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595B39" w:rsidP="00295505">
      <w:pPr>
        <w:pStyle w:val="a5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1B8C"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>Калинина ул., д. 51, с. Мельниково, 636130, тел. 8(38247) 2-30-85, е-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3BB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Шегарского района Томской области </w:t>
      </w:r>
      <w:r w:rsidR="009371F2" w:rsidRPr="000033BB">
        <w:rPr>
          <w:rFonts w:ascii="Times New Roman" w:hAnsi="Times New Roman" w:cs="Times New Roman"/>
          <w:sz w:val="28"/>
          <w:szCs w:val="28"/>
        </w:rPr>
        <w:t>«</w:t>
      </w:r>
      <w:r w:rsidR="000033BB" w:rsidRPr="000033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молодежной политики в муниципальном образовании «Шегарский район» на 2023-2025 годы», утвержденную постановлением Администрации Шегарского района от 30.09.2022 № 124</w:t>
      </w:r>
      <w:r w:rsidR="000033BB">
        <w:rPr>
          <w:rFonts w:ascii="Times New Roman" w:hAnsi="Times New Roman" w:cs="Times New Roman"/>
          <w:sz w:val="26"/>
          <w:szCs w:val="26"/>
        </w:rPr>
        <w:t>6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</w:t>
      </w:r>
      <w:r w:rsidR="00B020CF">
        <w:rPr>
          <w:sz w:val="26"/>
          <w:szCs w:val="26"/>
        </w:rPr>
        <w:t>0</w:t>
      </w:r>
      <w:r w:rsidR="00784275">
        <w:rPr>
          <w:sz w:val="26"/>
          <w:szCs w:val="26"/>
        </w:rPr>
        <w:t>6</w:t>
      </w:r>
      <w:r w:rsidRPr="00D439D2">
        <w:rPr>
          <w:sz w:val="26"/>
          <w:szCs w:val="26"/>
        </w:rPr>
        <w:t xml:space="preserve"> </w:t>
      </w:r>
      <w:r w:rsidR="00B020CF">
        <w:rPr>
          <w:sz w:val="26"/>
          <w:szCs w:val="26"/>
        </w:rPr>
        <w:t>марта</w:t>
      </w:r>
      <w:r w:rsidRPr="00D439D2">
        <w:rPr>
          <w:sz w:val="26"/>
          <w:szCs w:val="26"/>
        </w:rPr>
        <w:t xml:space="preserve"> 202</w:t>
      </w:r>
      <w:r w:rsidR="00B020CF">
        <w:rPr>
          <w:sz w:val="26"/>
          <w:szCs w:val="26"/>
        </w:rPr>
        <w:t>3</w:t>
      </w:r>
      <w:r w:rsidRPr="00D439D2">
        <w:rPr>
          <w:sz w:val="26"/>
          <w:szCs w:val="26"/>
        </w:rPr>
        <w:t xml:space="preserve">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6F07CD" w:rsidRDefault="00B020C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Контрольно-счетным органом Шегарского района (далее - Контрольно-счетный 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«Шегарский район», утвержденным решением Думы Шегарского района от 21.09.2021 № 116, Порядком направления проектов нормативных правовых актов Администрации Шегарского района на экспертизу в Контрольно-счетный орган Шегарского района утвержденным решением Думы Шегарского района от 19.07.2022 года № 224, Регламентом работы Контрольно-счетного органа Шегарского района, утвержденного приказом от 19.10.2021 года № 2, требованиями стандарта внешнего 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«Шегарский район» Томской области, а также муниципальных программ» </w:t>
      </w:r>
      <w:r w:rsidR="00D80C09" w:rsidRPr="006F07CD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постановления Администрации Шегарского </w:t>
      </w:r>
      <w:r w:rsidR="00546AB3" w:rsidRPr="006F07CD">
        <w:rPr>
          <w:rFonts w:ascii="Times New Roman" w:hAnsi="Times New Roman" w:cs="Times New Roman"/>
          <w:sz w:val="26"/>
          <w:szCs w:val="26"/>
        </w:rPr>
        <w:t>района «О</w:t>
      </w:r>
      <w:r w:rsidR="00AF3D4C" w:rsidRPr="006F07C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546AB3" w:rsidRPr="006F07CD">
        <w:rPr>
          <w:rFonts w:ascii="Times New Roman" w:hAnsi="Times New Roman" w:cs="Times New Roman"/>
          <w:sz w:val="26"/>
          <w:szCs w:val="26"/>
        </w:rPr>
        <w:t>муниципальн</w:t>
      </w:r>
      <w:r w:rsidR="00AF3D4C" w:rsidRPr="006F07CD">
        <w:rPr>
          <w:rFonts w:ascii="Times New Roman" w:hAnsi="Times New Roman" w:cs="Times New Roman"/>
          <w:sz w:val="26"/>
          <w:szCs w:val="26"/>
        </w:rPr>
        <w:t>ую</w:t>
      </w:r>
      <w:r w:rsidR="00546AB3" w:rsidRPr="006F07C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F3D4C" w:rsidRPr="006F07CD">
        <w:rPr>
          <w:rFonts w:ascii="Times New Roman" w:hAnsi="Times New Roman" w:cs="Times New Roman"/>
          <w:sz w:val="26"/>
          <w:szCs w:val="26"/>
        </w:rPr>
        <w:t>у</w:t>
      </w:r>
      <w:r w:rsidR="00546AB3" w:rsidRPr="006F07CD">
        <w:rPr>
          <w:rFonts w:ascii="Times New Roman" w:hAnsi="Times New Roman" w:cs="Times New Roman"/>
          <w:sz w:val="26"/>
          <w:szCs w:val="26"/>
        </w:rPr>
        <w:t xml:space="preserve"> «Развитие молодежной политики в муниципальном образовании «Шегарский район» на 2023-2025 годы»</w:t>
      </w:r>
      <w:r w:rsidR="00AF3D4C" w:rsidRPr="006F07CD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Шегарского района от 30.09.2022 № 1246</w:t>
      </w:r>
      <w:r w:rsidR="00D80C09" w:rsidRPr="006F07CD">
        <w:rPr>
          <w:rFonts w:ascii="Times New Roman" w:hAnsi="Times New Roman" w:cs="Times New Roman"/>
          <w:sz w:val="26"/>
          <w:szCs w:val="26"/>
        </w:rPr>
        <w:t>.</w:t>
      </w:r>
    </w:p>
    <w:p w:rsidR="00D80C09" w:rsidRPr="006F07CD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6F07CD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295505" w:rsidRPr="006F07CD" w:rsidRDefault="00295505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0CF" w:rsidRPr="006F07CD" w:rsidRDefault="00B020CF" w:rsidP="00B02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в соответствии с п.2.9. Плана работы Контрольно-счетного органа Шегарского района на 2023 год,</w:t>
      </w:r>
      <w:r w:rsidRPr="006F07CD">
        <w:rPr>
          <w:rFonts w:ascii="Times New Roman" w:hAnsi="Times New Roman" w:cs="Times New Roman"/>
          <w:sz w:val="26"/>
          <w:szCs w:val="26"/>
        </w:rPr>
        <w:t xml:space="preserve"> утвержденного приказом Председателя Контрольно-счетного органа Шегарского района от 30.12.2022 г. № 33.</w:t>
      </w: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20CF" w:rsidRPr="006F07CD" w:rsidRDefault="00316BF5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7C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</w:t>
      </w:r>
      <w:r w:rsidR="00595B39" w:rsidRPr="006F07C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экспертизы: </w:t>
      </w:r>
      <w:r w:rsidR="00B020CF" w:rsidRPr="006F07CD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Шегарского района Томской области «О внесении изменений в муниципальную программу </w:t>
      </w:r>
      <w:r w:rsidR="00546AB3" w:rsidRPr="006F07CD">
        <w:rPr>
          <w:rFonts w:ascii="Times New Roman" w:eastAsia="Times New Roman" w:hAnsi="Times New Roman" w:cs="Times New Roman"/>
          <w:sz w:val="26"/>
          <w:szCs w:val="26"/>
        </w:rPr>
        <w:t>«Развитие молодежной политики в муниципальном образовании «Шегарский район» на 2023-2025 годы»</w:t>
      </w:r>
      <w:r w:rsidRPr="006F0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0CF" w:rsidRPr="006F07C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Шегарского района от </w:t>
      </w:r>
      <w:r w:rsidR="00595B39" w:rsidRPr="006F07CD">
        <w:rPr>
          <w:rFonts w:ascii="Times New Roman" w:hAnsi="Times New Roman" w:cs="Times New Roman"/>
          <w:sz w:val="26"/>
          <w:szCs w:val="26"/>
        </w:rPr>
        <w:t>30</w:t>
      </w:r>
      <w:r w:rsidR="00B020CF" w:rsidRPr="006F07CD">
        <w:rPr>
          <w:rFonts w:ascii="Times New Roman" w:hAnsi="Times New Roman" w:cs="Times New Roman"/>
          <w:sz w:val="26"/>
          <w:szCs w:val="26"/>
        </w:rPr>
        <w:t>.09.2022 № 12</w:t>
      </w:r>
      <w:r w:rsidR="00595B39" w:rsidRPr="006F07CD">
        <w:rPr>
          <w:rFonts w:ascii="Times New Roman" w:hAnsi="Times New Roman" w:cs="Times New Roman"/>
          <w:sz w:val="26"/>
          <w:szCs w:val="26"/>
        </w:rPr>
        <w:t>46</w:t>
      </w:r>
      <w:r w:rsidR="00B020CF" w:rsidRPr="006F07CD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постановления).</w:t>
      </w:r>
    </w:p>
    <w:p w:rsidR="00B020CF" w:rsidRPr="006F07CD" w:rsidRDefault="00B020CF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6F07CD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</w:t>
      </w:r>
      <w:r w:rsidR="000F12B2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</w:t>
      </w:r>
      <w:r w:rsidR="000F12B2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2B2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молодежной политики в муниципальном образовании «Шегарский район» на 2023-2025 годы»</w:t>
      </w:r>
      <w:r w:rsidR="00506295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r w:rsidR="00506295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Шегарский </w:t>
      </w:r>
      <w:r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6F07CD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</w:p>
    <w:p w:rsidR="00506295" w:rsidRPr="006F07CD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 xml:space="preserve">3. Срок проведения экспертизы: </w:t>
      </w:r>
      <w:r w:rsidRPr="006F07CD">
        <w:rPr>
          <w:rFonts w:ascii="Times New Roman" w:hAnsi="Times New Roman" w:cs="Times New Roman"/>
          <w:sz w:val="26"/>
          <w:szCs w:val="26"/>
        </w:rPr>
        <w:t>с 17.02.2023 г. по 0</w:t>
      </w:r>
      <w:r w:rsidR="00784275">
        <w:rPr>
          <w:rFonts w:ascii="Times New Roman" w:hAnsi="Times New Roman" w:cs="Times New Roman"/>
          <w:sz w:val="26"/>
          <w:szCs w:val="26"/>
        </w:rPr>
        <w:t>6</w:t>
      </w:r>
      <w:r w:rsidRPr="006F07CD">
        <w:rPr>
          <w:rFonts w:ascii="Times New Roman" w:hAnsi="Times New Roman" w:cs="Times New Roman"/>
          <w:sz w:val="26"/>
          <w:szCs w:val="26"/>
        </w:rPr>
        <w:t xml:space="preserve">.03.2023 г. </w:t>
      </w: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Срок экспертизы продлен в соответствии с п. 4.3. Порядка направления проектов нормативных правовых актов Администрации Шегарского района на экспертизу в Контрольно-счетный орган Шегарского района» Контрольно-счетный орган Шегарского района, утвержденного решением Думы Шегарского района от 19.07.2022 № 224.</w:t>
      </w: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Контрольно-счетный орган 03.02.2023 г.</w:t>
      </w:r>
    </w:p>
    <w:p w:rsidR="00BF78CC" w:rsidRPr="006F07CD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6F07CD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6F07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6F07CD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6F07CD">
        <w:rPr>
          <w:rFonts w:ascii="Times New Roman" w:hAnsi="Times New Roman" w:cs="Times New Roman"/>
          <w:b/>
          <w:sz w:val="26"/>
          <w:szCs w:val="26"/>
        </w:rPr>
        <w:t>:</w:t>
      </w:r>
    </w:p>
    <w:p w:rsidR="00BF78CC" w:rsidRPr="006F07CD" w:rsidRDefault="00BF78C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(внесения изменений в муниципальную программу).</w:t>
      </w:r>
    </w:p>
    <w:p w:rsidR="00B020CF" w:rsidRPr="006F07CD" w:rsidRDefault="00B020CF" w:rsidP="00B020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7CD">
        <w:rPr>
          <w:rFonts w:ascii="Times New Roman" w:eastAsia="Calibri" w:hAnsi="Times New Roman" w:cs="Times New Roman"/>
          <w:sz w:val="26"/>
          <w:szCs w:val="26"/>
        </w:rPr>
        <w:t>М</w:t>
      </w:r>
      <w:r w:rsidRPr="006F07CD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D117FC" w:rsidRPr="006F07CD">
        <w:rPr>
          <w:rFonts w:ascii="Times New Roman" w:hAnsi="Times New Roman" w:cs="Times New Roman"/>
          <w:sz w:val="26"/>
          <w:szCs w:val="26"/>
        </w:rPr>
        <w:t>Развитие молодежной политики в муниципальном образовании «Шегарский район» на 2023-2025 годы</w:t>
      </w:r>
      <w:r w:rsidRPr="006F07CD">
        <w:rPr>
          <w:rFonts w:ascii="Times New Roman" w:hAnsi="Times New Roman" w:cs="Times New Roman"/>
          <w:sz w:val="26"/>
          <w:szCs w:val="26"/>
        </w:rPr>
        <w:t>»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Администрацией Шегарского района в Контрольно-счетный орган предоставлялась в октябре 2022 года. </w:t>
      </w:r>
      <w:r w:rsidRPr="006F07C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20CF" w:rsidRPr="006F07CD" w:rsidRDefault="00BF78CC" w:rsidP="00B02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6F07CD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</w:t>
      </w:r>
      <w:r w:rsidR="00B020CF" w:rsidRPr="006F07CD">
        <w:rPr>
          <w:rFonts w:ascii="Times New Roman" w:hAnsi="Times New Roman" w:cs="Times New Roman"/>
          <w:sz w:val="26"/>
          <w:szCs w:val="26"/>
        </w:rPr>
        <w:t>:</w:t>
      </w:r>
    </w:p>
    <w:p w:rsidR="00B020CF" w:rsidRPr="00186563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Шегарского района Томской области «О внесении изменений в муниципальную программу </w:t>
      </w:r>
      <w:r w:rsidR="00595B39" w:rsidRPr="00186563">
        <w:rPr>
          <w:rFonts w:ascii="Times New Roman" w:hAnsi="Times New Roman" w:cs="Times New Roman"/>
          <w:b w:val="0"/>
          <w:sz w:val="26"/>
          <w:szCs w:val="26"/>
        </w:rPr>
        <w:t>«Развитие молодежной политики в муниципальном образовании «Шегарский район» на 2023-2025 годы», утвержденную постановлением Администрации Шегарского района от 30.09.2022 № 1246</w:t>
      </w:r>
      <w:r w:rsidRPr="00186563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86563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186563">
        <w:rPr>
          <w:rFonts w:ascii="Times New Roman" w:hAnsi="Times New Roman" w:cs="Times New Roman"/>
          <w:b w:val="0"/>
          <w:sz w:val="26"/>
          <w:szCs w:val="26"/>
        </w:rPr>
        <w:t>на 1</w:t>
      </w:r>
      <w:r w:rsidR="00595B39" w:rsidRPr="00186563">
        <w:rPr>
          <w:rFonts w:ascii="Times New Roman" w:hAnsi="Times New Roman" w:cs="Times New Roman"/>
          <w:b w:val="0"/>
          <w:sz w:val="26"/>
          <w:szCs w:val="26"/>
        </w:rPr>
        <w:t>3</w:t>
      </w:r>
      <w:r w:rsidRPr="00186563">
        <w:rPr>
          <w:rFonts w:ascii="Times New Roman" w:hAnsi="Times New Roman" w:cs="Times New Roman"/>
          <w:b w:val="0"/>
          <w:sz w:val="26"/>
          <w:szCs w:val="26"/>
        </w:rPr>
        <w:t>л. в 1 экз.;</w:t>
      </w:r>
    </w:p>
    <w:p w:rsidR="00B020CF" w:rsidRPr="006F07CD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 xml:space="preserve">Сопроводительное письмо на 1 л. </w:t>
      </w:r>
      <w:r w:rsidR="00595B39" w:rsidRPr="006F07CD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6F07CD">
        <w:rPr>
          <w:rFonts w:ascii="Times New Roman" w:hAnsi="Times New Roman" w:cs="Times New Roman"/>
          <w:b w:val="0"/>
          <w:sz w:val="26"/>
          <w:szCs w:val="26"/>
        </w:rPr>
        <w:t>.;</w:t>
      </w:r>
    </w:p>
    <w:p w:rsidR="00B020CF" w:rsidRPr="006F07CD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 xml:space="preserve">Пояснительная записка на 1 л. </w:t>
      </w:r>
      <w:r w:rsidR="00595B39" w:rsidRPr="006F07CD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6F07CD">
        <w:rPr>
          <w:rFonts w:ascii="Times New Roman" w:hAnsi="Times New Roman" w:cs="Times New Roman"/>
          <w:b w:val="0"/>
          <w:sz w:val="26"/>
          <w:szCs w:val="26"/>
        </w:rPr>
        <w:t>.;</w:t>
      </w:r>
    </w:p>
    <w:p w:rsidR="00B020CF" w:rsidRPr="006F07CD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>Согласование Экономического отдела Администрации Шегарского района на 1 л.</w:t>
      </w:r>
      <w:r w:rsidR="00595B39" w:rsidRPr="006F07CD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Pr="006F07CD">
        <w:rPr>
          <w:rFonts w:ascii="Times New Roman" w:hAnsi="Times New Roman" w:cs="Times New Roman"/>
          <w:b w:val="0"/>
          <w:sz w:val="26"/>
          <w:szCs w:val="26"/>
        </w:rPr>
        <w:t>1 экз.;</w:t>
      </w:r>
    </w:p>
    <w:p w:rsidR="00B020CF" w:rsidRPr="006F07CD" w:rsidRDefault="00B020CF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Шегарского района на 2 </w:t>
      </w:r>
      <w:r w:rsidRPr="006F07CD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л. </w:t>
      </w:r>
      <w:r w:rsidR="00595B39" w:rsidRPr="006F07CD">
        <w:rPr>
          <w:rFonts w:ascii="Times New Roman" w:hAnsi="Times New Roman" w:cs="Times New Roman"/>
          <w:b w:val="0"/>
          <w:sz w:val="26"/>
          <w:szCs w:val="26"/>
        </w:rPr>
        <w:t>в 1 экз</w:t>
      </w:r>
      <w:r w:rsidRPr="006F07C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95B39" w:rsidRPr="006F07CD" w:rsidRDefault="00595B39" w:rsidP="00B020CF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7CD">
        <w:rPr>
          <w:rFonts w:ascii="Times New Roman" w:hAnsi="Times New Roman" w:cs="Times New Roman"/>
          <w:b w:val="0"/>
          <w:sz w:val="26"/>
          <w:szCs w:val="26"/>
        </w:rPr>
        <w:t>Обоснование (расчеты) по объемам бюджетных средств на 2 л. в 1 экз.</w:t>
      </w:r>
    </w:p>
    <w:p w:rsidR="00B020CF" w:rsidRPr="006F07CD" w:rsidRDefault="00B020CF" w:rsidP="00B0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6F07CD" w:rsidRDefault="00890B31" w:rsidP="00B02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6F07CD">
        <w:rPr>
          <w:rFonts w:ascii="Times New Roman" w:hAnsi="Times New Roman" w:cs="Times New Roman"/>
          <w:sz w:val="26"/>
          <w:szCs w:val="26"/>
        </w:rPr>
        <w:t>№</w:t>
      </w:r>
      <w:r w:rsidRPr="006F07CD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6F07CD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6F07CD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 Федеральный закон от 11.08.1995 N 135-ФЗ "О благотворительной деятельности и добровольчестве (волонтерстве)";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 N 602 "Об обеспечении межнационального согласия";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19.12.2012 N 1666 "О Стратеги</w:t>
      </w:r>
      <w:r w:rsidR="00E06444" w:rsidRPr="006F07CD"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государственной национальной политики Российской Федерации на период до 2025 года";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проект "Социальная активность",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E01C34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Закон Томской области от 27.12.2021 N 120-ОЗ "О регулировании отдельных вопросов реализации молодежной политики в Томской области"</w:t>
      </w:r>
      <w:r w:rsidR="000C1E56" w:rsidRPr="006F07CD">
        <w:rPr>
          <w:rFonts w:ascii="Times New Roman" w:hAnsi="Times New Roman" w:cs="Times New Roman"/>
          <w:sz w:val="26"/>
          <w:szCs w:val="26"/>
        </w:rPr>
        <w:t>;</w:t>
      </w:r>
    </w:p>
    <w:p w:rsidR="00E01C34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Закон Томской области от 13.10.2010 N 218-ОЗ "О поддержке социально ориентированных некоммерческих организаций органами государственной власти Томской области"</w:t>
      </w:r>
      <w:r w:rsidR="000C1E56" w:rsidRPr="006F07CD">
        <w:rPr>
          <w:rFonts w:ascii="Times New Roman" w:hAnsi="Times New Roman" w:cs="Times New Roman"/>
          <w:sz w:val="26"/>
          <w:szCs w:val="26"/>
        </w:rPr>
        <w:t>;</w:t>
      </w:r>
    </w:p>
    <w:p w:rsidR="00E01C34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</w:t>
      </w:r>
      <w:r w:rsidR="000C1E56" w:rsidRPr="006F07CD">
        <w:rPr>
          <w:rFonts w:ascii="Times New Roman" w:hAnsi="Times New Roman" w:cs="Times New Roman"/>
          <w:sz w:val="26"/>
          <w:szCs w:val="26"/>
        </w:rPr>
        <w:t>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E01C34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</w:t>
      </w:r>
      <w:r w:rsidR="000C1E56" w:rsidRPr="006F07CD">
        <w:rPr>
          <w:rFonts w:ascii="Times New Roman" w:hAnsi="Times New Roman" w:cs="Times New Roman"/>
          <w:sz w:val="26"/>
          <w:szCs w:val="26"/>
        </w:rPr>
        <w:t>;</w:t>
      </w:r>
    </w:p>
    <w:p w:rsidR="00890B31" w:rsidRPr="006F07CD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администрации Шегарского района от 28.07.201</w:t>
      </w:r>
      <w:r w:rsidR="0040422F" w:rsidRPr="006F07CD">
        <w:rPr>
          <w:rFonts w:ascii="Times New Roman" w:hAnsi="Times New Roman" w:cs="Times New Roman"/>
          <w:sz w:val="26"/>
          <w:szCs w:val="26"/>
        </w:rPr>
        <w:t>4</w:t>
      </w:r>
      <w:r w:rsidRPr="006F07CD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</w:t>
      </w:r>
      <w:r w:rsidR="0040422F" w:rsidRPr="006F07CD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6F07CD">
        <w:rPr>
          <w:rFonts w:ascii="Times New Roman" w:hAnsi="Times New Roman" w:cs="Times New Roman"/>
          <w:sz w:val="26"/>
          <w:szCs w:val="26"/>
        </w:rPr>
        <w:t>;</w:t>
      </w:r>
    </w:p>
    <w:p w:rsidR="00890B31" w:rsidRPr="006F07CD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администрации Шегарского района от 12.08.2014 № 927 «Об утверждении перечня муниципальных программ муниципального образования «Шегарский район»</w:t>
      </w:r>
      <w:r w:rsidR="0040422F"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6F07CD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Pr="006F07CD">
        <w:rPr>
          <w:rFonts w:ascii="Times New Roman" w:hAnsi="Times New Roman" w:cs="Times New Roman"/>
          <w:sz w:val="26"/>
          <w:szCs w:val="26"/>
        </w:rPr>
        <w:t>;</w:t>
      </w:r>
    </w:p>
    <w:p w:rsidR="00890B31" w:rsidRPr="006F07CD" w:rsidRDefault="00890B31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Решение Думы Шегарского района от 15.02.2022 № 161 «Об утверждении Стратегии социально - экономического развития муниципального образования «Шегарский район» на период до 2030 года»;</w:t>
      </w:r>
      <w:r w:rsidR="007D6897"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B31" w:rsidRPr="006F07CD" w:rsidRDefault="0040422F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lastRenderedPageBreak/>
        <w:t>Решение Думы Шегарского района от 19.07.2022 № 224 «Об утверждении п</w:t>
      </w:r>
      <w:r w:rsidR="00890B31" w:rsidRPr="006F07CD">
        <w:rPr>
          <w:rFonts w:ascii="Times New Roman" w:hAnsi="Times New Roman" w:cs="Times New Roman"/>
          <w:sz w:val="26"/>
          <w:szCs w:val="26"/>
        </w:rPr>
        <w:t>орядк</w:t>
      </w:r>
      <w:r w:rsidRPr="006F07CD">
        <w:rPr>
          <w:rFonts w:ascii="Times New Roman" w:hAnsi="Times New Roman" w:cs="Times New Roman"/>
          <w:sz w:val="26"/>
          <w:szCs w:val="26"/>
        </w:rPr>
        <w:t>а</w:t>
      </w:r>
      <w:r w:rsidR="00890B31" w:rsidRPr="006F07CD">
        <w:rPr>
          <w:rFonts w:ascii="Times New Roman" w:hAnsi="Times New Roman" w:cs="Times New Roman"/>
          <w:sz w:val="26"/>
          <w:szCs w:val="26"/>
        </w:rPr>
        <w:t xml:space="preserve"> направления проектов нормативных правовых актов Администрации Шегарского района на экспертизу в Контрольно-счетный орган Шегарского района</w:t>
      </w:r>
      <w:r w:rsidRPr="006F07CD">
        <w:rPr>
          <w:rFonts w:ascii="Times New Roman" w:hAnsi="Times New Roman" w:cs="Times New Roman"/>
          <w:sz w:val="26"/>
          <w:szCs w:val="26"/>
        </w:rPr>
        <w:t>».</w:t>
      </w:r>
    </w:p>
    <w:p w:rsidR="00644F6A" w:rsidRPr="006F07CD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Наименование программы предусмотрено перечнем муниципальных программ, утвержденным </w:t>
      </w:r>
      <w:r w:rsidR="00644F6A" w:rsidRPr="006F07CD">
        <w:rPr>
          <w:rFonts w:ascii="Times New Roman" w:hAnsi="Times New Roman" w:cs="Times New Roman"/>
          <w:sz w:val="26"/>
          <w:szCs w:val="26"/>
        </w:rPr>
        <w:t>Постановлением администрации Шегарского района от 12.08.2014 № 927 «Об утверждении перечня муниципальных программ муниципального образования «Шегарский район» с изменениями и дополнениями от 29.04.2022 № 561)</w:t>
      </w:r>
      <w:r w:rsidRPr="006F07CD">
        <w:rPr>
          <w:rFonts w:ascii="Times New Roman" w:hAnsi="Times New Roman" w:cs="Times New Roman"/>
          <w:sz w:val="26"/>
          <w:szCs w:val="26"/>
        </w:rPr>
        <w:t>.</w:t>
      </w:r>
      <w:r w:rsidR="00644F6A"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CCF" w:rsidRPr="006F07CD" w:rsidRDefault="00644F6A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проекту </w:t>
      </w:r>
      <w:r w:rsidR="0018656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ответственным исполнителем муниципальной программы </w:t>
      </w:r>
      <w:r w:rsidR="001654E1" w:rsidRPr="006F07CD">
        <w:rPr>
          <w:rFonts w:ascii="Times New Roman" w:hAnsi="Times New Roman" w:cs="Times New Roman"/>
          <w:sz w:val="26"/>
          <w:szCs w:val="26"/>
        </w:rPr>
        <w:t xml:space="preserve">«Развитие молодежной политики в муниципальном образовании «Шегарский район» на 2023-2025 годы» 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0C1E56" w:rsidRPr="006F07C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33C5" w:rsidRPr="006F07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 администрации Шегарского района</w:t>
      </w:r>
      <w:r w:rsidR="00210CCF"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10CCF"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 в определении ответственного исполнителя. В перечне указан исполнитель</w:t>
      </w:r>
      <w:r w:rsidR="000C1E56"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210CCF"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0CCF" w:rsidRPr="006F07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отдела культуры, спорта, молодежной политики и туризма</w:t>
      </w:r>
      <w:r w:rsidR="00210CCF"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3C5" w:rsidRPr="006F07CD" w:rsidRDefault="006F33C5" w:rsidP="006F3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муниципальной программы: </w:t>
      </w:r>
      <w:r w:rsidR="00DE3AC5" w:rsidRPr="006F07CD">
        <w:rPr>
          <w:rFonts w:ascii="Times New Roman" w:hAnsi="Times New Roman" w:cs="Times New Roman"/>
          <w:sz w:val="26"/>
          <w:szCs w:val="26"/>
        </w:rPr>
        <w:t>Создание условий для успешной социализации и самореализации молодежи Шегарского района</w:t>
      </w:r>
      <w:r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3C5" w:rsidRPr="006F07CD" w:rsidRDefault="006F33C5" w:rsidP="006F3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Координатором </w:t>
      </w:r>
      <w:r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программы является </w:t>
      </w:r>
      <w:r w:rsidRPr="006F07CD">
        <w:rPr>
          <w:rFonts w:ascii="Times New Roman" w:hAnsi="Times New Roman" w:cs="Times New Roman"/>
          <w:sz w:val="26"/>
          <w:szCs w:val="26"/>
          <w:lang w:eastAsia="ru-RU"/>
        </w:rPr>
        <w:t>Заместитель главы Шегарского района по социальной сфере.</w:t>
      </w:r>
    </w:p>
    <w:p w:rsidR="00210CCF" w:rsidRPr="006F07CD" w:rsidRDefault="00210CCF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Соисполнители муниципальной программы  являются МКУК «Шегарская централизованная клубная система»; </w:t>
      </w:r>
      <w:r w:rsidR="006F33C5" w:rsidRPr="006F07CD">
        <w:rPr>
          <w:rFonts w:ascii="Times New Roman" w:hAnsi="Times New Roman" w:cs="Times New Roman"/>
          <w:sz w:val="26"/>
          <w:szCs w:val="26"/>
        </w:rPr>
        <w:t xml:space="preserve">МКУ ДО «Центр детского творчества»; </w:t>
      </w:r>
      <w:r w:rsidRPr="006F07CD">
        <w:rPr>
          <w:rFonts w:ascii="Times New Roman" w:hAnsi="Times New Roman" w:cs="Times New Roman"/>
          <w:sz w:val="26"/>
          <w:szCs w:val="26"/>
        </w:rPr>
        <w:t>МКУ «Управление образования а</w:t>
      </w:r>
      <w:r w:rsidR="006F33C5" w:rsidRPr="006F07CD">
        <w:rPr>
          <w:rFonts w:ascii="Times New Roman" w:hAnsi="Times New Roman" w:cs="Times New Roman"/>
          <w:sz w:val="26"/>
          <w:szCs w:val="26"/>
        </w:rPr>
        <w:t>дминистрации Шегарского района»;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="006F33C5" w:rsidRPr="006F07CD">
        <w:rPr>
          <w:rFonts w:ascii="Times New Roman" w:hAnsi="Times New Roman" w:cs="Times New Roman"/>
          <w:sz w:val="26"/>
          <w:szCs w:val="26"/>
        </w:rPr>
        <w:t xml:space="preserve">МКУ ДО «Шегарская спортивная школа»; </w:t>
      </w:r>
      <w:r w:rsidRPr="006F07CD">
        <w:rPr>
          <w:rFonts w:ascii="Times New Roman" w:hAnsi="Times New Roman" w:cs="Times New Roman"/>
          <w:sz w:val="26"/>
          <w:szCs w:val="26"/>
        </w:rPr>
        <w:t xml:space="preserve">МКУ «Физкультурно-спортивный центр Шегарского района»; МКДОУ «Шегарский детский сад №1»; </w:t>
      </w:r>
      <w:r w:rsidR="006F33C5" w:rsidRPr="006F07CD">
        <w:rPr>
          <w:rFonts w:ascii="Times New Roman" w:hAnsi="Times New Roman" w:cs="Times New Roman"/>
          <w:sz w:val="26"/>
          <w:szCs w:val="26"/>
        </w:rPr>
        <w:t>ш</w:t>
      </w:r>
      <w:r w:rsidRPr="006F07CD">
        <w:rPr>
          <w:rFonts w:ascii="Times New Roman" w:hAnsi="Times New Roman" w:cs="Times New Roman"/>
          <w:sz w:val="26"/>
          <w:szCs w:val="26"/>
        </w:rPr>
        <w:t>колы района.</w:t>
      </w:r>
      <w:r w:rsidRPr="006F07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10CCF" w:rsidRPr="006F07CD" w:rsidRDefault="00210C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07CD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0C1E56" w:rsidRPr="006F07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-2025 годы. </w:t>
      </w:r>
    </w:p>
    <w:p w:rsidR="003428A8" w:rsidRPr="006F07CD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Проект разрабатывается на основании Постановления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 (далее - Порядок № 883).</w:t>
      </w:r>
    </w:p>
    <w:p w:rsidR="003428A8" w:rsidRPr="006F07CD" w:rsidRDefault="003428A8" w:rsidP="003428A8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  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8A8" w:rsidRPr="006F07CD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>Управлением финансов администрации Шегарского района представлено согласование, в котором сказано, что средства местного бюджета на реализацию муниципальной программы на 2023 год в бюджете Шегарского района не предусмотрены.</w:t>
      </w:r>
    </w:p>
    <w:p w:rsidR="003428A8" w:rsidRPr="006F07CD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>Муниципальной программой предусмотрено финансирование в 2024-2025 годах.</w:t>
      </w:r>
    </w:p>
    <w:p w:rsidR="003428A8" w:rsidRPr="006F07CD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>В согласовании Управления финансов администрации Шегарского района эти объемы не согласованы.</w:t>
      </w:r>
    </w:p>
    <w:p w:rsidR="003428A8" w:rsidRPr="006F07CD" w:rsidRDefault="003428A8" w:rsidP="003428A8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 xml:space="preserve">В решении о бюджете данные объемы финансирования на плановый период 2024-2025 годов не предусмотрены. </w:t>
      </w:r>
    </w:p>
    <w:p w:rsidR="003428A8" w:rsidRPr="006F07CD" w:rsidRDefault="003428A8" w:rsidP="003428A8">
      <w:pPr>
        <w:pStyle w:val="Style2"/>
        <w:widowControl/>
        <w:spacing w:line="240" w:lineRule="auto"/>
        <w:ind w:firstLine="709"/>
        <w:rPr>
          <w:rStyle w:val="FontStyle11"/>
        </w:rPr>
      </w:pPr>
      <w:r w:rsidRPr="006F07CD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Шегарского района носит формальный характер. </w:t>
      </w:r>
    </w:p>
    <w:p w:rsidR="003428A8" w:rsidRPr="006F07CD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3428A8" w:rsidRPr="006F07CD" w:rsidRDefault="003428A8" w:rsidP="0034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тайне.»</w:t>
      </w:r>
    </w:p>
    <w:p w:rsidR="003428A8" w:rsidRPr="006F07CD" w:rsidRDefault="003428A8" w:rsidP="0034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lastRenderedPageBreak/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3428A8" w:rsidRPr="006F07CD" w:rsidRDefault="003428A8" w:rsidP="003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Шегарского района Томской области </w:t>
      </w:r>
      <w:r w:rsidR="004165EF" w:rsidRPr="006F07CD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молодежной политики в муниципальном образовании «Шегарский район» на 2023-2025 годы», утвержденную постановлением Администрации Шегарского района от 30.09.2022 № 1246</w:t>
      </w:r>
      <w:r w:rsidRPr="006F07CD">
        <w:rPr>
          <w:rFonts w:ascii="Times New Roman" w:hAnsi="Times New Roman" w:cs="Times New Roman"/>
          <w:sz w:val="26"/>
          <w:szCs w:val="26"/>
        </w:rPr>
        <w:t xml:space="preserve"> на сайте Администрации Шегарского района для проведения общественного обсуждения не размещался. </w:t>
      </w:r>
    </w:p>
    <w:p w:rsidR="009818F3" w:rsidRPr="006F07CD" w:rsidRDefault="009818F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6F07CD" w:rsidRDefault="008F5F60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6F07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6F07CD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Pr="006F07CD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E06444" w:rsidRPr="006F07CD">
        <w:rPr>
          <w:rFonts w:ascii="Times New Roman" w:hAnsi="Times New Roman" w:cs="Times New Roman"/>
          <w:sz w:val="26"/>
          <w:szCs w:val="26"/>
        </w:rPr>
        <w:t xml:space="preserve">«Развитие молодежной политики в муниципальном образовании «Шегарский район» на 2023-2025 годы» </w:t>
      </w:r>
      <w:r w:rsidRPr="006F07CD">
        <w:rPr>
          <w:rFonts w:ascii="Times New Roman" w:hAnsi="Times New Roman" w:cs="Times New Roman"/>
          <w:sz w:val="26"/>
          <w:szCs w:val="26"/>
        </w:rPr>
        <w:t xml:space="preserve"> сформированы с учетом целей и задач, представленных в следующих стратегических документах: 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 Федеральный закон от 11.08.1995 N 135-ФЗ "О благотворительной деятельности и добровольчестве (волонтерстве)";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 N 602 "Об обеспечении межнационального согласия";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19.12.2012 N 1666 "О Стратеги</w:t>
      </w:r>
      <w:r w:rsidR="00E06444" w:rsidRPr="006F07CD"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государственной национальной политики Российской Федерации на период до 2025 года";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Федеральный проект "Социальная активность",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1654E1" w:rsidRPr="006F07CD" w:rsidRDefault="001654E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E01C34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Закон Томской области от 27.12.2021 N 120-ОЗ "О регулировании отдельных вопросов реализации молодежной политики в Томской области"</w:t>
      </w:r>
    </w:p>
    <w:p w:rsidR="009353EB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</w:t>
      </w:r>
      <w:r w:rsidR="009353EB" w:rsidRPr="006F07CD">
        <w:rPr>
          <w:rFonts w:ascii="Times New Roman" w:hAnsi="Times New Roman" w:cs="Times New Roman"/>
          <w:sz w:val="26"/>
          <w:szCs w:val="26"/>
        </w:rPr>
        <w:t>акон Томской области от 13.10.2010 N 218-ОЗ "О поддержке социально ориентированных некоммерческих организаций органами государственной власти Томской области"</w:t>
      </w:r>
    </w:p>
    <w:p w:rsidR="00E01C34" w:rsidRPr="006F07CD" w:rsidRDefault="00E01C3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</w:t>
      </w:r>
    </w:p>
    <w:p w:rsidR="001654E1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</w:t>
      </w:r>
      <w:r w:rsidR="00346CDF" w:rsidRPr="006F07CD">
        <w:rPr>
          <w:rFonts w:ascii="Times New Roman" w:hAnsi="Times New Roman" w:cs="Times New Roman"/>
          <w:sz w:val="26"/>
          <w:szCs w:val="26"/>
        </w:rPr>
        <w:t xml:space="preserve"> (далее- Стратегия Томской области)</w:t>
      </w:r>
      <w:r w:rsidR="001654E1" w:rsidRPr="006F07CD">
        <w:rPr>
          <w:rFonts w:ascii="Times New Roman" w:hAnsi="Times New Roman" w:cs="Times New Roman"/>
          <w:sz w:val="26"/>
          <w:szCs w:val="26"/>
        </w:rPr>
        <w:t>;</w:t>
      </w:r>
    </w:p>
    <w:p w:rsidR="001654E1" w:rsidRPr="006F07CD" w:rsidRDefault="00E01C3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27.09.2019 N 345а "Об утверждении государственной программы "Развитие молодежной политики, физической культуры и спорта в Томской области"</w:t>
      </w:r>
    </w:p>
    <w:p w:rsidR="000265BE" w:rsidRPr="006F07CD" w:rsidRDefault="000265BE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lastRenderedPageBreak/>
        <w:t>Решение Думы Шегарского района от 15.02.2022 № 161 «Об утверждении Стратегии социально - экономического развития муниципального образования «Шегарский район» на период до 2030 года» (далее – Стратегия</w:t>
      </w:r>
      <w:r w:rsidR="00EA2584" w:rsidRPr="006F07CD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Pr="006F07CD">
        <w:rPr>
          <w:rFonts w:ascii="Times New Roman" w:hAnsi="Times New Roman" w:cs="Times New Roman"/>
          <w:sz w:val="26"/>
          <w:szCs w:val="26"/>
        </w:rPr>
        <w:t>);</w:t>
      </w:r>
    </w:p>
    <w:p w:rsidR="00E06444" w:rsidRPr="006F07CD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6F07CD" w:rsidRDefault="00E06444" w:rsidP="00E0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</w:p>
    <w:p w:rsidR="00E06444" w:rsidRPr="006F07CD" w:rsidRDefault="00E06444" w:rsidP="00E0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взаимоувязываться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молодежной политики, а также приоритетам Стратегии социально - экономического развития муниципального образования. 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Приоритетные мероприятия, направленные на решение задач в области молодежной политики, обозначенных в Стратегии Томской области: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формирование системы поддержки добровольческой (волонтерской) деятельности на базе Ресурсного центра развития добровольчества Томской области "Бумеранг добра 70";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проведение ежегодных рекламных кампаний по популяризации добровольчества;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усиление информационной, методической и экспертной поддержки молодых людей, участвующих в грантовых конкурсах федерального уровня с целью привлечения федерального финансирования молодежных проектов, реализующихся на территории региона;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усиление информационного сопровождения молодежной политики в социальных сетях;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сохранение программы "мобильности" молодежи (финансовая поддержка от региона в части проезда на главные молодежные события страны);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поддержка программ и проектов для молодежи сельских территорий и малых городов;</w:t>
      </w:r>
    </w:p>
    <w:p w:rsidR="00346CDF" w:rsidRPr="006F07CD" w:rsidRDefault="00346CDF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поддержка самоуправления и самоорганизации в ученических, студенческих и трудовых коллективах.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Приоритетными направлениями в области молодежной политики Шегарского района </w:t>
      </w:r>
      <w:r w:rsidR="000265BE"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Стратегии являются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DA024E" w:rsidRPr="006F07CD">
        <w:rPr>
          <w:rFonts w:ascii="Times New Roman" w:hAnsi="Times New Roman" w:cs="Times New Roman"/>
          <w:sz w:val="26"/>
          <w:szCs w:val="26"/>
        </w:rPr>
        <w:t>формирование условий для военно-патриотического и духовно-нравственного воспитания молодёжи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735991" w:rsidRPr="006F07CD">
        <w:rPr>
          <w:rFonts w:ascii="Times New Roman" w:hAnsi="Times New Roman" w:cs="Times New Roman"/>
          <w:sz w:val="26"/>
          <w:szCs w:val="26"/>
        </w:rPr>
        <w:t>выявление, популяризация и социально-экономическая поддержка талантливой молодежи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735991" w:rsidRPr="006F07CD">
        <w:rPr>
          <w:rFonts w:ascii="Times New Roman" w:hAnsi="Times New Roman" w:cs="Times New Roman"/>
          <w:sz w:val="26"/>
          <w:szCs w:val="26"/>
        </w:rPr>
        <w:t>профилактика асоциальных явлений в молодёжной среде, пропаганда здорового образа жизни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4. </w:t>
      </w:r>
      <w:r w:rsidR="00735991" w:rsidRPr="006F07CD">
        <w:rPr>
          <w:rFonts w:ascii="Times New Roman" w:hAnsi="Times New Roman" w:cs="Times New Roman"/>
          <w:sz w:val="26"/>
          <w:szCs w:val="26"/>
        </w:rPr>
        <w:t>вовлечение в добровольческую (волонтерскую) деятельность, выявление и поддержка молодежных инициатив, поддержка самоуправления и самоорганизации в ученических, студенческих и трудовых коллективах и др.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Целью Программы является: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- </w:t>
      </w:r>
      <w:r w:rsidR="00FD0024" w:rsidRPr="006F07CD">
        <w:rPr>
          <w:rFonts w:ascii="Times New Roman" w:hAnsi="Times New Roman" w:cs="Times New Roman"/>
          <w:sz w:val="26"/>
          <w:szCs w:val="26"/>
        </w:rPr>
        <w:t xml:space="preserve">создание условий для успешной </w:t>
      </w:r>
      <w:r w:rsidRPr="006F07CD">
        <w:rPr>
          <w:rFonts w:ascii="Times New Roman" w:hAnsi="Times New Roman" w:cs="Times New Roman"/>
          <w:sz w:val="26"/>
          <w:szCs w:val="26"/>
        </w:rPr>
        <w:t>социал</w:t>
      </w:r>
      <w:r w:rsidR="00FD0024" w:rsidRPr="006F07CD">
        <w:rPr>
          <w:rFonts w:ascii="Times New Roman" w:hAnsi="Times New Roman" w:cs="Times New Roman"/>
          <w:sz w:val="26"/>
          <w:szCs w:val="26"/>
        </w:rPr>
        <w:t>изации и сомореализации молодежи Шегарского района</w:t>
      </w:r>
      <w:r w:rsidRPr="006F07CD">
        <w:rPr>
          <w:rFonts w:ascii="Times New Roman" w:hAnsi="Times New Roman" w:cs="Times New Roman"/>
          <w:sz w:val="26"/>
          <w:szCs w:val="26"/>
        </w:rPr>
        <w:t>.</w:t>
      </w:r>
    </w:p>
    <w:p w:rsidR="00CF1359" w:rsidRPr="006F07CD" w:rsidRDefault="00CF135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FD0024" w:rsidRPr="006F07CD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г</w:t>
      </w:r>
      <w:r w:rsidR="00FD0024" w:rsidRPr="006F07CD">
        <w:rPr>
          <w:rFonts w:ascii="Times New Roman" w:hAnsi="Times New Roman" w:cs="Times New Roman"/>
          <w:sz w:val="26"/>
          <w:szCs w:val="26"/>
        </w:rPr>
        <w:t>ражданско-патриотическое воспитание молодежи;</w:t>
      </w:r>
    </w:p>
    <w:p w:rsidR="001A610E" w:rsidRPr="006F07CD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пропаганда здорового образа жизни молодежи, в том числе профилактика правонарушений, гармонизация межнациональных отношений;</w:t>
      </w:r>
    </w:p>
    <w:p w:rsidR="001A610E" w:rsidRPr="006F07CD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- повышение престижа семейных ценностей в молодежной среде;</w:t>
      </w:r>
    </w:p>
    <w:p w:rsidR="00FD0024" w:rsidRPr="006F07CD" w:rsidRDefault="001A610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- развитие и поддержка добровольческой (волонтерской) деятельности.  </w:t>
      </w:r>
    </w:p>
    <w:p w:rsidR="000265BE" w:rsidRPr="006F07CD" w:rsidRDefault="000265BE" w:rsidP="00F47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</w:t>
      </w:r>
      <w:r w:rsidR="006728B6"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молодежной политики 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стратегии</w:t>
      </w:r>
      <w:r w:rsidR="00573682"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Шегарского района</w:t>
      </w:r>
      <w:r w:rsidRPr="006F0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C3E13" w:rsidRPr="006F07CD" w:rsidRDefault="00EC3E13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>будет способствовать решению обозначенных задач</w:t>
      </w:r>
      <w:r w:rsidR="00E06444" w:rsidRPr="006F07CD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6F07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6F07CD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Мероприятия муниципальной программы соответствуют ее задачам и направлены на достижение поставленной цели</w:t>
      </w:r>
      <w:r w:rsidR="00F772F7" w:rsidRPr="006F07CD">
        <w:rPr>
          <w:rFonts w:ascii="Times New Roman" w:hAnsi="Times New Roman" w:cs="Times New Roman"/>
          <w:sz w:val="26"/>
          <w:szCs w:val="26"/>
        </w:rPr>
        <w:t>.</w:t>
      </w:r>
    </w:p>
    <w:p w:rsidR="005307E9" w:rsidRPr="009F2A5F" w:rsidRDefault="005307E9" w:rsidP="0053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A5F">
        <w:rPr>
          <w:rFonts w:ascii="Times New Roman" w:hAnsi="Times New Roman" w:cs="Times New Roman"/>
          <w:sz w:val="26"/>
          <w:szCs w:val="26"/>
        </w:rPr>
        <w:t>Однако ожидаемые результаты не отражают степень достижения определяемых паспортом программы целей.</w:t>
      </w:r>
    </w:p>
    <w:p w:rsidR="00D73FB1" w:rsidRPr="006F07CD" w:rsidRDefault="00D73F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К ожидаемым результатам реализации программы</w:t>
      </w:r>
      <w:r w:rsidR="001D2B69">
        <w:rPr>
          <w:rFonts w:ascii="Times New Roman" w:hAnsi="Times New Roman" w:cs="Times New Roman"/>
          <w:sz w:val="26"/>
          <w:szCs w:val="26"/>
        </w:rPr>
        <w:t>, обозначенным в приложении 2 к муниципальной программе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отнесены:</w:t>
      </w:r>
    </w:p>
    <w:p w:rsidR="00F772F7" w:rsidRPr="006F07CD" w:rsidRDefault="005372F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Показатель</w:t>
      </w:r>
      <w:r w:rsidR="00F772F7" w:rsidRPr="006F07CD">
        <w:rPr>
          <w:rFonts w:ascii="Times New Roman" w:hAnsi="Times New Roman" w:cs="Times New Roman"/>
          <w:sz w:val="26"/>
          <w:szCs w:val="26"/>
        </w:rPr>
        <w:t>:</w:t>
      </w:r>
      <w:r w:rsidRPr="006F07CD">
        <w:rPr>
          <w:rFonts w:ascii="Times New Roman" w:hAnsi="Times New Roman" w:cs="Times New Roman"/>
          <w:sz w:val="26"/>
          <w:szCs w:val="26"/>
        </w:rPr>
        <w:t xml:space="preserve"> «Увеличение численности молодежи, задействованной в программных мероприятиях гражданско-патриотической направленности</w:t>
      </w:r>
      <w:r w:rsidR="00F772F7" w:rsidRPr="006F07CD">
        <w:rPr>
          <w:rFonts w:ascii="Times New Roman" w:hAnsi="Times New Roman" w:cs="Times New Roman"/>
          <w:sz w:val="26"/>
          <w:szCs w:val="26"/>
        </w:rPr>
        <w:t>»</w:t>
      </w:r>
    </w:p>
    <w:p w:rsidR="00F772F7" w:rsidRPr="006F07CD" w:rsidRDefault="00F772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Показатель: «Численность молодежи, вовлеченной в программные мероприятия, направленные на здоровый образ жизни»</w:t>
      </w:r>
    </w:p>
    <w:p w:rsidR="005372F4" w:rsidRPr="006F07CD" w:rsidRDefault="00F772F7" w:rsidP="00417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Показатель: «Количество молодых семей принявших участие в  конкурсах, акциях, праздниках»</w:t>
      </w:r>
    </w:p>
    <w:p w:rsidR="00F772F7" w:rsidRPr="006F07CD" w:rsidRDefault="00F772F7" w:rsidP="00417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Показатель: «Численность  молодежи, вовлеченной в добровольческую (волонтерскую) деятельность»</w:t>
      </w:r>
    </w:p>
    <w:p w:rsidR="00417665" w:rsidRPr="006F07CD" w:rsidRDefault="00F772F7" w:rsidP="0041766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07CD">
        <w:rPr>
          <w:sz w:val="26"/>
          <w:szCs w:val="26"/>
        </w:rPr>
        <w:t>Степень р</w:t>
      </w:r>
      <w:r w:rsidR="00ED03C6" w:rsidRPr="006F07CD">
        <w:rPr>
          <w:sz w:val="26"/>
          <w:szCs w:val="26"/>
        </w:rPr>
        <w:t>ешени</w:t>
      </w:r>
      <w:r w:rsidRPr="006F07CD">
        <w:rPr>
          <w:sz w:val="26"/>
          <w:szCs w:val="26"/>
        </w:rPr>
        <w:t>я</w:t>
      </w:r>
      <w:r w:rsidR="00ED03C6" w:rsidRPr="006F07CD">
        <w:rPr>
          <w:sz w:val="26"/>
          <w:szCs w:val="26"/>
        </w:rPr>
        <w:t xml:space="preserve"> задач (достижение целей) </w:t>
      </w:r>
      <w:r w:rsidR="005372F4" w:rsidRPr="006F07CD">
        <w:rPr>
          <w:sz w:val="26"/>
          <w:szCs w:val="26"/>
        </w:rPr>
        <w:t xml:space="preserve">не отражают </w:t>
      </w:r>
      <w:r w:rsidR="00ED03C6" w:rsidRPr="006F07CD">
        <w:rPr>
          <w:sz w:val="26"/>
          <w:szCs w:val="26"/>
        </w:rPr>
        <w:t>количественную характеристику решения задач</w:t>
      </w:r>
      <w:r w:rsidR="00417665" w:rsidRPr="006F07CD">
        <w:rPr>
          <w:sz w:val="26"/>
          <w:szCs w:val="26"/>
        </w:rPr>
        <w:t xml:space="preserve">, </w:t>
      </w:r>
      <w:r w:rsidR="00E96D3F" w:rsidRPr="006F07CD">
        <w:rPr>
          <w:sz w:val="26"/>
          <w:szCs w:val="26"/>
        </w:rPr>
        <w:t xml:space="preserve">определенных паспортом программы, </w:t>
      </w:r>
      <w:r w:rsidR="00417665" w:rsidRPr="006F07CD">
        <w:rPr>
          <w:sz w:val="26"/>
          <w:szCs w:val="26"/>
        </w:rPr>
        <w:t xml:space="preserve">а именно: </w:t>
      </w:r>
    </w:p>
    <w:p w:rsidR="00417665" w:rsidRPr="006F07CD" w:rsidRDefault="00417665" w:rsidP="00C93FAE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07CD">
        <w:rPr>
          <w:sz w:val="26"/>
          <w:szCs w:val="26"/>
        </w:rPr>
        <w:t>-</w:t>
      </w:r>
      <w:r w:rsidR="00C93FAE" w:rsidRPr="006F07CD">
        <w:rPr>
          <w:sz w:val="26"/>
          <w:szCs w:val="26"/>
        </w:rPr>
        <w:t> </w:t>
      </w:r>
      <w:r w:rsidRPr="006F07CD">
        <w:rPr>
          <w:sz w:val="26"/>
          <w:szCs w:val="26"/>
        </w:rPr>
        <w:t>увеличение численности молодежи, задействованной в программных мероприятиях гражданско-патриотической направленности;</w:t>
      </w:r>
    </w:p>
    <w:p w:rsidR="00417665" w:rsidRPr="006F07CD" w:rsidRDefault="00417665" w:rsidP="0041766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07CD">
        <w:rPr>
          <w:sz w:val="26"/>
          <w:szCs w:val="26"/>
        </w:rPr>
        <w:t>-</w:t>
      </w:r>
      <w:r w:rsidR="00C93FAE" w:rsidRPr="006F07CD">
        <w:rPr>
          <w:sz w:val="26"/>
          <w:szCs w:val="26"/>
        </w:rPr>
        <w:t xml:space="preserve"> </w:t>
      </w:r>
      <w:r w:rsidRPr="006F07CD">
        <w:rPr>
          <w:sz w:val="26"/>
          <w:szCs w:val="26"/>
        </w:rPr>
        <w:t>увеличение численности молодежи, вовлеченной в мероприятия, направленные на здоровый образ жизни;</w:t>
      </w:r>
    </w:p>
    <w:p w:rsidR="00417665" w:rsidRPr="006F07CD" w:rsidRDefault="00417665" w:rsidP="00C93FAE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07CD">
        <w:rPr>
          <w:rFonts w:eastAsia="Calibri"/>
          <w:sz w:val="26"/>
          <w:szCs w:val="26"/>
          <w:lang w:eastAsia="en-US"/>
        </w:rPr>
        <w:t>-</w:t>
      </w:r>
      <w:r w:rsidR="00C93FAE" w:rsidRPr="006F07CD">
        <w:rPr>
          <w:rFonts w:eastAsia="Calibri"/>
          <w:sz w:val="26"/>
          <w:szCs w:val="26"/>
          <w:lang w:eastAsia="en-US"/>
        </w:rPr>
        <w:t> </w:t>
      </w:r>
      <w:r w:rsidRPr="006F07CD">
        <w:rPr>
          <w:rFonts w:eastAsia="Calibri"/>
          <w:sz w:val="26"/>
          <w:szCs w:val="26"/>
          <w:lang w:eastAsia="en-US"/>
        </w:rPr>
        <w:t>увеличение численности молодежи, вовлеченной в добровольческую</w:t>
      </w:r>
      <w:r w:rsidR="00E96D3F" w:rsidRPr="006F07CD">
        <w:rPr>
          <w:rFonts w:eastAsia="Calibri"/>
          <w:sz w:val="26"/>
          <w:szCs w:val="26"/>
          <w:lang w:eastAsia="en-US"/>
        </w:rPr>
        <w:t xml:space="preserve"> </w:t>
      </w:r>
      <w:r w:rsidRPr="006F07CD">
        <w:rPr>
          <w:rFonts w:eastAsia="Calibri"/>
          <w:sz w:val="26"/>
          <w:szCs w:val="26"/>
          <w:lang w:eastAsia="en-US"/>
        </w:rPr>
        <w:t>(волонтерскую) деятельность;</w:t>
      </w:r>
    </w:p>
    <w:p w:rsidR="00ED03C6" w:rsidRPr="006F07CD" w:rsidRDefault="00417665" w:rsidP="00417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eastAsia="Calibri" w:hAnsi="Times New Roman" w:cs="Times New Roman"/>
          <w:sz w:val="26"/>
          <w:szCs w:val="26"/>
        </w:rPr>
        <w:t>-</w:t>
      </w:r>
      <w:r w:rsidR="00C93FAE" w:rsidRPr="006F07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eastAsia="Calibri" w:hAnsi="Times New Roman" w:cs="Times New Roman"/>
          <w:sz w:val="26"/>
          <w:szCs w:val="26"/>
        </w:rPr>
        <w:t xml:space="preserve">увеличение </w:t>
      </w:r>
      <w:r w:rsidRPr="006F07CD">
        <w:rPr>
          <w:rFonts w:ascii="Times New Roman" w:hAnsi="Times New Roman" w:cs="Times New Roman"/>
          <w:sz w:val="26"/>
          <w:szCs w:val="26"/>
        </w:rPr>
        <w:t xml:space="preserve"> количества молодых семей, принявших участие в праздничных программах и конкурсах.</w:t>
      </w:r>
    </w:p>
    <w:p w:rsidR="00316BF5" w:rsidRPr="006F07CD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6F07CD" w:rsidRDefault="00EF722D" w:rsidP="00F47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Pr="006F07CD" w:rsidRDefault="00BF50D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6F07CD" w:rsidRDefault="00E96E38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6F07CD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6F07CD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6F07CD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6F07CD">
        <w:rPr>
          <w:rFonts w:ascii="Times New Roman" w:hAnsi="Times New Roman" w:cs="Times New Roman"/>
          <w:sz w:val="26"/>
          <w:szCs w:val="26"/>
        </w:rPr>
        <w:t>883</w:t>
      </w:r>
      <w:r w:rsidR="008F5F60" w:rsidRPr="006F07CD">
        <w:rPr>
          <w:rFonts w:ascii="Times New Roman" w:hAnsi="Times New Roman" w:cs="Times New Roman"/>
          <w:sz w:val="26"/>
          <w:szCs w:val="26"/>
        </w:rPr>
        <w:t>:</w:t>
      </w:r>
    </w:p>
    <w:p w:rsidR="005719A4" w:rsidRPr="006F07CD" w:rsidRDefault="003F4F8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</w:t>
      </w:r>
      <w:r w:rsidR="00856070" w:rsidRPr="006F07CD">
        <w:rPr>
          <w:rFonts w:ascii="Times New Roman" w:hAnsi="Times New Roman" w:cs="Times New Roman"/>
          <w:b/>
          <w:sz w:val="26"/>
          <w:szCs w:val="26"/>
        </w:rPr>
        <w:t>приложении 1 к муниципальной программе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</w:t>
      </w:r>
      <w:r w:rsidR="0071486A" w:rsidRPr="006F07CD">
        <w:rPr>
          <w:rFonts w:ascii="Times New Roman" w:hAnsi="Times New Roman" w:cs="Times New Roman"/>
          <w:b/>
          <w:sz w:val="26"/>
          <w:szCs w:val="26"/>
        </w:rPr>
        <w:t xml:space="preserve"> «Развитие молодежной политики в </w:t>
      </w:r>
      <w:r w:rsidR="005719A4" w:rsidRPr="006F07CD">
        <w:rPr>
          <w:rFonts w:ascii="Times New Roman" w:hAnsi="Times New Roman" w:cs="Times New Roman"/>
          <w:b/>
          <w:sz w:val="26"/>
          <w:szCs w:val="26"/>
        </w:rPr>
        <w:t>муниципально</w:t>
      </w:r>
      <w:r w:rsidR="0071486A" w:rsidRPr="006F07CD">
        <w:rPr>
          <w:rFonts w:ascii="Times New Roman" w:hAnsi="Times New Roman" w:cs="Times New Roman"/>
          <w:b/>
          <w:sz w:val="26"/>
          <w:szCs w:val="26"/>
        </w:rPr>
        <w:t>м</w:t>
      </w:r>
      <w:r w:rsidR="005719A4" w:rsidRPr="006F07CD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1486A" w:rsidRPr="006F07CD">
        <w:rPr>
          <w:rFonts w:ascii="Times New Roman" w:hAnsi="Times New Roman" w:cs="Times New Roman"/>
          <w:b/>
          <w:sz w:val="26"/>
          <w:szCs w:val="26"/>
        </w:rPr>
        <w:t>и</w:t>
      </w:r>
      <w:r w:rsidR="005719A4" w:rsidRPr="006F07CD">
        <w:rPr>
          <w:rFonts w:ascii="Times New Roman" w:hAnsi="Times New Roman" w:cs="Times New Roman"/>
          <w:b/>
          <w:sz w:val="26"/>
          <w:szCs w:val="26"/>
        </w:rPr>
        <w:t xml:space="preserve"> «Шегарский район» на 202</w:t>
      </w:r>
      <w:r w:rsidR="0071486A" w:rsidRPr="006F07CD">
        <w:rPr>
          <w:rFonts w:ascii="Times New Roman" w:hAnsi="Times New Roman" w:cs="Times New Roman"/>
          <w:b/>
          <w:sz w:val="26"/>
          <w:szCs w:val="26"/>
        </w:rPr>
        <w:t>3</w:t>
      </w:r>
      <w:r w:rsidR="005719A4" w:rsidRPr="006F07CD">
        <w:rPr>
          <w:rFonts w:ascii="Times New Roman" w:hAnsi="Times New Roman" w:cs="Times New Roman"/>
          <w:b/>
          <w:sz w:val="26"/>
          <w:szCs w:val="26"/>
        </w:rPr>
        <w:t>-202</w:t>
      </w:r>
      <w:r w:rsidR="0071486A" w:rsidRPr="006F07CD">
        <w:rPr>
          <w:rFonts w:ascii="Times New Roman" w:hAnsi="Times New Roman" w:cs="Times New Roman"/>
          <w:b/>
          <w:sz w:val="26"/>
          <w:szCs w:val="26"/>
        </w:rPr>
        <w:t>5</w:t>
      </w:r>
      <w:r w:rsidR="005719A4" w:rsidRPr="006F07CD">
        <w:rPr>
          <w:rFonts w:ascii="Times New Roman" w:hAnsi="Times New Roman" w:cs="Times New Roman"/>
          <w:b/>
          <w:sz w:val="26"/>
          <w:szCs w:val="26"/>
        </w:rPr>
        <w:t xml:space="preserve"> годы»:</w:t>
      </w:r>
    </w:p>
    <w:p w:rsidR="001E32A4" w:rsidRPr="006F07CD" w:rsidRDefault="001E32A4" w:rsidP="00F4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7CD">
        <w:rPr>
          <w:rFonts w:ascii="Times New Roman" w:eastAsia="Calibri" w:hAnsi="Times New Roman" w:cs="Times New Roman"/>
          <w:sz w:val="26"/>
          <w:szCs w:val="26"/>
        </w:rPr>
        <w:t>- имеется мероприятие «</w:t>
      </w:r>
      <w:r w:rsidR="0071486A" w:rsidRPr="006F07CD">
        <w:rPr>
          <w:rFonts w:ascii="Times New Roman" w:eastAsia="Calibri" w:hAnsi="Times New Roman" w:cs="Times New Roman"/>
          <w:sz w:val="26"/>
          <w:szCs w:val="26"/>
        </w:rPr>
        <w:t>Участие в областном слете волонтеров</w:t>
      </w:r>
      <w:r w:rsidRPr="006F07C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71486A" w:rsidRPr="006F07CD">
        <w:rPr>
          <w:rFonts w:ascii="Times New Roman" w:eastAsia="Calibri" w:hAnsi="Times New Roman" w:cs="Times New Roman"/>
          <w:sz w:val="26"/>
          <w:szCs w:val="26"/>
        </w:rPr>
        <w:t>финансирование</w:t>
      </w:r>
      <w:r w:rsidR="00EF5CA6" w:rsidRPr="006F07CD">
        <w:rPr>
          <w:rFonts w:ascii="Times New Roman" w:eastAsia="Calibri" w:hAnsi="Times New Roman" w:cs="Times New Roman"/>
          <w:sz w:val="26"/>
          <w:szCs w:val="26"/>
        </w:rPr>
        <w:t>,</w:t>
      </w:r>
      <w:r w:rsidR="0071486A" w:rsidRPr="006F07CD">
        <w:rPr>
          <w:rFonts w:ascii="Times New Roman" w:eastAsia="Calibri" w:hAnsi="Times New Roman" w:cs="Times New Roman"/>
          <w:sz w:val="26"/>
          <w:szCs w:val="26"/>
        </w:rPr>
        <w:t xml:space="preserve"> которого на период 2023-2025 годов не предусмотрено.</w:t>
      </w:r>
    </w:p>
    <w:p w:rsidR="000B1CB5" w:rsidRPr="006F07CD" w:rsidRDefault="000B1CB5" w:rsidP="000B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В приложении 1 к программе «Перечень программных мероприятий муниципальной программы «</w:t>
      </w:r>
      <w:r w:rsidRPr="006F07CD">
        <w:rPr>
          <w:rFonts w:ascii="Times New Roman" w:hAnsi="Times New Roman" w:cs="Times New Roman"/>
          <w:b/>
          <w:sz w:val="26"/>
          <w:szCs w:val="26"/>
        </w:rPr>
        <w:t>Развитие молодежной политики в муниципальном образовании «Шегарский район» на 2023-2025 годы</w:t>
      </w:r>
      <w:r w:rsidRPr="006F07CD">
        <w:rPr>
          <w:rFonts w:ascii="Times New Roman" w:hAnsi="Times New Roman" w:cs="Times New Roman"/>
          <w:sz w:val="26"/>
          <w:szCs w:val="26"/>
        </w:rPr>
        <w:t>» на 2023 год указаны мероприятия с нулевыми показателями.</w:t>
      </w:r>
      <w:r w:rsidR="001D2B69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>В тоже время, в приложении 2 к муниципальной программе Планируемые результаты реализации муниципальной программы «</w:t>
      </w:r>
      <w:r w:rsidRPr="006F07CD">
        <w:rPr>
          <w:rFonts w:ascii="Times New Roman" w:hAnsi="Times New Roman" w:cs="Times New Roman"/>
          <w:b/>
          <w:sz w:val="26"/>
          <w:szCs w:val="26"/>
        </w:rPr>
        <w:t>Развитие молодежной политики в муниципальном образовании «Шегарский район» на 2023-2025 годы</w:t>
      </w:r>
      <w:r w:rsidRPr="006F07CD">
        <w:rPr>
          <w:rFonts w:ascii="Times New Roman" w:hAnsi="Times New Roman" w:cs="Times New Roman"/>
          <w:sz w:val="26"/>
          <w:szCs w:val="26"/>
        </w:rPr>
        <w:t>» стоят результаты реализации на 2023 год</w:t>
      </w:r>
      <w:r w:rsidRPr="006F07C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CB5" w:rsidRPr="006F07CD" w:rsidRDefault="000B1CB5" w:rsidP="000B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Это может привести к искажению информации при расчете эффективности программы.</w:t>
      </w:r>
    </w:p>
    <w:p w:rsidR="00E96E38" w:rsidRPr="006F07CD" w:rsidRDefault="00E37891" w:rsidP="00F47604">
      <w:pPr>
        <w:spacing w:after="0" w:line="240" w:lineRule="auto"/>
        <w:ind w:firstLine="709"/>
        <w:jc w:val="both"/>
        <w:rPr>
          <w:rStyle w:val="FontStyle11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6F07CD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6F07CD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- </w:t>
      </w:r>
      <w:r w:rsidRPr="006F07CD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- </w:t>
      </w:r>
      <w:r w:rsidRPr="006F07CD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6F07CD">
        <w:rPr>
          <w:rStyle w:val="FontStyle11"/>
        </w:rPr>
        <w:t>, что</w:t>
      </w:r>
      <w:r w:rsidR="00E96E38" w:rsidRPr="006F07CD">
        <w:rPr>
          <w:rStyle w:val="FontStyle11"/>
        </w:rPr>
        <w:t>:</w:t>
      </w:r>
    </w:p>
    <w:p w:rsidR="00E37891" w:rsidRPr="006F07CD" w:rsidRDefault="00EF5CA6" w:rsidP="00F4760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 w:rsidRPr="006F07CD">
        <w:rPr>
          <w:rStyle w:val="FontStyle11"/>
        </w:rPr>
        <w:t>м</w:t>
      </w:r>
      <w:r w:rsidR="00E37891" w:rsidRPr="006F07CD">
        <w:rPr>
          <w:rStyle w:val="FontStyle11"/>
        </w:rPr>
        <w:t>ероприяти</w:t>
      </w:r>
      <w:r w:rsidR="0071486A" w:rsidRPr="006F07CD">
        <w:rPr>
          <w:rStyle w:val="FontStyle11"/>
        </w:rPr>
        <w:t>е</w:t>
      </w:r>
      <w:r w:rsidR="00E37891" w:rsidRPr="006F07CD">
        <w:rPr>
          <w:rStyle w:val="FontStyle11"/>
        </w:rPr>
        <w:t xml:space="preserve"> «</w:t>
      </w:r>
      <w:r w:rsidR="0071486A" w:rsidRPr="006F07CD">
        <w:rPr>
          <w:rStyle w:val="FontStyle11"/>
        </w:rPr>
        <w:t>Участие в областном слете волонтеров</w:t>
      </w:r>
      <w:r w:rsidR="003201D0" w:rsidRPr="006F07CD">
        <w:rPr>
          <w:rStyle w:val="FontStyle11"/>
        </w:rPr>
        <w:t>»</w:t>
      </w:r>
      <w:r w:rsidR="00E37891" w:rsidRPr="006F07CD">
        <w:rPr>
          <w:rStyle w:val="FontStyle11"/>
        </w:rPr>
        <w:t xml:space="preserve"> с нулевым финансированием за период действия программы с 202</w:t>
      </w:r>
      <w:r w:rsidR="0071486A" w:rsidRPr="006F07CD">
        <w:rPr>
          <w:rStyle w:val="FontStyle11"/>
        </w:rPr>
        <w:t>3</w:t>
      </w:r>
      <w:r w:rsidR="00E37891" w:rsidRPr="006F07CD">
        <w:rPr>
          <w:rStyle w:val="FontStyle11"/>
        </w:rPr>
        <w:t xml:space="preserve"> по 202</w:t>
      </w:r>
      <w:r w:rsidR="0071486A" w:rsidRPr="006F07CD">
        <w:rPr>
          <w:rStyle w:val="FontStyle11"/>
        </w:rPr>
        <w:t>5</w:t>
      </w:r>
      <w:r w:rsidR="00E37891" w:rsidRPr="006F07CD">
        <w:rPr>
          <w:rStyle w:val="FontStyle11"/>
        </w:rPr>
        <w:t xml:space="preserve"> год из Перечня программных мероприятий муниципальной программы «</w:t>
      </w:r>
      <w:r w:rsidR="0071486A" w:rsidRPr="006F07CD">
        <w:rPr>
          <w:rStyle w:val="FontStyle11"/>
        </w:rPr>
        <w:t>Развитие молодежной политики в муниципальном образовании «Шегарский район» на 2023-2025 годы»</w:t>
      </w:r>
      <w:r w:rsidR="00E37891" w:rsidRPr="006F07CD">
        <w:rPr>
          <w:rStyle w:val="FontStyle11"/>
        </w:rPr>
        <w:t xml:space="preserve"> необходимо исключить.</w:t>
      </w:r>
    </w:p>
    <w:p w:rsidR="00B71FC4" w:rsidRDefault="00B71FC4" w:rsidP="00F4760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2 к муниципальной программе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07CD">
        <w:rPr>
          <w:rFonts w:ascii="Times New Roman" w:hAnsi="Times New Roman" w:cs="Times New Roman"/>
          <w:sz w:val="26"/>
          <w:szCs w:val="26"/>
        </w:rPr>
        <w:t>планируемое значение показателя по годам реализации</w:t>
      </w:r>
      <w:r>
        <w:rPr>
          <w:rFonts w:ascii="Times New Roman" w:hAnsi="Times New Roman" w:cs="Times New Roman"/>
          <w:sz w:val="26"/>
          <w:szCs w:val="26"/>
        </w:rPr>
        <w:t xml:space="preserve">» во избежание </w:t>
      </w:r>
      <w:r w:rsidRPr="006F07CD">
        <w:rPr>
          <w:rFonts w:ascii="Times New Roman" w:hAnsi="Times New Roman" w:cs="Times New Roman"/>
          <w:sz w:val="26"/>
          <w:szCs w:val="26"/>
        </w:rPr>
        <w:t>искажени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F07CD">
        <w:rPr>
          <w:rFonts w:ascii="Times New Roman" w:hAnsi="Times New Roman" w:cs="Times New Roman"/>
          <w:sz w:val="26"/>
          <w:szCs w:val="26"/>
        </w:rPr>
        <w:t xml:space="preserve"> информации при расчете эффективности программы привести в соответствие.</w:t>
      </w:r>
    </w:p>
    <w:p w:rsidR="00B71FC4" w:rsidRDefault="00B71FC4" w:rsidP="00B71FC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 w:cs="Times New Roman"/>
          <w:sz w:val="26"/>
          <w:szCs w:val="26"/>
        </w:rPr>
        <w:t xml:space="preserve">в паспорте и </w:t>
      </w:r>
      <w:r w:rsidRPr="006F07CD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6F07C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показатели планируемых результатов реализации </w:t>
      </w:r>
      <w:r w:rsidRPr="006F07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должны быть идентичны</w:t>
      </w:r>
      <w:r w:rsidRPr="00161C12">
        <w:rPr>
          <w:rStyle w:val="FontStyle11"/>
        </w:rPr>
        <w:t>.</w:t>
      </w:r>
    </w:p>
    <w:p w:rsidR="000B1CB5" w:rsidRPr="006F07CD" w:rsidRDefault="000B1CB5" w:rsidP="00B71FC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Style w:val="FontStyle11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DF6" w:rsidRPr="006F07CD" w:rsidRDefault="00386DF6" w:rsidP="00F47604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6F07CD" w:rsidRDefault="008F5F60" w:rsidP="00F47604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F07CD">
        <w:rPr>
          <w:b/>
          <w:sz w:val="26"/>
          <w:szCs w:val="26"/>
        </w:rPr>
        <w:t>Анализ финансового обеспечения Проекта</w:t>
      </w:r>
    </w:p>
    <w:p w:rsidR="000709FE" w:rsidRPr="006F07CD" w:rsidRDefault="000709F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825" w:rsidRPr="006F07CD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="008D243F" w:rsidRPr="006F07CD">
        <w:rPr>
          <w:rFonts w:ascii="Times New Roman" w:hAnsi="Times New Roman" w:cs="Times New Roman"/>
          <w:sz w:val="26"/>
          <w:szCs w:val="26"/>
        </w:rPr>
        <w:t>Развитие молодежной политики в муниципальном образовании «Шегарский район» на 2023-2025 годы»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161C12" w:rsidRPr="006F07CD">
        <w:rPr>
          <w:rFonts w:ascii="Times New Roman" w:hAnsi="Times New Roman" w:cs="Times New Roman"/>
          <w:sz w:val="26"/>
          <w:szCs w:val="26"/>
        </w:rPr>
        <w:t>273,0</w:t>
      </w:r>
      <w:r w:rsidRPr="006F07CD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6F07CD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 областного </w:t>
      </w:r>
      <w:r w:rsidRPr="006F07CD">
        <w:rPr>
          <w:rFonts w:ascii="Times New Roman" w:hAnsi="Times New Roman" w:cs="Times New Roman"/>
          <w:sz w:val="26"/>
          <w:szCs w:val="26"/>
        </w:rPr>
        <w:t xml:space="preserve">бюджета –  0,0 тыс. рублей (0% от общего объема финансирования), из районного бюджета – </w:t>
      </w:r>
      <w:r w:rsidR="00161C12" w:rsidRPr="006F07CD">
        <w:rPr>
          <w:rFonts w:ascii="Times New Roman" w:hAnsi="Times New Roman" w:cs="Times New Roman"/>
          <w:sz w:val="26"/>
          <w:szCs w:val="26"/>
        </w:rPr>
        <w:t>273,0</w:t>
      </w:r>
      <w:r w:rsidRPr="006F07C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D243F" w:rsidRPr="006F07CD">
        <w:rPr>
          <w:rFonts w:ascii="Times New Roman" w:hAnsi="Times New Roman" w:cs="Times New Roman"/>
          <w:sz w:val="26"/>
          <w:szCs w:val="26"/>
        </w:rPr>
        <w:t xml:space="preserve"> </w:t>
      </w:r>
      <w:r w:rsidRPr="006F07CD">
        <w:rPr>
          <w:rFonts w:ascii="Times New Roman" w:hAnsi="Times New Roman" w:cs="Times New Roman"/>
          <w:sz w:val="26"/>
          <w:szCs w:val="26"/>
        </w:rPr>
        <w:t xml:space="preserve">(100 % от общего объема финансирования). </w:t>
      </w:r>
    </w:p>
    <w:p w:rsidR="00546825" w:rsidRPr="006F07CD" w:rsidRDefault="0054682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в разрезе по годам и подпрограммам приведен ниже.</w:t>
      </w:r>
    </w:p>
    <w:p w:rsidR="000A6DCF" w:rsidRPr="006F07CD" w:rsidRDefault="000A6DCF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Pr="006F07CD" w:rsidRDefault="00EF722D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6F07CD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6F07CD">
        <w:rPr>
          <w:rFonts w:ascii="Times New Roman" w:hAnsi="Times New Roman" w:cs="Times New Roman"/>
          <w:sz w:val="26"/>
          <w:szCs w:val="26"/>
        </w:rPr>
        <w:t>программы на 202</w:t>
      </w:r>
      <w:r w:rsidR="00CF1359" w:rsidRPr="006F07CD">
        <w:rPr>
          <w:rFonts w:ascii="Times New Roman" w:hAnsi="Times New Roman" w:cs="Times New Roman"/>
          <w:sz w:val="26"/>
          <w:szCs w:val="26"/>
        </w:rPr>
        <w:t>3</w:t>
      </w:r>
      <w:r w:rsidRPr="006F07C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1359" w:rsidRPr="006F07CD">
        <w:rPr>
          <w:rFonts w:ascii="Times New Roman" w:hAnsi="Times New Roman" w:cs="Times New Roman"/>
          <w:sz w:val="26"/>
          <w:szCs w:val="26"/>
        </w:rPr>
        <w:t>4</w:t>
      </w:r>
      <w:r w:rsidRPr="006F07CD">
        <w:rPr>
          <w:rFonts w:ascii="Times New Roman" w:hAnsi="Times New Roman" w:cs="Times New Roman"/>
          <w:sz w:val="26"/>
          <w:szCs w:val="26"/>
        </w:rPr>
        <w:t>-202</w:t>
      </w:r>
      <w:r w:rsidR="00CF1359" w:rsidRPr="006F07CD">
        <w:rPr>
          <w:rFonts w:ascii="Times New Roman" w:hAnsi="Times New Roman" w:cs="Times New Roman"/>
          <w:sz w:val="26"/>
          <w:szCs w:val="26"/>
        </w:rPr>
        <w:t>5</w:t>
      </w:r>
      <w:r w:rsidRPr="006F07CD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6F07CD">
        <w:rPr>
          <w:rFonts w:ascii="Times New Roman" w:hAnsi="Times New Roman" w:cs="Times New Roman"/>
          <w:sz w:val="26"/>
          <w:szCs w:val="26"/>
        </w:rPr>
        <w:t xml:space="preserve"> 1</w:t>
      </w:r>
      <w:r w:rsidRPr="006F07CD">
        <w:rPr>
          <w:rFonts w:ascii="Times New Roman" w:hAnsi="Times New Roman" w:cs="Times New Roman"/>
          <w:sz w:val="26"/>
          <w:szCs w:val="26"/>
        </w:rPr>
        <w:t>:</w:t>
      </w:r>
    </w:p>
    <w:p w:rsidR="009908E5" w:rsidRDefault="009908E5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908E5" w:rsidRDefault="009908E5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908E5" w:rsidRDefault="009908E5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F722D" w:rsidRPr="00EA2584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A2584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389"/>
        <w:gridCol w:w="1418"/>
        <w:gridCol w:w="993"/>
        <w:gridCol w:w="1277"/>
        <w:gridCol w:w="993"/>
        <w:gridCol w:w="993"/>
        <w:gridCol w:w="1007"/>
      </w:tblGrid>
      <w:tr w:rsidR="00EF722D" w:rsidRPr="00EA2584" w:rsidTr="00546825">
        <w:trPr>
          <w:trHeight w:val="401"/>
        </w:trPr>
        <w:tc>
          <w:tcPr>
            <w:tcW w:w="93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4064" w:type="pct"/>
            <w:gridSpan w:val="7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F722D" w:rsidRPr="00EA2584" w:rsidTr="00546825">
        <w:trPr>
          <w:trHeight w:val="602"/>
        </w:trPr>
        <w:tc>
          <w:tcPr>
            <w:tcW w:w="936" w:type="pct"/>
            <w:vMerge/>
            <w:vAlign w:val="center"/>
          </w:tcPr>
          <w:p w:rsidR="00EF722D" w:rsidRPr="00EA2584" w:rsidRDefault="00EF722D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бюджетных ассигнований</w:t>
            </w:r>
          </w:p>
        </w:tc>
        <w:tc>
          <w:tcPr>
            <w:tcW w:w="500" w:type="pct"/>
          </w:tcPr>
          <w:p w:rsidR="00EF722D" w:rsidRPr="00EA2584" w:rsidRDefault="00EF722D" w:rsidP="00546825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</w:tr>
      <w:tr w:rsidR="002C02DA" w:rsidRPr="00EA2584" w:rsidTr="00546825">
        <w:trPr>
          <w:trHeight w:val="333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</w:t>
            </w:r>
            <w:r w:rsidR="00546825"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2C02DA" w:rsidRPr="00EA2584" w:rsidRDefault="002C02DA" w:rsidP="000A6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500" w:type="pct"/>
          </w:tcPr>
          <w:p w:rsidR="002C02DA" w:rsidRPr="00EA2584" w:rsidRDefault="00161C12" w:rsidP="002C0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0" w:type="pct"/>
          </w:tcPr>
          <w:p w:rsidR="002C02DA" w:rsidRPr="00EA2584" w:rsidRDefault="00546825" w:rsidP="00546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506" w:type="pct"/>
          </w:tcPr>
          <w:p w:rsidR="002C02DA" w:rsidRPr="00EA2584" w:rsidRDefault="00161C1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6825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46825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500" w:type="pct"/>
          </w:tcPr>
          <w:p w:rsidR="00546825" w:rsidRPr="00EA2584" w:rsidRDefault="00161C1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0" w:type="pct"/>
          </w:tcPr>
          <w:p w:rsidR="00546825" w:rsidRPr="00EA2584" w:rsidRDefault="00546825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506" w:type="pct"/>
          </w:tcPr>
          <w:p w:rsidR="00546825" w:rsidRPr="00EA2584" w:rsidRDefault="00161C1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C02DA" w:rsidRPr="00EA2584" w:rsidTr="00546825">
        <w:trPr>
          <w:trHeight w:val="40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A2584" w:rsidRDefault="00546825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EA2584" w:rsidRDefault="002C02DA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2C02DA" w:rsidRPr="00EA2584" w:rsidRDefault="002C02DA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365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A2584" w:rsidTr="00546825">
        <w:trPr>
          <w:trHeight w:val="281"/>
        </w:trPr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A2584" w:rsidRDefault="00EF722D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5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EF722D" w:rsidRPr="00EA2584" w:rsidRDefault="00EF722D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EA2584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4B9" w:rsidRPr="006F07CD" w:rsidRDefault="002954B9" w:rsidP="00295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п. 3.7. Порядка направления проектов нормативных правовых актов Администрации Шегарского района на экспертизу в Контрольно-счетный орган Шегарского района, утвержденного Решением Думы Шегарского района от </w:t>
      </w:r>
      <w:r w:rsidRPr="006F07CD">
        <w:rPr>
          <w:rFonts w:ascii="Times New Roman" w:hAnsi="Times New Roman" w:cs="Times New Roman"/>
          <w:sz w:val="26"/>
          <w:szCs w:val="26"/>
        </w:rPr>
        <w:t>19.07.2022 года № 224</w:t>
      </w:r>
      <w:r w:rsidRPr="006F07C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 Проекту программы, представляются </w:t>
      </w:r>
      <w:r w:rsidRPr="006F07CD">
        <w:rPr>
          <w:rFonts w:ascii="Times New Roman" w:hAnsi="Times New Roman" w:cs="Times New Roman"/>
          <w:sz w:val="26"/>
          <w:szCs w:val="26"/>
        </w:rPr>
        <w:t>обоснования (расчеты) по объемам бюджетных средств, необходимым при реализации мероприятий программы</w:t>
      </w:r>
      <w:r w:rsidRPr="006F07C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которых содержится информация о сумме расходов.</w:t>
      </w:r>
    </w:p>
    <w:p w:rsidR="00E96D3F" w:rsidRPr="006F07CD" w:rsidRDefault="00E96D3F" w:rsidP="00E9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К проекту постановления предоставлено обоснования (расчеты) по объемам бюджетных средств. </w:t>
      </w:r>
    </w:p>
    <w:p w:rsidR="00E96D3F" w:rsidRPr="006F07CD" w:rsidRDefault="00E96D3F" w:rsidP="00E96D3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Представленное обоснование не отражает расчеты объемов расходов по мероприятиям муниципальной программы.</w:t>
      </w:r>
    </w:p>
    <w:p w:rsidR="00E96D3F" w:rsidRPr="006F07CD" w:rsidRDefault="00E96D3F" w:rsidP="00E96D3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Данное обоснование не содержит реквизиты позволяющие отнести его к </w:t>
      </w:r>
      <w:r w:rsidR="002954B9" w:rsidRPr="006F07CD">
        <w:rPr>
          <w:rFonts w:ascii="Times New Roman" w:hAnsi="Times New Roman" w:cs="Times New Roman"/>
          <w:sz w:val="26"/>
          <w:szCs w:val="26"/>
        </w:rPr>
        <w:t>официальному документу</w:t>
      </w:r>
      <w:r w:rsidRPr="006F07CD">
        <w:rPr>
          <w:rFonts w:ascii="Times New Roman" w:hAnsi="Times New Roman" w:cs="Times New Roman"/>
          <w:sz w:val="26"/>
          <w:szCs w:val="26"/>
        </w:rPr>
        <w:t>, а именно:</w:t>
      </w:r>
    </w:p>
    <w:p w:rsidR="00E96D3F" w:rsidRPr="006F07CD" w:rsidRDefault="00E96D3F" w:rsidP="00E96D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- </w:t>
      </w:r>
      <w:r w:rsidR="002954B9" w:rsidRPr="006F07CD">
        <w:rPr>
          <w:rFonts w:ascii="Times New Roman" w:hAnsi="Times New Roman" w:cs="Times New Roman"/>
          <w:sz w:val="26"/>
          <w:szCs w:val="26"/>
        </w:rPr>
        <w:t xml:space="preserve">нет даты, должности, ФИО, подписи </w:t>
      </w:r>
      <w:r w:rsidRPr="006F07CD">
        <w:rPr>
          <w:rFonts w:ascii="Times New Roman" w:hAnsi="Times New Roman" w:cs="Times New Roman"/>
          <w:sz w:val="26"/>
          <w:szCs w:val="26"/>
        </w:rPr>
        <w:t>состав</w:t>
      </w:r>
      <w:r w:rsidR="002954B9" w:rsidRPr="006F07CD">
        <w:rPr>
          <w:rFonts w:ascii="Times New Roman" w:hAnsi="Times New Roman" w:cs="Times New Roman"/>
          <w:sz w:val="26"/>
          <w:szCs w:val="26"/>
        </w:rPr>
        <w:t>ителя</w:t>
      </w:r>
      <w:r w:rsidRPr="006F07CD">
        <w:rPr>
          <w:rFonts w:ascii="Times New Roman" w:hAnsi="Times New Roman" w:cs="Times New Roman"/>
          <w:sz w:val="26"/>
          <w:szCs w:val="26"/>
        </w:rPr>
        <w:t xml:space="preserve"> данн</w:t>
      </w:r>
      <w:r w:rsidR="002954B9" w:rsidRPr="006F07CD">
        <w:rPr>
          <w:rFonts w:ascii="Times New Roman" w:hAnsi="Times New Roman" w:cs="Times New Roman"/>
          <w:sz w:val="26"/>
          <w:szCs w:val="26"/>
        </w:rPr>
        <w:t>ого</w:t>
      </w:r>
      <w:r w:rsidRPr="006F07CD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2954B9" w:rsidRPr="006F07CD">
        <w:rPr>
          <w:rFonts w:ascii="Times New Roman" w:hAnsi="Times New Roman" w:cs="Times New Roman"/>
          <w:sz w:val="26"/>
          <w:szCs w:val="26"/>
        </w:rPr>
        <w:t>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(координатор</w:t>
      </w:r>
      <w:r w:rsidR="002954B9" w:rsidRPr="006F07CD">
        <w:rPr>
          <w:rFonts w:ascii="Times New Roman" w:hAnsi="Times New Roman" w:cs="Times New Roman"/>
          <w:sz w:val="26"/>
          <w:szCs w:val="26"/>
        </w:rPr>
        <w:t>а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программы или ответственн</w:t>
      </w:r>
      <w:r w:rsidR="002954B9" w:rsidRPr="006F07CD">
        <w:rPr>
          <w:rFonts w:ascii="Times New Roman" w:hAnsi="Times New Roman" w:cs="Times New Roman"/>
          <w:sz w:val="26"/>
          <w:szCs w:val="26"/>
        </w:rPr>
        <w:t>ого</w:t>
      </w:r>
      <w:r w:rsidRPr="006F07CD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2954B9" w:rsidRPr="006F07CD">
        <w:rPr>
          <w:rFonts w:ascii="Times New Roman" w:hAnsi="Times New Roman" w:cs="Times New Roman"/>
          <w:sz w:val="26"/>
          <w:szCs w:val="26"/>
        </w:rPr>
        <w:t>я)</w:t>
      </w:r>
      <w:r w:rsidRPr="006F07CD">
        <w:rPr>
          <w:rFonts w:ascii="Times New Roman" w:hAnsi="Times New Roman" w:cs="Times New Roman"/>
          <w:sz w:val="26"/>
          <w:szCs w:val="26"/>
        </w:rPr>
        <w:t>.</w:t>
      </w:r>
    </w:p>
    <w:p w:rsidR="00161C12" w:rsidRPr="006F07CD" w:rsidRDefault="00161C12" w:rsidP="001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В связи с не предоставлением ответственным исполнителем полного обоснования предлагаемых объемов расходов, и согласования объемов финансирования Управлением финансов Администрации Шегарского района на 2024-2025г.г., отсутствием в решении о бюджете объемов расходов по муниципальн</w:t>
      </w:r>
      <w:r w:rsidR="00596DEF">
        <w:rPr>
          <w:rFonts w:ascii="Times New Roman" w:hAnsi="Times New Roman" w:cs="Times New Roman"/>
          <w:sz w:val="26"/>
          <w:szCs w:val="26"/>
        </w:rPr>
        <w:t>ой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96DEF">
        <w:rPr>
          <w:rFonts w:ascii="Times New Roman" w:hAnsi="Times New Roman" w:cs="Times New Roman"/>
          <w:sz w:val="26"/>
          <w:szCs w:val="26"/>
        </w:rPr>
        <w:t>е</w:t>
      </w:r>
      <w:r w:rsidRPr="006F07CD">
        <w:rPr>
          <w:rFonts w:ascii="Times New Roman" w:hAnsi="Times New Roman" w:cs="Times New Roman"/>
          <w:sz w:val="26"/>
          <w:szCs w:val="26"/>
        </w:rPr>
        <w:t xml:space="preserve"> на плановый период, проведение финансово-экономической экспертизы не представляется возможным.</w:t>
      </w:r>
    </w:p>
    <w:p w:rsidR="00A97BF5" w:rsidRPr="006F07CD" w:rsidRDefault="00A97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6F07CD" w:rsidRDefault="00B56A32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6F07CD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6F07CD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1.</w:t>
      </w:r>
      <w:r w:rsidR="007B382A" w:rsidRPr="006F07CD">
        <w:rPr>
          <w:rFonts w:ascii="Times New Roman" w:hAnsi="Times New Roman" w:cs="Times New Roman"/>
          <w:sz w:val="26"/>
          <w:szCs w:val="26"/>
        </w:rPr>
        <w:t> </w:t>
      </w:r>
      <w:r w:rsidR="000709FE" w:rsidRPr="006F07CD">
        <w:rPr>
          <w:rFonts w:ascii="Times New Roman" w:hAnsi="Times New Roman" w:cs="Times New Roman"/>
          <w:sz w:val="26"/>
          <w:szCs w:val="26"/>
        </w:rPr>
        <w:t>Выделяемые на различных уровнях реализации молодежной политики приоритетные направления и задачи, предусмотренные проектом муниципальной программы, не соответствуют в полной мере актуальным проблемам и долгосрочным  перспективам развития района, согласно стратегии Шегарского района</w:t>
      </w:r>
      <w:r w:rsidRPr="006F07CD">
        <w:rPr>
          <w:rFonts w:ascii="Times New Roman" w:hAnsi="Times New Roman" w:cs="Times New Roman"/>
          <w:sz w:val="26"/>
          <w:szCs w:val="26"/>
        </w:rPr>
        <w:t>.</w:t>
      </w:r>
    </w:p>
    <w:p w:rsidR="000B1CB5" w:rsidRPr="006F07CD" w:rsidRDefault="00933626" w:rsidP="000B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2</w:t>
      </w:r>
      <w:r w:rsidR="008F5F60" w:rsidRPr="006F07CD">
        <w:rPr>
          <w:rFonts w:ascii="Times New Roman" w:hAnsi="Times New Roman" w:cs="Times New Roman"/>
          <w:sz w:val="26"/>
          <w:szCs w:val="26"/>
        </w:rPr>
        <w:t xml:space="preserve">. </w:t>
      </w:r>
      <w:r w:rsidR="000B1CB5" w:rsidRPr="006F07CD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883.</w:t>
      </w:r>
    </w:p>
    <w:p w:rsidR="008D47B1" w:rsidRDefault="008D47B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lastRenderedPageBreak/>
        <w:t>3. В паспорте программы ответственный исполнитель муниципальной программы не соответствует наименованию ответственного исполнител</w:t>
      </w:r>
      <w:r w:rsidR="000B1CB5" w:rsidRPr="006F07CD">
        <w:rPr>
          <w:rFonts w:ascii="Times New Roman" w:hAnsi="Times New Roman" w:cs="Times New Roman"/>
          <w:sz w:val="26"/>
          <w:szCs w:val="26"/>
        </w:rPr>
        <w:t>я</w:t>
      </w:r>
      <w:r w:rsidRPr="006F07CD">
        <w:rPr>
          <w:rFonts w:ascii="Times New Roman" w:hAnsi="Times New Roman" w:cs="Times New Roman"/>
          <w:sz w:val="26"/>
          <w:szCs w:val="26"/>
        </w:rPr>
        <w:t xml:space="preserve"> в Перечне муниципальных программ муниципального образования «Шегарский район», утвержденн</w:t>
      </w:r>
      <w:r w:rsidR="00CF32B9" w:rsidRPr="006F07CD">
        <w:rPr>
          <w:rFonts w:ascii="Times New Roman" w:hAnsi="Times New Roman" w:cs="Times New Roman"/>
          <w:sz w:val="26"/>
          <w:szCs w:val="26"/>
        </w:rPr>
        <w:t>ом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12.08.2014 № 927 (с изменениями и дополнениями</w:t>
      </w:r>
      <w:r w:rsidR="00CF32B9" w:rsidRPr="006F07CD">
        <w:rPr>
          <w:rFonts w:ascii="Times New Roman" w:hAnsi="Times New Roman" w:cs="Times New Roman"/>
          <w:sz w:val="26"/>
          <w:szCs w:val="26"/>
        </w:rPr>
        <w:t>)</w:t>
      </w:r>
      <w:r w:rsidRPr="006F07CD">
        <w:rPr>
          <w:rFonts w:ascii="Times New Roman" w:hAnsi="Times New Roman" w:cs="Times New Roman"/>
          <w:sz w:val="26"/>
          <w:szCs w:val="26"/>
        </w:rPr>
        <w:t>.</w:t>
      </w:r>
    </w:p>
    <w:p w:rsidR="009908E5" w:rsidRPr="00516890" w:rsidRDefault="009908E5" w:rsidP="009908E5">
      <w:pPr>
        <w:pStyle w:val="ConsPlusTitle"/>
        <w:ind w:firstLine="709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4. </w:t>
      </w:r>
      <w:r w:rsidRPr="00516890">
        <w:rPr>
          <w:rStyle w:val="FontStyle11"/>
          <w:b w:val="0"/>
        </w:rPr>
        <w:t xml:space="preserve">При согласовании проекта изменений в муниципальную программу, экономическим отделом администрации было выдано положительное заключение (согласование). </w:t>
      </w:r>
    </w:p>
    <w:p w:rsidR="009908E5" w:rsidRDefault="009908E5" w:rsidP="0099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890">
        <w:rPr>
          <w:rStyle w:val="FontStyle11"/>
        </w:rPr>
        <w:t xml:space="preserve">В то же </w:t>
      </w:r>
      <w:r>
        <w:rPr>
          <w:rStyle w:val="FontStyle11"/>
        </w:rPr>
        <w:t xml:space="preserve">время </w:t>
      </w:r>
      <w:r w:rsidRPr="00516890">
        <w:rPr>
          <w:rStyle w:val="FontStyle11"/>
        </w:rPr>
        <w:t xml:space="preserve">при проведении экспертизы проекта постановления </w:t>
      </w:r>
      <w:r>
        <w:rPr>
          <w:rStyle w:val="FontStyle11"/>
        </w:rPr>
        <w:t xml:space="preserve">о внесении изменений в муниципальную программу </w:t>
      </w:r>
      <w:r w:rsidRPr="00516890">
        <w:rPr>
          <w:rStyle w:val="FontStyle11"/>
        </w:rPr>
        <w:t>Контрольно-счетным органом выявлен</w:t>
      </w:r>
      <w:r>
        <w:rPr>
          <w:rStyle w:val="FontStyle11"/>
        </w:rPr>
        <w:t>ы</w:t>
      </w:r>
      <w:r w:rsidRPr="00516890">
        <w:rPr>
          <w:rStyle w:val="FontStyle11"/>
        </w:rPr>
        <w:t xml:space="preserve"> множественные нарушения и </w:t>
      </w:r>
      <w:r>
        <w:rPr>
          <w:rStyle w:val="FontStyle11"/>
        </w:rPr>
        <w:t>несоответствия</w:t>
      </w:r>
      <w:r w:rsidRPr="00516890">
        <w:rPr>
          <w:rStyle w:val="FontStyle11"/>
        </w:rPr>
        <w:t>, отраженные в разделе</w:t>
      </w:r>
      <w:r>
        <w:rPr>
          <w:rStyle w:val="FontStyle11"/>
        </w:rPr>
        <w:t xml:space="preserve"> заключения «</w:t>
      </w:r>
      <w:r w:rsidRPr="00516890">
        <w:rPr>
          <w:rFonts w:ascii="Times New Roman" w:hAnsi="Times New Roman" w:cs="Times New Roman"/>
          <w:sz w:val="26"/>
          <w:szCs w:val="26"/>
        </w:rPr>
        <w:t>Полнота изложения данных в разделах программы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908E5" w:rsidRPr="00516890" w:rsidRDefault="009908E5" w:rsidP="0099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говорит о формальном подходе Экономического отдела Администрации Шегарского района к согласованию нормативного документа.  </w:t>
      </w:r>
    </w:p>
    <w:p w:rsidR="007B382A" w:rsidRPr="006F07CD" w:rsidRDefault="009908E5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>
        <w:rPr>
          <w:sz w:val="26"/>
          <w:szCs w:val="26"/>
        </w:rPr>
        <w:t>5</w:t>
      </w:r>
      <w:r w:rsidR="003201D0" w:rsidRPr="006F07CD">
        <w:rPr>
          <w:sz w:val="26"/>
          <w:szCs w:val="26"/>
        </w:rPr>
        <w:t>.</w:t>
      </w:r>
      <w:r w:rsidR="007B382A" w:rsidRPr="006F07CD">
        <w:rPr>
          <w:b/>
          <w:sz w:val="26"/>
          <w:szCs w:val="26"/>
        </w:rPr>
        <w:t> </w:t>
      </w:r>
      <w:r w:rsidR="007B382A" w:rsidRPr="006F07CD">
        <w:rPr>
          <w:rStyle w:val="FontStyle11"/>
        </w:rPr>
        <w:t>Управлением финансов администрации Шегарского района представлено согласование, в котором сказано, что средства местного бюджета на реализацию муниципальной программы на 2023 год в бюджете Шегарского района не предусмотрены.</w:t>
      </w:r>
    </w:p>
    <w:p w:rsidR="007B382A" w:rsidRPr="006F07CD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>Муниципальной программой предусмотрено финансирование в 2024-2025 годах.</w:t>
      </w:r>
    </w:p>
    <w:p w:rsidR="007B382A" w:rsidRPr="006F07CD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>В согласовании Управления финансов администрации Шегарского района эти объемы не согласованы.</w:t>
      </w:r>
    </w:p>
    <w:p w:rsidR="007B382A" w:rsidRPr="006F07CD" w:rsidRDefault="007B382A" w:rsidP="007B382A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6F07CD">
        <w:rPr>
          <w:rStyle w:val="FontStyle11"/>
        </w:rPr>
        <w:t xml:space="preserve">В решении о бюджете данные объемы финансирования на плановый период 2024-2025 годов не предусмотрены. </w:t>
      </w:r>
    </w:p>
    <w:p w:rsidR="007B382A" w:rsidRPr="006F07CD" w:rsidRDefault="007B382A" w:rsidP="007B382A">
      <w:pPr>
        <w:pStyle w:val="Style2"/>
        <w:widowControl/>
        <w:spacing w:line="240" w:lineRule="auto"/>
        <w:ind w:firstLine="709"/>
        <w:rPr>
          <w:rStyle w:val="FontStyle11"/>
        </w:rPr>
      </w:pPr>
      <w:r w:rsidRPr="006F07CD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Шегарского района носит формальный характер. </w:t>
      </w:r>
    </w:p>
    <w:p w:rsidR="008F5F60" w:rsidRPr="006F07CD" w:rsidRDefault="009908E5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F5F60" w:rsidRPr="006F07CD">
        <w:rPr>
          <w:rFonts w:ascii="Times New Roman" w:hAnsi="Times New Roman" w:cs="Times New Roman"/>
          <w:sz w:val="26"/>
          <w:szCs w:val="26"/>
        </w:rPr>
        <w:t>.</w:t>
      </w:r>
      <w:r w:rsidR="000B1CB5" w:rsidRPr="006F07CD">
        <w:rPr>
          <w:rFonts w:ascii="Times New Roman" w:hAnsi="Times New Roman" w:cs="Times New Roman"/>
          <w:sz w:val="26"/>
          <w:szCs w:val="26"/>
        </w:rPr>
        <w:t xml:space="preserve"> В связи с не предоставлением ответственным исполнителем полного обоснования предлагаемых объемов расходов, и согласования объемов финансирования Управлением финансов Администрации Шегарского района на 2024-2025г.г., отсутствием в решении о бюджете объемов расходов по муниципальн</w:t>
      </w:r>
      <w:r w:rsidR="00596DEF">
        <w:rPr>
          <w:rFonts w:ascii="Times New Roman" w:hAnsi="Times New Roman" w:cs="Times New Roman"/>
          <w:sz w:val="26"/>
          <w:szCs w:val="26"/>
        </w:rPr>
        <w:t>ой</w:t>
      </w:r>
      <w:r w:rsidR="000B1CB5" w:rsidRPr="006F07C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96DEF">
        <w:rPr>
          <w:rFonts w:ascii="Times New Roman" w:hAnsi="Times New Roman" w:cs="Times New Roman"/>
          <w:sz w:val="26"/>
          <w:szCs w:val="26"/>
        </w:rPr>
        <w:t>е</w:t>
      </w:r>
      <w:r w:rsidR="000B1CB5" w:rsidRPr="006F07CD">
        <w:rPr>
          <w:rFonts w:ascii="Times New Roman" w:hAnsi="Times New Roman" w:cs="Times New Roman"/>
          <w:sz w:val="26"/>
          <w:szCs w:val="26"/>
        </w:rPr>
        <w:t xml:space="preserve"> на плановый период, проведение финансово-экономической экспертизы не представляется возможным.</w:t>
      </w:r>
    </w:p>
    <w:p w:rsidR="008A7A81" w:rsidRPr="006F07CD" w:rsidRDefault="009908E5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7A81" w:rsidRPr="006F07CD">
        <w:rPr>
          <w:rFonts w:ascii="Times New Roman" w:hAnsi="Times New Roman" w:cs="Times New Roman"/>
          <w:sz w:val="26"/>
          <w:szCs w:val="26"/>
        </w:rPr>
        <w:t>. 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</w:t>
      </w:r>
      <w:r w:rsidR="00F75AC3">
        <w:rPr>
          <w:rFonts w:ascii="Times New Roman" w:hAnsi="Times New Roman" w:cs="Times New Roman"/>
          <w:sz w:val="26"/>
          <w:szCs w:val="26"/>
        </w:rPr>
        <w:t>.</w:t>
      </w:r>
    </w:p>
    <w:p w:rsidR="008A7A81" w:rsidRPr="006F07CD" w:rsidRDefault="009908E5" w:rsidP="008A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7A81" w:rsidRPr="006F07CD">
        <w:rPr>
          <w:rFonts w:ascii="Times New Roman" w:hAnsi="Times New Roman" w:cs="Times New Roman"/>
          <w:sz w:val="26"/>
          <w:szCs w:val="26"/>
        </w:rPr>
        <w:t xml:space="preserve">.  В нарушение статьи 13 Федерального закона от 28.06.2014 N 172-ФЗ проект постановления Администрации Шегарского района </w:t>
      </w:r>
      <w:r w:rsidR="00596DEF">
        <w:rPr>
          <w:rFonts w:ascii="Times New Roman" w:hAnsi="Times New Roman" w:cs="Times New Roman"/>
          <w:sz w:val="26"/>
          <w:szCs w:val="26"/>
        </w:rPr>
        <w:t>«</w:t>
      </w:r>
      <w:r w:rsidR="000B1CB5" w:rsidRPr="006F07CD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молодежной политики в муниципальном образовании «Шегарский район» на 2023-2025 годы», утвержденную постановлением Администрации Шегарского района от 30.09.2022 № 1246</w:t>
      </w:r>
      <w:r w:rsidR="008A7A81" w:rsidRPr="006F07CD">
        <w:rPr>
          <w:rFonts w:ascii="Times New Roman" w:hAnsi="Times New Roman" w:cs="Times New Roman"/>
          <w:sz w:val="26"/>
          <w:szCs w:val="26"/>
        </w:rPr>
        <w:t xml:space="preserve"> на сайте Администрации Шегарского района для проведения общественного обсуждения не размещался. </w:t>
      </w:r>
    </w:p>
    <w:p w:rsidR="00C17A76" w:rsidRPr="006F07CD" w:rsidRDefault="00C17A7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6F07CD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6F07CD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6F07CD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Pr="006F07CD" w:rsidRDefault="00F4760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6F07CD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Администрации Шегарского района:</w:t>
      </w:r>
    </w:p>
    <w:p w:rsidR="00041826" w:rsidRPr="006F07CD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1CB5" w:rsidRPr="006F07CD" w:rsidRDefault="000B1CB5" w:rsidP="000B1CB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7CD">
        <w:rPr>
          <w:rFonts w:ascii="Times New Roman" w:hAnsi="Times New Roman" w:cs="Times New Roman"/>
          <w:sz w:val="26"/>
          <w:szCs w:val="26"/>
        </w:rPr>
        <w:t>Порядком принятия решений о разработке муниципальных программ предусмотреть порядок направления документов для направления в Контрольно-</w:t>
      </w:r>
      <w:r w:rsidRPr="006F07CD">
        <w:rPr>
          <w:rFonts w:ascii="Times New Roman" w:hAnsi="Times New Roman" w:cs="Times New Roman"/>
          <w:sz w:val="26"/>
          <w:szCs w:val="26"/>
        </w:rPr>
        <w:lastRenderedPageBreak/>
        <w:t xml:space="preserve">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6F07CD">
        <w:rPr>
          <w:rStyle w:val="FontStyle11"/>
        </w:rPr>
        <w:t>заключения Экономического отдела администрации Шегарского района и Управления финансов администрации Шегарского района,</w:t>
      </w:r>
      <w:r w:rsidRPr="006F07CD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 (проектов внесения изменений). Определить, 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ответственным исполнителям, проекты постановлений Администрации Шегарского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</w:t>
      </w:r>
      <w:r w:rsidRPr="006F07CD">
        <w:rPr>
          <w:rStyle w:val="FontStyle11"/>
          <w:rFonts w:eastAsia="Times New Roman"/>
          <w:lang w:eastAsia="ru-RU"/>
        </w:rPr>
        <w:t xml:space="preserve"> </w:t>
      </w:r>
      <w:r w:rsidRPr="006F07CD">
        <w:rPr>
          <w:rStyle w:val="FontStyle11"/>
        </w:rPr>
        <w:t>до 30 августа года предшествующего началу реализации муниципальной программы. П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роекты постановлений Администрации Шегарского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:rsidR="000B1CB5" w:rsidRPr="006F07CD" w:rsidRDefault="000B1CB5" w:rsidP="000B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9908E5" w:rsidRDefault="009908E5" w:rsidP="009908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08E5" w:rsidRDefault="009908E5" w:rsidP="009908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Экономическому отделу </w:t>
      </w: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Шегарского района:</w:t>
      </w:r>
    </w:p>
    <w:p w:rsidR="009908E5" w:rsidRDefault="009908E5" w:rsidP="0099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8E5" w:rsidRPr="009908E5" w:rsidRDefault="009908E5" w:rsidP="009908E5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8E5">
        <w:rPr>
          <w:rFonts w:ascii="Times New Roman" w:hAnsi="Times New Roman" w:cs="Times New Roman"/>
          <w:sz w:val="26"/>
          <w:szCs w:val="26"/>
        </w:rPr>
        <w:t xml:space="preserve">при согласовании муниципальных программ соблюдать нормы </w:t>
      </w:r>
      <w:r w:rsidRPr="006F07CD">
        <w:rPr>
          <w:rStyle w:val="FontStyle11"/>
        </w:rPr>
        <w:t xml:space="preserve">п. </w:t>
      </w:r>
      <w:r w:rsidRPr="009908E5">
        <w:rPr>
          <w:rFonts w:ascii="Times New Roman" w:hAnsi="Times New Roman" w:cs="Times New Roman"/>
          <w:sz w:val="26"/>
          <w:szCs w:val="26"/>
        </w:rPr>
        <w:t>14 Порядка принятия решений о разработке муниципальных программ муниципального образования «Шегарский район», их формирования и реализации», утвержденного постановлением администрации Шегарского района от 28.07.2014 № 883.</w:t>
      </w:r>
    </w:p>
    <w:p w:rsidR="009908E5" w:rsidRPr="00053EEE" w:rsidRDefault="009908E5" w:rsidP="009908E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53EEE">
        <w:rPr>
          <w:rFonts w:ascii="Times New Roman" w:hAnsi="Times New Roman" w:cs="Times New Roman"/>
          <w:sz w:val="26"/>
          <w:szCs w:val="26"/>
        </w:rPr>
        <w:t xml:space="preserve">о избежание разночтений документов стратегического планирования при внесении изменений в Постановление администрации Шегарского района от 12.08.2014 № 927 «Об утверждении перечня муниципальных программ муниципального образования «Шегарский район» исполнителю данного постановления перед внесением в него изменений согласовывать с ответственным исполнителем программ и их координаторами: наименования муниципальных программ, их цели и ответственных исполнителей.   </w:t>
      </w:r>
    </w:p>
    <w:p w:rsidR="008A7A81" w:rsidRPr="006F07CD" w:rsidRDefault="008A7A81" w:rsidP="008A7A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7A81" w:rsidRPr="006F07CD" w:rsidRDefault="008A7A81" w:rsidP="008A7A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Управлению финансов Администрации Шегарского района:</w:t>
      </w:r>
    </w:p>
    <w:p w:rsidR="009908E5" w:rsidRDefault="009908E5" w:rsidP="00A4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6583" w:rsidRDefault="00DE5ACF" w:rsidP="00A4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46583">
        <w:rPr>
          <w:rFonts w:ascii="Times New Roman" w:hAnsi="Times New Roman" w:cs="Times New Roman"/>
          <w:sz w:val="26"/>
          <w:szCs w:val="26"/>
        </w:rPr>
        <w:t xml:space="preserve"> п</w:t>
      </w:r>
      <w:r w:rsidR="008A7A81" w:rsidRPr="006F07CD">
        <w:rPr>
          <w:rFonts w:ascii="Times New Roman" w:hAnsi="Times New Roman" w:cs="Times New Roman"/>
          <w:sz w:val="26"/>
          <w:szCs w:val="26"/>
        </w:rPr>
        <w:t xml:space="preserve">ри согласовании муниципальных программ соблюдать нормы </w:t>
      </w:r>
      <w:r w:rsidR="008A7A81" w:rsidRPr="006F07CD">
        <w:rPr>
          <w:rStyle w:val="FontStyle11"/>
        </w:rPr>
        <w:t xml:space="preserve">п. </w:t>
      </w:r>
      <w:r w:rsidR="008A7A81" w:rsidRPr="006F07CD">
        <w:rPr>
          <w:rFonts w:ascii="Times New Roman" w:hAnsi="Times New Roman" w:cs="Times New Roman"/>
          <w:sz w:val="26"/>
          <w:szCs w:val="26"/>
        </w:rPr>
        <w:t>15 Порядка принятия решений о разработке муниципальных программ муниципального образования «Шегарский район», их формирования и реализации», утвержденного постановлением администрации Шегарского района от 28.07.2014 № 883</w:t>
      </w:r>
      <w:r w:rsidR="00A46583">
        <w:rPr>
          <w:rFonts w:ascii="Times New Roman" w:hAnsi="Times New Roman" w:cs="Times New Roman"/>
          <w:sz w:val="26"/>
          <w:szCs w:val="26"/>
        </w:rPr>
        <w:t>;</w:t>
      </w:r>
    </w:p>
    <w:p w:rsidR="00A46583" w:rsidRDefault="00DE5ACF" w:rsidP="00A4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46583">
        <w:rPr>
          <w:rFonts w:ascii="Times New Roman" w:hAnsi="Times New Roman" w:cs="Times New Roman"/>
          <w:sz w:val="26"/>
          <w:szCs w:val="26"/>
        </w:rPr>
        <w:t xml:space="preserve"> при составлении бюджета муниципального образования на текущий финансовый год и плановые периоды обеспечить планирование в части объемов бюджетных ассигнований, предусмотренных на реализацию мероприятий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 в соответствии со статьей 179 Бюджетного Кодекса Российской Федерации</w:t>
      </w:r>
      <w:r w:rsidR="00A465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0F0A" w:rsidRPr="006F07CD" w:rsidRDefault="00150F0A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6F07CD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041826" w:rsidRPr="006F07CD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6F07CD" w:rsidRDefault="008A7A81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Шегарского района Томской области «О внесении изменений в муниципальную программу </w:t>
      </w:r>
      <w:r w:rsidR="00992477" w:rsidRPr="006F07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«Об утверждении муниципальной программы «Развитие молодежной политики  муниципальном образовании «Шегарский </w:t>
      </w:r>
      <w:r w:rsidR="00992477" w:rsidRPr="006F07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 xml:space="preserve">район» </w:t>
      </w:r>
      <w:r w:rsidR="00041826" w:rsidRPr="006F07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2023-2025 годы</w:t>
      </w:r>
      <w:r w:rsidRPr="006F07CD">
        <w:rPr>
          <w:rFonts w:ascii="Times New Roman" w:hAnsi="Times New Roman" w:cs="Times New Roman"/>
          <w:sz w:val="26"/>
          <w:szCs w:val="26"/>
        </w:rPr>
        <w:t xml:space="preserve"> привести в соответствие с заключением Контрольно-счетного органа</w:t>
      </w:r>
      <w:r w:rsidR="00890B31" w:rsidRPr="006F07CD">
        <w:rPr>
          <w:rFonts w:ascii="Times New Roman" w:hAnsi="Times New Roman" w:cs="Times New Roman"/>
          <w:sz w:val="26"/>
          <w:szCs w:val="26"/>
        </w:rPr>
        <w:t>.</w:t>
      </w:r>
    </w:p>
    <w:p w:rsidR="00041826" w:rsidRPr="006F07CD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7CD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Шегарского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6F07CD">
        <w:rPr>
          <w:rStyle w:val="FontStyle11"/>
        </w:rPr>
        <w:t>в целях обеспечения открытости и доступности информации,</w:t>
      </w:r>
      <w:r w:rsidR="001950ED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6F07CD">
        <w:rPr>
          <w:rStyle w:val="FontStyle11"/>
        </w:rPr>
        <w:t>для публичного обсуждения,</w:t>
      </w:r>
      <w:r w:rsidR="001950ED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Шегарского района, </w:t>
      </w:r>
      <w:r w:rsidR="007C2843" w:rsidRPr="006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7C2843" w:rsidRPr="006F07CD">
        <w:rPr>
          <w:rFonts w:ascii="Times New Roman" w:hAnsi="Times New Roman" w:cs="Times New Roman"/>
          <w:sz w:val="26"/>
          <w:szCs w:val="26"/>
        </w:rPr>
        <w:t>статьей 13</w:t>
      </w:r>
      <w:r w:rsidR="007C2843" w:rsidRPr="006F07CD">
        <w:rPr>
          <w:sz w:val="26"/>
          <w:szCs w:val="26"/>
        </w:rPr>
        <w:t xml:space="preserve"> </w:t>
      </w:r>
      <w:r w:rsidR="007C2843" w:rsidRPr="006F07CD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</w:t>
      </w:r>
      <w:r w:rsidRPr="006F07C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73D3F" w:rsidRPr="006F07CD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Шегарского района                                                                                    Е. А. Заболотнова</w:t>
      </w:r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Шегарского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7" w:rsidRDefault="00232C47" w:rsidP="00816D19">
      <w:pPr>
        <w:spacing w:after="0" w:line="240" w:lineRule="auto"/>
      </w:pPr>
      <w:r>
        <w:separator/>
      </w:r>
    </w:p>
  </w:endnote>
  <w:endnote w:type="continuationSeparator" w:id="0">
    <w:p w:rsidR="00232C47" w:rsidRDefault="00232C47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0821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7" w:rsidRDefault="00232C47" w:rsidP="00816D19">
      <w:pPr>
        <w:spacing w:after="0" w:line="240" w:lineRule="auto"/>
      </w:pPr>
      <w:r>
        <w:separator/>
      </w:r>
    </w:p>
  </w:footnote>
  <w:footnote w:type="continuationSeparator" w:id="0">
    <w:p w:rsidR="00232C47" w:rsidRDefault="00232C47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4620B6"/>
    <w:multiLevelType w:val="hybridMultilevel"/>
    <w:tmpl w:val="D8FE2D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36EE"/>
    <w:multiLevelType w:val="hybridMultilevel"/>
    <w:tmpl w:val="2D7C6356"/>
    <w:lvl w:ilvl="0" w:tplc="0D200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C11F67"/>
    <w:multiLevelType w:val="hybridMultilevel"/>
    <w:tmpl w:val="F246166E"/>
    <w:lvl w:ilvl="0" w:tplc="CA8E6524">
      <w:start w:val="1"/>
      <w:numFmt w:val="decimal"/>
      <w:lvlText w:val="%1."/>
      <w:lvlJc w:val="left"/>
      <w:pPr>
        <w:ind w:left="503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033BB"/>
    <w:rsid w:val="00012FD9"/>
    <w:rsid w:val="00013090"/>
    <w:rsid w:val="000202C9"/>
    <w:rsid w:val="000265BE"/>
    <w:rsid w:val="00033E9A"/>
    <w:rsid w:val="00041826"/>
    <w:rsid w:val="000641D3"/>
    <w:rsid w:val="000709FE"/>
    <w:rsid w:val="00077CDA"/>
    <w:rsid w:val="00084630"/>
    <w:rsid w:val="00091095"/>
    <w:rsid w:val="00094FF9"/>
    <w:rsid w:val="00096C54"/>
    <w:rsid w:val="000A3196"/>
    <w:rsid w:val="000A6DCF"/>
    <w:rsid w:val="000B0CF5"/>
    <w:rsid w:val="000B1CB5"/>
    <w:rsid w:val="000C1E56"/>
    <w:rsid w:val="000C6804"/>
    <w:rsid w:val="000F12B2"/>
    <w:rsid w:val="00114105"/>
    <w:rsid w:val="0013092F"/>
    <w:rsid w:val="00150F0A"/>
    <w:rsid w:val="00156D05"/>
    <w:rsid w:val="001603FE"/>
    <w:rsid w:val="00161C12"/>
    <w:rsid w:val="0016236A"/>
    <w:rsid w:val="001654E1"/>
    <w:rsid w:val="001675F1"/>
    <w:rsid w:val="00186563"/>
    <w:rsid w:val="0019469F"/>
    <w:rsid w:val="001950ED"/>
    <w:rsid w:val="001A610E"/>
    <w:rsid w:val="001C35D4"/>
    <w:rsid w:val="001C72AB"/>
    <w:rsid w:val="001C7CF1"/>
    <w:rsid w:val="001D2B69"/>
    <w:rsid w:val="001E32A4"/>
    <w:rsid w:val="00205691"/>
    <w:rsid w:val="002059A2"/>
    <w:rsid w:val="00210CCF"/>
    <w:rsid w:val="00225D80"/>
    <w:rsid w:val="00232C47"/>
    <w:rsid w:val="00235A96"/>
    <w:rsid w:val="00246413"/>
    <w:rsid w:val="00280FBA"/>
    <w:rsid w:val="00291710"/>
    <w:rsid w:val="002954B9"/>
    <w:rsid w:val="00295505"/>
    <w:rsid w:val="002B255B"/>
    <w:rsid w:val="002C02DA"/>
    <w:rsid w:val="002C640C"/>
    <w:rsid w:val="002D14DB"/>
    <w:rsid w:val="003016D6"/>
    <w:rsid w:val="00307902"/>
    <w:rsid w:val="00316BF5"/>
    <w:rsid w:val="003201D0"/>
    <w:rsid w:val="003428A8"/>
    <w:rsid w:val="00346CDF"/>
    <w:rsid w:val="00376315"/>
    <w:rsid w:val="00386DF6"/>
    <w:rsid w:val="00387ED1"/>
    <w:rsid w:val="003C1179"/>
    <w:rsid w:val="003D411A"/>
    <w:rsid w:val="003D77F0"/>
    <w:rsid w:val="003E3D8C"/>
    <w:rsid w:val="003E576F"/>
    <w:rsid w:val="003F337C"/>
    <w:rsid w:val="003F4F86"/>
    <w:rsid w:val="0040422F"/>
    <w:rsid w:val="00411B41"/>
    <w:rsid w:val="004165EF"/>
    <w:rsid w:val="00417665"/>
    <w:rsid w:val="0044337C"/>
    <w:rsid w:val="00446780"/>
    <w:rsid w:val="0046320F"/>
    <w:rsid w:val="0046487D"/>
    <w:rsid w:val="00475799"/>
    <w:rsid w:val="00480450"/>
    <w:rsid w:val="004B062B"/>
    <w:rsid w:val="004B469A"/>
    <w:rsid w:val="004D4405"/>
    <w:rsid w:val="004F174C"/>
    <w:rsid w:val="00506295"/>
    <w:rsid w:val="0051456D"/>
    <w:rsid w:val="005307E9"/>
    <w:rsid w:val="0053270E"/>
    <w:rsid w:val="005372F4"/>
    <w:rsid w:val="00540FC8"/>
    <w:rsid w:val="00544AD6"/>
    <w:rsid w:val="00546825"/>
    <w:rsid w:val="00546AB3"/>
    <w:rsid w:val="005476F6"/>
    <w:rsid w:val="0057096A"/>
    <w:rsid w:val="005719A4"/>
    <w:rsid w:val="00573682"/>
    <w:rsid w:val="0058072C"/>
    <w:rsid w:val="00583261"/>
    <w:rsid w:val="00595B39"/>
    <w:rsid w:val="00596DEF"/>
    <w:rsid w:val="005B0C1B"/>
    <w:rsid w:val="005C0466"/>
    <w:rsid w:val="005C54F6"/>
    <w:rsid w:val="005D0A5D"/>
    <w:rsid w:val="005E65A8"/>
    <w:rsid w:val="005F1FC4"/>
    <w:rsid w:val="005F53B8"/>
    <w:rsid w:val="00603CF2"/>
    <w:rsid w:val="00607447"/>
    <w:rsid w:val="00611ECA"/>
    <w:rsid w:val="00634589"/>
    <w:rsid w:val="00634B4A"/>
    <w:rsid w:val="00644F6A"/>
    <w:rsid w:val="00651714"/>
    <w:rsid w:val="006728B6"/>
    <w:rsid w:val="0067777D"/>
    <w:rsid w:val="006A2F79"/>
    <w:rsid w:val="006B68CF"/>
    <w:rsid w:val="006C48A9"/>
    <w:rsid w:val="006E136F"/>
    <w:rsid w:val="006E2702"/>
    <w:rsid w:val="006F07CD"/>
    <w:rsid w:val="006F33C5"/>
    <w:rsid w:val="00706D57"/>
    <w:rsid w:val="0071486A"/>
    <w:rsid w:val="007156E3"/>
    <w:rsid w:val="0072414C"/>
    <w:rsid w:val="007334DD"/>
    <w:rsid w:val="00735991"/>
    <w:rsid w:val="007400C2"/>
    <w:rsid w:val="007550BB"/>
    <w:rsid w:val="00756D63"/>
    <w:rsid w:val="00757F09"/>
    <w:rsid w:val="00784275"/>
    <w:rsid w:val="007A01CD"/>
    <w:rsid w:val="007B13BB"/>
    <w:rsid w:val="007B382A"/>
    <w:rsid w:val="007C2843"/>
    <w:rsid w:val="007D37EC"/>
    <w:rsid w:val="007D6897"/>
    <w:rsid w:val="007D7363"/>
    <w:rsid w:val="007E29E7"/>
    <w:rsid w:val="00803A69"/>
    <w:rsid w:val="00816D19"/>
    <w:rsid w:val="00856070"/>
    <w:rsid w:val="00860A63"/>
    <w:rsid w:val="0088164C"/>
    <w:rsid w:val="00890B31"/>
    <w:rsid w:val="008A7A81"/>
    <w:rsid w:val="008C31E2"/>
    <w:rsid w:val="008D243F"/>
    <w:rsid w:val="008D47B1"/>
    <w:rsid w:val="008D749F"/>
    <w:rsid w:val="008F401A"/>
    <w:rsid w:val="008F5F60"/>
    <w:rsid w:val="00901AB9"/>
    <w:rsid w:val="00901B8C"/>
    <w:rsid w:val="00933626"/>
    <w:rsid w:val="009353EB"/>
    <w:rsid w:val="009371F2"/>
    <w:rsid w:val="00947C42"/>
    <w:rsid w:val="009818F3"/>
    <w:rsid w:val="009908E5"/>
    <w:rsid w:val="00992477"/>
    <w:rsid w:val="009926C4"/>
    <w:rsid w:val="009C7748"/>
    <w:rsid w:val="009D7800"/>
    <w:rsid w:val="009E11F7"/>
    <w:rsid w:val="009E533E"/>
    <w:rsid w:val="00A45178"/>
    <w:rsid w:val="00A46583"/>
    <w:rsid w:val="00A63562"/>
    <w:rsid w:val="00A641C5"/>
    <w:rsid w:val="00A977F0"/>
    <w:rsid w:val="00A97BF5"/>
    <w:rsid w:val="00AA544D"/>
    <w:rsid w:val="00AA6CC1"/>
    <w:rsid w:val="00AB1037"/>
    <w:rsid w:val="00AC1CE4"/>
    <w:rsid w:val="00AD0821"/>
    <w:rsid w:val="00AE77EA"/>
    <w:rsid w:val="00AF06E7"/>
    <w:rsid w:val="00AF3D4C"/>
    <w:rsid w:val="00B020CF"/>
    <w:rsid w:val="00B055E0"/>
    <w:rsid w:val="00B24FFE"/>
    <w:rsid w:val="00B56A32"/>
    <w:rsid w:val="00B610BE"/>
    <w:rsid w:val="00B6187B"/>
    <w:rsid w:val="00B64863"/>
    <w:rsid w:val="00B71FC4"/>
    <w:rsid w:val="00B724CC"/>
    <w:rsid w:val="00B77D40"/>
    <w:rsid w:val="00BA0E39"/>
    <w:rsid w:val="00BA2E1B"/>
    <w:rsid w:val="00BB2DA1"/>
    <w:rsid w:val="00BB4C36"/>
    <w:rsid w:val="00BE2C59"/>
    <w:rsid w:val="00BF3B9B"/>
    <w:rsid w:val="00BF50D4"/>
    <w:rsid w:val="00BF78CC"/>
    <w:rsid w:val="00C17A76"/>
    <w:rsid w:val="00C21952"/>
    <w:rsid w:val="00C346F3"/>
    <w:rsid w:val="00C368DE"/>
    <w:rsid w:val="00C40B19"/>
    <w:rsid w:val="00C42AAF"/>
    <w:rsid w:val="00C47A68"/>
    <w:rsid w:val="00C55EB6"/>
    <w:rsid w:val="00C7070A"/>
    <w:rsid w:val="00C743A2"/>
    <w:rsid w:val="00C74C8C"/>
    <w:rsid w:val="00C93FAE"/>
    <w:rsid w:val="00CA0440"/>
    <w:rsid w:val="00CA4A24"/>
    <w:rsid w:val="00CB2D28"/>
    <w:rsid w:val="00CB44C6"/>
    <w:rsid w:val="00CC012F"/>
    <w:rsid w:val="00CE1DE7"/>
    <w:rsid w:val="00CE2C0C"/>
    <w:rsid w:val="00CF1359"/>
    <w:rsid w:val="00CF32B9"/>
    <w:rsid w:val="00D10B7B"/>
    <w:rsid w:val="00D117FC"/>
    <w:rsid w:val="00D73FB1"/>
    <w:rsid w:val="00D80C09"/>
    <w:rsid w:val="00DA024E"/>
    <w:rsid w:val="00DB12E9"/>
    <w:rsid w:val="00DC0C97"/>
    <w:rsid w:val="00DC1F24"/>
    <w:rsid w:val="00DC3F83"/>
    <w:rsid w:val="00DC4B36"/>
    <w:rsid w:val="00DD6DFF"/>
    <w:rsid w:val="00DD7747"/>
    <w:rsid w:val="00DE3AC5"/>
    <w:rsid w:val="00DE5ACF"/>
    <w:rsid w:val="00DE63C0"/>
    <w:rsid w:val="00E01C34"/>
    <w:rsid w:val="00E06444"/>
    <w:rsid w:val="00E37891"/>
    <w:rsid w:val="00E41A26"/>
    <w:rsid w:val="00E64339"/>
    <w:rsid w:val="00E73D3F"/>
    <w:rsid w:val="00E94723"/>
    <w:rsid w:val="00E96D3F"/>
    <w:rsid w:val="00E96DAC"/>
    <w:rsid w:val="00E96E38"/>
    <w:rsid w:val="00EA21BD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30FCF"/>
    <w:rsid w:val="00F43FCF"/>
    <w:rsid w:val="00F44250"/>
    <w:rsid w:val="00F47604"/>
    <w:rsid w:val="00F75AC3"/>
    <w:rsid w:val="00F772F7"/>
    <w:rsid w:val="00FB2459"/>
    <w:rsid w:val="00FD0024"/>
    <w:rsid w:val="00FE27D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39B0-6F00-489A-B019-8B64344F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12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47</cp:revision>
  <cp:lastPrinted>2023-03-06T12:59:00Z</cp:lastPrinted>
  <dcterms:created xsi:type="dcterms:W3CDTF">2022-08-08T08:13:00Z</dcterms:created>
  <dcterms:modified xsi:type="dcterms:W3CDTF">2023-03-06T12:59:00Z</dcterms:modified>
</cp:coreProperties>
</file>