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7F" w:rsidRPr="001252A2" w:rsidRDefault="00746E1C" w:rsidP="003D305F">
      <w:pPr>
        <w:ind w:firstLine="709"/>
        <w:jc w:val="center"/>
        <w:rPr>
          <w:sz w:val="27"/>
          <w:szCs w:val="27"/>
        </w:rPr>
      </w:pPr>
      <w:r w:rsidRPr="001252A2">
        <w:rPr>
          <w:noProof/>
          <w:sz w:val="27"/>
          <w:szCs w:val="27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7F" w:rsidRPr="001252A2" w:rsidRDefault="00F20B7F" w:rsidP="003D305F">
      <w:pPr>
        <w:ind w:firstLine="709"/>
        <w:jc w:val="center"/>
        <w:rPr>
          <w:sz w:val="27"/>
          <w:szCs w:val="27"/>
        </w:rPr>
      </w:pPr>
    </w:p>
    <w:p w:rsidR="00F20B7F" w:rsidRPr="001252A2" w:rsidRDefault="00F20B7F" w:rsidP="003D305F">
      <w:pPr>
        <w:pStyle w:val="ad"/>
        <w:ind w:firstLine="709"/>
        <w:jc w:val="center"/>
        <w:rPr>
          <w:b/>
          <w:sz w:val="27"/>
          <w:szCs w:val="27"/>
        </w:rPr>
      </w:pPr>
    </w:p>
    <w:p w:rsidR="00F20B7F" w:rsidRPr="001252A2" w:rsidRDefault="00F20B7F" w:rsidP="003D305F">
      <w:pPr>
        <w:pStyle w:val="ad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 xml:space="preserve">КОНТРОЛЬНО-СЧЕТНЫЙ ОРГАН </w:t>
      </w:r>
    </w:p>
    <w:p w:rsidR="00F20B7F" w:rsidRPr="001252A2" w:rsidRDefault="00F20B7F" w:rsidP="003D305F">
      <w:pPr>
        <w:pStyle w:val="ad"/>
        <w:ind w:firstLine="709"/>
        <w:jc w:val="center"/>
        <w:rPr>
          <w:sz w:val="27"/>
          <w:szCs w:val="27"/>
        </w:rPr>
      </w:pPr>
      <w:r w:rsidRPr="001252A2">
        <w:rPr>
          <w:b/>
          <w:sz w:val="27"/>
          <w:szCs w:val="27"/>
        </w:rPr>
        <w:t>МУНИЦИПАЛЬНОГО ОБРАЗОВАНИЯ «ШЕГАРСКИЙ РАЙОН»</w:t>
      </w:r>
    </w:p>
    <w:p w:rsidR="00F20B7F" w:rsidRPr="001252A2" w:rsidRDefault="00F20B7F" w:rsidP="003D305F">
      <w:pPr>
        <w:ind w:firstLine="709"/>
        <w:jc w:val="center"/>
        <w:rPr>
          <w:sz w:val="27"/>
          <w:szCs w:val="27"/>
        </w:rPr>
      </w:pPr>
      <w:r w:rsidRPr="001252A2">
        <w:rPr>
          <w:sz w:val="27"/>
          <w:szCs w:val="27"/>
        </w:rPr>
        <w:t>636130, Томская область Шегарский район с. Мельниково, ул. Калинина 51</w:t>
      </w: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sz w:val="27"/>
          <w:szCs w:val="27"/>
        </w:rPr>
        <w:t>8(38247) тел 2-30-85, е-</w:t>
      </w:r>
      <w:r w:rsidRPr="001252A2">
        <w:rPr>
          <w:sz w:val="27"/>
          <w:szCs w:val="27"/>
          <w:lang w:val="en-US"/>
        </w:rPr>
        <w:t>mail</w:t>
      </w:r>
      <w:r w:rsidRPr="001252A2">
        <w:rPr>
          <w:sz w:val="27"/>
          <w:szCs w:val="27"/>
        </w:rPr>
        <w:t xml:space="preserve">: </w:t>
      </w:r>
      <w:hyperlink r:id="rId9" w:history="1">
        <w:r w:rsidR="005A2AE8" w:rsidRPr="001252A2">
          <w:rPr>
            <w:rStyle w:val="af0"/>
            <w:sz w:val="27"/>
            <w:szCs w:val="27"/>
          </w:rPr>
          <w:t>kso.shegarka@gmail.com</w:t>
        </w:r>
      </w:hyperlink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>ЗАКЛЮЧЕНИЕ</w:t>
      </w: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>по результатам проведения внешней проверки</w:t>
      </w: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 xml:space="preserve">отчета об исполнении бюджета </w:t>
      </w:r>
      <w:r w:rsidR="00DC0F65">
        <w:rPr>
          <w:b/>
          <w:sz w:val="27"/>
          <w:szCs w:val="27"/>
        </w:rPr>
        <w:t>Анастасьевского</w:t>
      </w:r>
      <w:r w:rsidRPr="001252A2">
        <w:rPr>
          <w:b/>
          <w:sz w:val="27"/>
          <w:szCs w:val="27"/>
        </w:rPr>
        <w:t xml:space="preserve"> сельского поселения</w:t>
      </w:r>
    </w:p>
    <w:p w:rsidR="00F20B7F" w:rsidRPr="001252A2" w:rsidRDefault="00F20B7F" w:rsidP="003D305F">
      <w:pPr>
        <w:pStyle w:val="a7"/>
        <w:spacing w:after="0"/>
        <w:ind w:firstLine="709"/>
        <w:jc w:val="center"/>
        <w:rPr>
          <w:b/>
          <w:sz w:val="27"/>
          <w:szCs w:val="27"/>
        </w:rPr>
      </w:pPr>
      <w:r w:rsidRPr="001252A2">
        <w:rPr>
          <w:b/>
          <w:sz w:val="27"/>
          <w:szCs w:val="27"/>
        </w:rPr>
        <w:t>за 201</w:t>
      </w:r>
      <w:r w:rsidR="00E21B06" w:rsidRPr="001252A2">
        <w:rPr>
          <w:b/>
          <w:sz w:val="27"/>
          <w:szCs w:val="27"/>
        </w:rPr>
        <w:t>9</w:t>
      </w:r>
      <w:r w:rsidRPr="001252A2">
        <w:rPr>
          <w:b/>
          <w:sz w:val="27"/>
          <w:szCs w:val="27"/>
        </w:rPr>
        <w:t xml:space="preserve"> год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p w:rsidR="007317F0" w:rsidRPr="00806E60" w:rsidRDefault="007317F0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806E60">
        <w:rPr>
          <w:sz w:val="27"/>
          <w:szCs w:val="27"/>
        </w:rPr>
        <w:t>с. Мельниково</w:t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Pr="00806E60">
        <w:rPr>
          <w:sz w:val="27"/>
          <w:szCs w:val="27"/>
        </w:rPr>
        <w:tab/>
      </w:r>
      <w:r w:rsidR="0055569A">
        <w:rPr>
          <w:sz w:val="27"/>
          <w:szCs w:val="27"/>
        </w:rPr>
        <w:t xml:space="preserve">                             </w:t>
      </w:r>
      <w:r w:rsidRPr="00806E60">
        <w:rPr>
          <w:sz w:val="27"/>
          <w:szCs w:val="27"/>
        </w:rPr>
        <w:tab/>
      </w:r>
      <w:r w:rsidR="00DC0F65">
        <w:rPr>
          <w:sz w:val="27"/>
          <w:szCs w:val="27"/>
        </w:rPr>
        <w:t>24</w:t>
      </w:r>
      <w:r w:rsidR="0055569A">
        <w:rPr>
          <w:sz w:val="27"/>
          <w:szCs w:val="27"/>
        </w:rPr>
        <w:t xml:space="preserve"> </w:t>
      </w:r>
      <w:r w:rsidR="00975DFC">
        <w:rPr>
          <w:sz w:val="27"/>
          <w:szCs w:val="27"/>
        </w:rPr>
        <w:t>марта</w:t>
      </w:r>
      <w:r w:rsidRPr="00ED5833">
        <w:rPr>
          <w:sz w:val="27"/>
          <w:szCs w:val="27"/>
        </w:rPr>
        <w:t xml:space="preserve"> 2020 г.</w:t>
      </w:r>
    </w:p>
    <w:p w:rsidR="00DB7133" w:rsidRPr="001252A2" w:rsidRDefault="00DB7133" w:rsidP="003D305F">
      <w:pPr>
        <w:pStyle w:val="a7"/>
        <w:spacing w:after="0"/>
        <w:ind w:firstLine="709"/>
        <w:jc w:val="both"/>
        <w:rPr>
          <w:sz w:val="27"/>
          <w:szCs w:val="27"/>
        </w:rPr>
      </w:pP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  <w:r w:rsidRPr="001252A2">
        <w:rPr>
          <w:sz w:val="27"/>
          <w:szCs w:val="27"/>
        </w:rPr>
        <w:tab/>
      </w:r>
    </w:p>
    <w:p w:rsidR="00F87DB1" w:rsidRPr="0075696A" w:rsidRDefault="00F87DB1" w:rsidP="0075696A">
      <w:pPr>
        <w:pStyle w:val="a7"/>
        <w:spacing w:after="0"/>
        <w:ind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Основание для проведения внешней проверки и подготовки заключения</w:t>
      </w:r>
    </w:p>
    <w:p w:rsidR="00BE36FA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Внешняя проверка </w:t>
      </w:r>
      <w:r w:rsidR="00BE36FA" w:rsidRPr="0075696A">
        <w:rPr>
          <w:sz w:val="26"/>
          <w:szCs w:val="26"/>
        </w:rPr>
        <w:t xml:space="preserve">годового </w:t>
      </w:r>
      <w:r w:rsidRPr="0075696A">
        <w:rPr>
          <w:sz w:val="26"/>
          <w:szCs w:val="26"/>
        </w:rPr>
        <w:t xml:space="preserve">отчета об исполнении бюджета Муниципального </w:t>
      </w:r>
      <w:r w:rsidR="00F80005" w:rsidRPr="0075696A">
        <w:rPr>
          <w:sz w:val="26"/>
          <w:szCs w:val="26"/>
        </w:rPr>
        <w:t>образования</w:t>
      </w:r>
      <w:r w:rsidR="00A549C5">
        <w:rPr>
          <w:sz w:val="26"/>
          <w:szCs w:val="26"/>
        </w:rPr>
        <w:t xml:space="preserve"> </w:t>
      </w:r>
      <w:r w:rsidR="00DC0F65">
        <w:rPr>
          <w:sz w:val="26"/>
          <w:szCs w:val="26"/>
        </w:rPr>
        <w:t>Анастасьевское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</w:t>
      </w:r>
      <w:r w:rsidR="00B004C6" w:rsidRPr="0075696A">
        <w:rPr>
          <w:sz w:val="26"/>
          <w:szCs w:val="26"/>
        </w:rPr>
        <w:t>е</w:t>
      </w:r>
      <w:r w:rsidRPr="0075696A">
        <w:rPr>
          <w:sz w:val="26"/>
          <w:szCs w:val="26"/>
        </w:rPr>
        <w:t xml:space="preserve"> поселени</w:t>
      </w:r>
      <w:r w:rsidR="00B004C6" w:rsidRPr="0075696A">
        <w:rPr>
          <w:sz w:val="26"/>
          <w:szCs w:val="26"/>
        </w:rPr>
        <w:t>е</w:t>
      </w:r>
      <w:r w:rsidRPr="0075696A">
        <w:rPr>
          <w:sz w:val="26"/>
          <w:szCs w:val="26"/>
        </w:rPr>
        <w:t xml:space="preserve"> за 201</w:t>
      </w:r>
      <w:r w:rsidR="00E21B06" w:rsidRPr="0075696A">
        <w:rPr>
          <w:sz w:val="26"/>
          <w:szCs w:val="26"/>
        </w:rPr>
        <w:t>9</w:t>
      </w:r>
      <w:r w:rsidRPr="0075696A">
        <w:rPr>
          <w:sz w:val="26"/>
          <w:szCs w:val="26"/>
        </w:rPr>
        <w:t xml:space="preserve"> год проведена </w:t>
      </w:r>
      <w:r w:rsidR="00C771E0" w:rsidRPr="0075696A">
        <w:rPr>
          <w:sz w:val="26"/>
          <w:szCs w:val="26"/>
        </w:rPr>
        <w:t xml:space="preserve">на </w:t>
      </w:r>
      <w:r w:rsidR="00BE36FA" w:rsidRPr="0075696A">
        <w:rPr>
          <w:sz w:val="26"/>
          <w:szCs w:val="26"/>
        </w:rPr>
        <w:t xml:space="preserve">основании ст. ст. 157, 264.4 Бюджетного кодекса Российской Федерации, ст.9 Положения о контрольно-счетном органе «Шегарский район», утвержденного решением Думы Шегарского района 18.10.2011 № 79, в соответствии </w:t>
      </w:r>
      <w:r w:rsidR="00693287">
        <w:rPr>
          <w:sz w:val="26"/>
          <w:szCs w:val="26"/>
        </w:rPr>
        <w:t xml:space="preserve">с </w:t>
      </w:r>
      <w:r w:rsidR="00BE36FA" w:rsidRPr="0075696A">
        <w:rPr>
          <w:sz w:val="26"/>
          <w:szCs w:val="26"/>
        </w:rPr>
        <w:t>план</w:t>
      </w:r>
      <w:r w:rsidR="00693287">
        <w:rPr>
          <w:sz w:val="26"/>
          <w:szCs w:val="26"/>
        </w:rPr>
        <w:t>ом</w:t>
      </w:r>
      <w:r w:rsidR="00BE36FA" w:rsidRPr="0075696A">
        <w:rPr>
          <w:sz w:val="26"/>
          <w:szCs w:val="26"/>
        </w:rPr>
        <w:t xml:space="preserve"> работы Контрольно-счетного органа муниципального образования «Шегарский район» на 20</w:t>
      </w:r>
      <w:r w:rsidR="00E21B06" w:rsidRPr="0075696A">
        <w:rPr>
          <w:sz w:val="26"/>
          <w:szCs w:val="26"/>
        </w:rPr>
        <w:t>20</w:t>
      </w:r>
      <w:r w:rsidR="00BE36FA" w:rsidRPr="0075696A">
        <w:rPr>
          <w:sz w:val="26"/>
          <w:szCs w:val="26"/>
        </w:rPr>
        <w:t xml:space="preserve"> год, соглашения, заключенного Думой муниципального образования «Шегарский район» и Советом </w:t>
      </w:r>
      <w:r w:rsidR="00DC0F65">
        <w:rPr>
          <w:sz w:val="26"/>
          <w:szCs w:val="26"/>
        </w:rPr>
        <w:t>Анастасьевского</w:t>
      </w:r>
      <w:r w:rsidR="00FB059D">
        <w:rPr>
          <w:sz w:val="26"/>
          <w:szCs w:val="26"/>
        </w:rPr>
        <w:t xml:space="preserve"> </w:t>
      </w:r>
      <w:r w:rsidR="00BE36FA" w:rsidRPr="0075696A">
        <w:rPr>
          <w:sz w:val="26"/>
          <w:szCs w:val="26"/>
        </w:rPr>
        <w:t xml:space="preserve">сельского поселения от </w:t>
      </w:r>
      <w:r w:rsidR="00E21B06" w:rsidRPr="0075696A">
        <w:rPr>
          <w:sz w:val="26"/>
          <w:szCs w:val="26"/>
        </w:rPr>
        <w:t>15</w:t>
      </w:r>
      <w:r w:rsidR="00185F72" w:rsidRPr="0075696A">
        <w:rPr>
          <w:sz w:val="26"/>
          <w:szCs w:val="26"/>
        </w:rPr>
        <w:t>.</w:t>
      </w:r>
      <w:r w:rsidR="00E21B06" w:rsidRPr="0075696A">
        <w:rPr>
          <w:sz w:val="26"/>
          <w:szCs w:val="26"/>
        </w:rPr>
        <w:t>01</w:t>
      </w:r>
      <w:r w:rsidR="00185F72" w:rsidRPr="0075696A">
        <w:rPr>
          <w:sz w:val="26"/>
          <w:szCs w:val="26"/>
        </w:rPr>
        <w:t>.20</w:t>
      </w:r>
      <w:r w:rsidR="00E21B06" w:rsidRPr="0075696A">
        <w:rPr>
          <w:sz w:val="26"/>
          <w:szCs w:val="26"/>
        </w:rPr>
        <w:t>20</w:t>
      </w:r>
      <w:r w:rsidR="00BE36FA" w:rsidRPr="0075696A">
        <w:rPr>
          <w:sz w:val="26"/>
          <w:szCs w:val="26"/>
        </w:rPr>
        <w:t xml:space="preserve"> года № </w:t>
      </w:r>
      <w:r w:rsidR="00DC0F65">
        <w:rPr>
          <w:sz w:val="26"/>
          <w:szCs w:val="26"/>
        </w:rPr>
        <w:t>1</w:t>
      </w:r>
      <w:r w:rsidR="00561653" w:rsidRPr="0075696A">
        <w:rPr>
          <w:sz w:val="26"/>
          <w:szCs w:val="26"/>
        </w:rPr>
        <w:t>/20</w:t>
      </w:r>
      <w:r w:rsidR="00E21B06" w:rsidRPr="0075696A">
        <w:rPr>
          <w:sz w:val="26"/>
          <w:szCs w:val="26"/>
        </w:rPr>
        <w:t>20</w:t>
      </w:r>
      <w:r w:rsidR="00BE36FA" w:rsidRPr="0075696A">
        <w:rPr>
          <w:sz w:val="26"/>
          <w:szCs w:val="26"/>
        </w:rPr>
        <w:t xml:space="preserve"> и приказа председателя Контрольно-счетного органа муниципального образования «Шегарский район</w:t>
      </w:r>
      <w:r w:rsidR="00BE36FA" w:rsidRPr="00BE60CC">
        <w:rPr>
          <w:sz w:val="26"/>
          <w:szCs w:val="26"/>
        </w:rPr>
        <w:t xml:space="preserve">» № </w:t>
      </w:r>
      <w:r w:rsidR="00DC0F65">
        <w:rPr>
          <w:sz w:val="26"/>
          <w:szCs w:val="26"/>
        </w:rPr>
        <w:t>7</w:t>
      </w:r>
      <w:r w:rsidR="00BE36FA" w:rsidRPr="00BE60CC">
        <w:rPr>
          <w:sz w:val="26"/>
          <w:szCs w:val="26"/>
        </w:rPr>
        <w:t xml:space="preserve"> от </w:t>
      </w:r>
      <w:r w:rsidR="00DC0F65">
        <w:rPr>
          <w:sz w:val="26"/>
          <w:szCs w:val="26"/>
        </w:rPr>
        <w:t>16</w:t>
      </w:r>
      <w:r w:rsidR="00BE36FA" w:rsidRPr="00BE60CC">
        <w:rPr>
          <w:sz w:val="26"/>
          <w:szCs w:val="26"/>
        </w:rPr>
        <w:t>.0</w:t>
      </w:r>
      <w:r w:rsidR="00DC0F65">
        <w:rPr>
          <w:sz w:val="26"/>
          <w:szCs w:val="26"/>
        </w:rPr>
        <w:t>3</w:t>
      </w:r>
      <w:r w:rsidR="00BE36FA" w:rsidRPr="00BE60CC">
        <w:rPr>
          <w:sz w:val="26"/>
          <w:szCs w:val="26"/>
        </w:rPr>
        <w:t>.20</w:t>
      </w:r>
      <w:r w:rsidR="00E21B06" w:rsidRPr="00BE60CC">
        <w:rPr>
          <w:sz w:val="26"/>
          <w:szCs w:val="26"/>
        </w:rPr>
        <w:t>20</w:t>
      </w:r>
      <w:r w:rsidR="000970D1">
        <w:rPr>
          <w:sz w:val="26"/>
          <w:szCs w:val="26"/>
        </w:rPr>
        <w:t xml:space="preserve"> г.</w:t>
      </w:r>
    </w:p>
    <w:p w:rsidR="00E6274D" w:rsidRPr="0075696A" w:rsidRDefault="00DB7133" w:rsidP="0075696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5696A">
        <w:rPr>
          <w:b/>
          <w:sz w:val="26"/>
          <w:szCs w:val="26"/>
        </w:rPr>
        <w:t>Цель</w:t>
      </w:r>
      <w:r w:rsidR="00BE36FA" w:rsidRPr="0075696A">
        <w:rPr>
          <w:b/>
          <w:sz w:val="26"/>
          <w:szCs w:val="26"/>
        </w:rPr>
        <w:t xml:space="preserve"> проверки:</w:t>
      </w:r>
    </w:p>
    <w:p w:rsidR="00E6274D" w:rsidRPr="0075696A" w:rsidRDefault="00A47FF9" w:rsidP="0075696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5696A">
        <w:rPr>
          <w:sz w:val="26"/>
          <w:szCs w:val="26"/>
        </w:rPr>
        <w:t xml:space="preserve">- </w:t>
      </w:r>
      <w:r w:rsidR="00BE36FA" w:rsidRPr="0075696A">
        <w:rPr>
          <w:sz w:val="26"/>
          <w:szCs w:val="26"/>
        </w:rPr>
        <w:t xml:space="preserve">соответствие перечня представленных в составе </w:t>
      </w:r>
      <w:r w:rsidRPr="0075696A">
        <w:rPr>
          <w:sz w:val="26"/>
          <w:szCs w:val="26"/>
        </w:rPr>
        <w:t xml:space="preserve">годового </w:t>
      </w:r>
      <w:r w:rsidR="00BE36FA" w:rsidRPr="0075696A">
        <w:rPr>
          <w:sz w:val="26"/>
          <w:szCs w:val="26"/>
        </w:rPr>
        <w:t>отчета об исполнении бюджета за 20</w:t>
      </w:r>
      <w:r w:rsidR="00E21B06" w:rsidRPr="0075696A">
        <w:rPr>
          <w:sz w:val="26"/>
          <w:szCs w:val="26"/>
        </w:rPr>
        <w:t>19</w:t>
      </w:r>
      <w:r w:rsidR="00BE36FA" w:rsidRPr="0075696A">
        <w:rPr>
          <w:sz w:val="26"/>
          <w:szCs w:val="26"/>
        </w:rPr>
        <w:t xml:space="preserve"> год </w:t>
      </w:r>
      <w:r w:rsidR="007317F0" w:rsidRPr="0075696A">
        <w:rPr>
          <w:rStyle w:val="af4"/>
          <w:b w:val="0"/>
          <w:sz w:val="26"/>
          <w:szCs w:val="26"/>
          <w:bdr w:val="none" w:sz="0" w:space="0" w:color="auto" w:frame="1"/>
        </w:rPr>
        <w:t>документ</w:t>
      </w:r>
      <w:r w:rsidR="001170C8">
        <w:rPr>
          <w:rStyle w:val="af4"/>
          <w:b w:val="0"/>
          <w:sz w:val="26"/>
          <w:szCs w:val="26"/>
          <w:bdr w:val="none" w:sz="0" w:space="0" w:color="auto" w:frame="1"/>
        </w:rPr>
        <w:t>ов</w:t>
      </w:r>
      <w:r w:rsidR="00323129">
        <w:rPr>
          <w:rStyle w:val="af4"/>
          <w:b w:val="0"/>
          <w:sz w:val="26"/>
          <w:szCs w:val="26"/>
          <w:bdr w:val="none" w:sz="0" w:space="0" w:color="auto" w:frame="1"/>
        </w:rPr>
        <w:t xml:space="preserve"> </w:t>
      </w:r>
      <w:r w:rsidR="00BE36FA" w:rsidRPr="0075696A">
        <w:rPr>
          <w:sz w:val="26"/>
          <w:szCs w:val="26"/>
        </w:rPr>
        <w:t>требования</w:t>
      </w:r>
      <w:r w:rsidRPr="0075696A">
        <w:rPr>
          <w:sz w:val="26"/>
          <w:szCs w:val="26"/>
        </w:rPr>
        <w:t>м</w:t>
      </w:r>
      <w:r w:rsidR="00BE36FA" w:rsidRPr="0075696A">
        <w:rPr>
          <w:sz w:val="26"/>
          <w:szCs w:val="26"/>
        </w:rPr>
        <w:t xml:space="preserve"> ст. 4</w:t>
      </w:r>
      <w:r w:rsidR="0015747E">
        <w:rPr>
          <w:sz w:val="26"/>
          <w:szCs w:val="26"/>
        </w:rPr>
        <w:t>3</w:t>
      </w:r>
      <w:r w:rsidR="00BE36FA" w:rsidRPr="0075696A">
        <w:rPr>
          <w:sz w:val="26"/>
          <w:szCs w:val="26"/>
        </w:rPr>
        <w:t xml:space="preserve"> Положения о бюджетном процессе </w:t>
      </w:r>
      <w:r w:rsidR="00DC0F65">
        <w:rPr>
          <w:sz w:val="26"/>
          <w:szCs w:val="26"/>
        </w:rPr>
        <w:t>Анастасьевского</w:t>
      </w:r>
      <w:r w:rsidR="00323129">
        <w:rPr>
          <w:sz w:val="26"/>
          <w:szCs w:val="26"/>
        </w:rPr>
        <w:t xml:space="preserve"> </w:t>
      </w:r>
      <w:r w:rsidR="00BE36FA" w:rsidRPr="0075696A">
        <w:rPr>
          <w:sz w:val="26"/>
          <w:szCs w:val="26"/>
        </w:rPr>
        <w:t xml:space="preserve">сельского поселения, утвержденного решением Совета </w:t>
      </w:r>
      <w:r w:rsidR="00DC0F65">
        <w:rPr>
          <w:sz w:val="26"/>
          <w:szCs w:val="26"/>
        </w:rPr>
        <w:t>Анастасьевского</w:t>
      </w:r>
      <w:r w:rsidR="00323129">
        <w:rPr>
          <w:sz w:val="26"/>
          <w:szCs w:val="26"/>
        </w:rPr>
        <w:t xml:space="preserve"> </w:t>
      </w:r>
      <w:r w:rsidR="00BE36FA" w:rsidRPr="0075696A">
        <w:rPr>
          <w:sz w:val="26"/>
          <w:szCs w:val="26"/>
        </w:rPr>
        <w:t xml:space="preserve">сельского поселения от </w:t>
      </w:r>
      <w:r w:rsidR="0015747E">
        <w:rPr>
          <w:sz w:val="26"/>
          <w:szCs w:val="26"/>
        </w:rPr>
        <w:t>30</w:t>
      </w:r>
      <w:r w:rsidR="00A40C59" w:rsidRPr="00861709">
        <w:rPr>
          <w:sz w:val="27"/>
          <w:szCs w:val="27"/>
        </w:rPr>
        <w:t>.</w:t>
      </w:r>
      <w:r w:rsidR="0015747E">
        <w:rPr>
          <w:sz w:val="27"/>
          <w:szCs w:val="27"/>
        </w:rPr>
        <w:t>05</w:t>
      </w:r>
      <w:r w:rsidR="00A40C59" w:rsidRPr="00861709">
        <w:rPr>
          <w:sz w:val="27"/>
          <w:szCs w:val="27"/>
        </w:rPr>
        <w:t xml:space="preserve">.2014 № </w:t>
      </w:r>
      <w:r w:rsidR="0015747E">
        <w:rPr>
          <w:sz w:val="27"/>
          <w:szCs w:val="27"/>
        </w:rPr>
        <w:t>72</w:t>
      </w:r>
      <w:r w:rsidR="00E6274D" w:rsidRPr="0075696A">
        <w:rPr>
          <w:sz w:val="26"/>
          <w:szCs w:val="26"/>
        </w:rPr>
        <w:t>;</w:t>
      </w:r>
    </w:p>
    <w:p w:rsidR="00BE36FA" w:rsidRPr="0015747E" w:rsidRDefault="00A47FF9" w:rsidP="0075696A">
      <w:pPr>
        <w:pStyle w:val="af7"/>
        <w:ind w:firstLine="709"/>
        <w:jc w:val="both"/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соответствие сведений, отраженных в </w:t>
      </w:r>
      <w:r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годовом </w:t>
      </w:r>
      <w:r w:rsidR="00BE36FA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отчете за 20</w:t>
      </w:r>
      <w:r w:rsidR="00E21B06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19</w:t>
      </w:r>
      <w:r w:rsidR="00BE36FA" w:rsidRPr="0075696A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год операциям по 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фактическому поступлению и расходованию средств бюджета, в том числе по источникам финансирования дефицита бюджета за отчетный год, исполнение текстовых статей </w:t>
      </w:r>
      <w:r w:rsidR="00F63D4D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Р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ешени</w:t>
      </w:r>
      <w:r w:rsidR="0039149D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я</w:t>
      </w:r>
      <w:r w:rsidR="00FB059D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</w:t>
      </w:r>
      <w:r w:rsidR="001C4363" w:rsidRPr="0015747E">
        <w:rPr>
          <w:rFonts w:ascii="Times New Roman" w:hAnsi="Times New Roman"/>
          <w:sz w:val="26"/>
          <w:szCs w:val="26"/>
        </w:rPr>
        <w:t xml:space="preserve">от </w:t>
      </w:r>
      <w:r w:rsidR="0015747E" w:rsidRPr="0015747E">
        <w:rPr>
          <w:rFonts w:ascii="Times New Roman" w:hAnsi="Times New Roman"/>
          <w:sz w:val="26"/>
          <w:szCs w:val="26"/>
        </w:rPr>
        <w:t>24</w:t>
      </w:r>
      <w:r w:rsidR="001C4363" w:rsidRPr="0015747E">
        <w:rPr>
          <w:rFonts w:ascii="Times New Roman" w:hAnsi="Times New Roman"/>
          <w:sz w:val="26"/>
          <w:szCs w:val="26"/>
        </w:rPr>
        <w:t xml:space="preserve"> декабря 2018 года № </w:t>
      </w:r>
      <w:r w:rsidR="0015747E" w:rsidRPr="0015747E">
        <w:rPr>
          <w:rFonts w:ascii="Times New Roman" w:hAnsi="Times New Roman"/>
          <w:sz w:val="26"/>
          <w:szCs w:val="26"/>
        </w:rPr>
        <w:t>73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«О бюджете муниципального образования «</w:t>
      </w:r>
      <w:r w:rsidR="00DC0F65" w:rsidRPr="0015747E">
        <w:rPr>
          <w:rFonts w:ascii="Times New Roman" w:hAnsi="Times New Roman"/>
          <w:sz w:val="26"/>
          <w:szCs w:val="26"/>
        </w:rPr>
        <w:t>Анастасьевск</w:t>
      </w:r>
      <w:r w:rsidR="00975DFC" w:rsidRPr="0015747E">
        <w:rPr>
          <w:rFonts w:ascii="Times New Roman" w:hAnsi="Times New Roman"/>
          <w:sz w:val="26"/>
          <w:szCs w:val="26"/>
        </w:rPr>
        <w:t>о</w:t>
      </w:r>
      <w:r w:rsidR="00984A19" w:rsidRPr="0015747E">
        <w:rPr>
          <w:rFonts w:ascii="Times New Roman" w:hAnsi="Times New Roman"/>
          <w:sz w:val="26"/>
          <w:szCs w:val="26"/>
        </w:rPr>
        <w:t>е</w:t>
      </w:r>
      <w:r w:rsidR="00323129">
        <w:rPr>
          <w:rFonts w:ascii="Times New Roman" w:hAnsi="Times New Roman"/>
          <w:sz w:val="26"/>
          <w:szCs w:val="26"/>
        </w:rPr>
        <w:t xml:space="preserve"> 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сельское поселение» на 20</w:t>
      </w:r>
      <w:r w:rsidR="001C4363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>19</w:t>
      </w:r>
      <w:r w:rsidR="00BE36FA" w:rsidRPr="0015747E">
        <w:rPr>
          <w:rStyle w:val="af4"/>
          <w:rFonts w:ascii="Times New Roman" w:hAnsi="Times New Roman"/>
          <w:b w:val="0"/>
          <w:sz w:val="26"/>
          <w:szCs w:val="26"/>
          <w:bdr w:val="none" w:sz="0" w:space="0" w:color="auto" w:frame="1"/>
        </w:rPr>
        <w:t xml:space="preserve"> год» (с учетом изменений и дополнений);</w:t>
      </w:r>
    </w:p>
    <w:p w:rsidR="00BE36FA" w:rsidRPr="0075696A" w:rsidRDefault="00A47FF9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15747E">
        <w:rPr>
          <w:rStyle w:val="af4"/>
          <w:b w:val="0"/>
          <w:sz w:val="26"/>
          <w:szCs w:val="26"/>
          <w:bdr w:val="none" w:sz="0" w:space="0" w:color="auto" w:frame="1"/>
        </w:rPr>
        <w:t xml:space="preserve">- </w:t>
      </w:r>
      <w:r w:rsidR="00BE36FA" w:rsidRPr="0015747E">
        <w:rPr>
          <w:rStyle w:val="af4"/>
          <w:b w:val="0"/>
          <w:sz w:val="26"/>
          <w:szCs w:val="26"/>
          <w:bdr w:val="none" w:sz="0" w:space="0" w:color="auto" w:frame="1"/>
        </w:rPr>
        <w:t>исполнение</w:t>
      </w:r>
      <w:r w:rsidR="00BE36FA"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бюджетных назначений и использование средств бюджета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в 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19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году</w:t>
      </w:r>
      <w:r w:rsidR="00E6274D" w:rsidRPr="0075696A">
        <w:rPr>
          <w:rStyle w:val="af4"/>
          <w:b w:val="0"/>
          <w:sz w:val="26"/>
          <w:szCs w:val="26"/>
          <w:bdr w:val="none" w:sz="0" w:space="0" w:color="auto" w:frame="1"/>
        </w:rPr>
        <w:t>.</w:t>
      </w:r>
    </w:p>
    <w:p w:rsidR="00EA0561" w:rsidRPr="0075696A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</w:pPr>
      <w:r w:rsidRPr="0075696A">
        <w:rPr>
          <w:rStyle w:val="af4"/>
          <w:b w:val="0"/>
          <w:i/>
          <w:sz w:val="26"/>
          <w:szCs w:val="26"/>
          <w:u w:val="single"/>
          <w:bdr w:val="none" w:sz="0" w:space="0" w:color="auto" w:frame="1"/>
        </w:rPr>
        <w:t>анализ:</w:t>
      </w:r>
    </w:p>
    <w:p w:rsidR="00EA0561" w:rsidRPr="0075696A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 исполнения основных характеристик бюджета (доходы по группам, расходы по разделам классификации расходов бюджетов, источники финансирования дефицита бюджета, а именно: по удельному весу показателей в общем объеме, по проценту исполнения к утвержденному бюджету и к предыдущему году);</w:t>
      </w:r>
    </w:p>
    <w:p w:rsidR="00EA0561" w:rsidRPr="0075696A" w:rsidRDefault="00EA0561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 отклонений при исполнении доходов бюджета за 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19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 и их причины.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>Предмет внешней проверки: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lastRenderedPageBreak/>
        <w:t>- годовой отчет об исполнении бюджета за 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19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 с приложениями;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 пояснительная записка к годовому отчету;</w:t>
      </w:r>
    </w:p>
    <w:p w:rsidR="00E6274D" w:rsidRPr="0075696A" w:rsidRDefault="005A2AE8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- </w:t>
      </w:r>
      <w:r w:rsidR="00E6274D" w:rsidRPr="0075696A">
        <w:rPr>
          <w:rStyle w:val="af4"/>
          <w:b w:val="0"/>
          <w:sz w:val="26"/>
          <w:szCs w:val="26"/>
          <w:bdr w:val="none" w:sz="0" w:space="0" w:color="auto" w:frame="1"/>
        </w:rPr>
        <w:t>справки-расчеты, регистры бухгалтерского учета и первичные учетные документы.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>Исполнитель: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председатель контрольно – счетного органа муниципального образования «Шегарский район» </w:t>
      </w:r>
      <w:r w:rsidR="005A2AE8" w:rsidRPr="0075696A">
        <w:rPr>
          <w:sz w:val="26"/>
          <w:szCs w:val="26"/>
        </w:rPr>
        <w:t>Заболотнова Евгения Анатольевна.</w:t>
      </w: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sz w:val="26"/>
          <w:szCs w:val="26"/>
          <w:bdr w:val="none" w:sz="0" w:space="0" w:color="auto" w:frame="1"/>
        </w:rPr>
      </w:pPr>
    </w:p>
    <w:p w:rsidR="00E6274D" w:rsidRPr="0075696A" w:rsidRDefault="00E6274D" w:rsidP="0075696A">
      <w:pPr>
        <w:autoSpaceDE w:val="0"/>
        <w:autoSpaceDN w:val="0"/>
        <w:adjustRightInd w:val="0"/>
        <w:ind w:firstLine="709"/>
        <w:jc w:val="both"/>
        <w:outlineLvl w:val="1"/>
        <w:rPr>
          <w:rStyle w:val="af4"/>
          <w:b w:val="0"/>
          <w:sz w:val="26"/>
          <w:szCs w:val="26"/>
          <w:bdr w:val="none" w:sz="0" w:space="0" w:color="auto" w:frame="1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 xml:space="preserve">Срок проведения экспертно-аналитического мероприятия: 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с </w:t>
      </w:r>
      <w:r w:rsidR="0015747E">
        <w:rPr>
          <w:rStyle w:val="af4"/>
          <w:b w:val="0"/>
          <w:sz w:val="26"/>
          <w:szCs w:val="26"/>
          <w:bdr w:val="none" w:sz="0" w:space="0" w:color="auto" w:frame="1"/>
        </w:rPr>
        <w:t>16</w:t>
      </w:r>
      <w:r w:rsidR="00185F72" w:rsidRPr="0075696A">
        <w:rPr>
          <w:rStyle w:val="af4"/>
          <w:b w:val="0"/>
          <w:sz w:val="26"/>
          <w:szCs w:val="26"/>
          <w:bdr w:val="none" w:sz="0" w:space="0" w:color="auto" w:frame="1"/>
        </w:rPr>
        <w:t>.0</w:t>
      </w:r>
      <w:r w:rsidR="0015747E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="00185F72" w:rsidRPr="0075696A">
        <w:rPr>
          <w:rStyle w:val="af4"/>
          <w:b w:val="0"/>
          <w:sz w:val="26"/>
          <w:szCs w:val="26"/>
          <w:bdr w:val="none" w:sz="0" w:space="0" w:color="auto" w:frame="1"/>
        </w:rPr>
        <w:t>.20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20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 по </w:t>
      </w:r>
      <w:r w:rsidR="0015747E">
        <w:rPr>
          <w:rStyle w:val="af4"/>
          <w:b w:val="0"/>
          <w:sz w:val="26"/>
          <w:szCs w:val="26"/>
          <w:bdr w:val="none" w:sz="0" w:space="0" w:color="auto" w:frame="1"/>
        </w:rPr>
        <w:t>24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.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0</w:t>
      </w:r>
      <w:r w:rsidR="00A40C59">
        <w:rPr>
          <w:rStyle w:val="af4"/>
          <w:b w:val="0"/>
          <w:sz w:val="26"/>
          <w:szCs w:val="26"/>
          <w:bdr w:val="none" w:sz="0" w:space="0" w:color="auto" w:frame="1"/>
        </w:rPr>
        <w:t>3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>.20</w:t>
      </w:r>
      <w:r w:rsidR="001C4363" w:rsidRPr="0075696A">
        <w:rPr>
          <w:rStyle w:val="af4"/>
          <w:b w:val="0"/>
          <w:sz w:val="26"/>
          <w:szCs w:val="26"/>
          <w:bdr w:val="none" w:sz="0" w:space="0" w:color="auto" w:frame="1"/>
        </w:rPr>
        <w:t>20</w:t>
      </w:r>
      <w:r w:rsidRPr="0075696A">
        <w:rPr>
          <w:rStyle w:val="af4"/>
          <w:b w:val="0"/>
          <w:sz w:val="26"/>
          <w:szCs w:val="26"/>
          <w:bdr w:val="none" w:sz="0" w:space="0" w:color="auto" w:frame="1"/>
        </w:rPr>
        <w:t xml:space="preserve"> года.</w:t>
      </w: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rStyle w:val="af4"/>
          <w:sz w:val="26"/>
          <w:szCs w:val="26"/>
          <w:bdr w:val="none" w:sz="0" w:space="0" w:color="auto" w:frame="1"/>
        </w:rPr>
        <w:t>Нормативная база для проведения проверки:</w:t>
      </w: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Бюджетный кодекс Российской Федерации;</w:t>
      </w:r>
    </w:p>
    <w:p w:rsidR="006320B9" w:rsidRPr="0075696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>Федеральный закон от 06.12.2011 № 402-ФЗ  «О бухгалтерском учёте»;</w:t>
      </w:r>
    </w:p>
    <w:p w:rsidR="006320B9" w:rsidRPr="0075696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>Приказ Министерства финансов Российской Федерации от 01.12.2010 №157н 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(далее- Инструкции к Единому плану счетов № 157 н);</w:t>
      </w:r>
    </w:p>
    <w:p w:rsidR="006320B9" w:rsidRPr="0075696A" w:rsidRDefault="006320B9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 xml:space="preserve">Приказ Минфина России от 16 декабря 2010 № </w:t>
      </w:r>
      <w:r w:rsidR="002D581A" w:rsidRPr="0075696A">
        <w:rPr>
          <w:color w:val="000000"/>
          <w:sz w:val="26"/>
          <w:szCs w:val="26"/>
        </w:rPr>
        <w:t>162</w:t>
      </w:r>
      <w:r w:rsidRPr="0075696A">
        <w:rPr>
          <w:color w:val="000000"/>
          <w:sz w:val="26"/>
          <w:szCs w:val="26"/>
        </w:rPr>
        <w:t xml:space="preserve">н «Об утверждении Плана счетов </w:t>
      </w:r>
      <w:r w:rsidR="002D581A" w:rsidRPr="0075696A">
        <w:rPr>
          <w:color w:val="000000"/>
          <w:sz w:val="26"/>
          <w:szCs w:val="26"/>
        </w:rPr>
        <w:t>бюджетного</w:t>
      </w:r>
      <w:r w:rsidRPr="0075696A">
        <w:rPr>
          <w:color w:val="000000"/>
          <w:sz w:val="26"/>
          <w:szCs w:val="26"/>
        </w:rPr>
        <w:t xml:space="preserve"> учета и Инструкции по его применению» (далее – Инструкция № 1</w:t>
      </w:r>
      <w:r w:rsidR="002D581A" w:rsidRPr="0075696A">
        <w:rPr>
          <w:color w:val="000000"/>
          <w:sz w:val="26"/>
          <w:szCs w:val="26"/>
        </w:rPr>
        <w:t>62</w:t>
      </w:r>
      <w:r w:rsidRPr="0075696A">
        <w:rPr>
          <w:color w:val="000000"/>
          <w:sz w:val="26"/>
          <w:szCs w:val="26"/>
        </w:rPr>
        <w:t>н);</w:t>
      </w:r>
    </w:p>
    <w:p w:rsidR="002D581A" w:rsidRPr="0075696A" w:rsidRDefault="002D581A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Приказ Минфина РФ от 28 декабря 2010 г. N 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</w:r>
      <w:r w:rsidRPr="0075696A">
        <w:rPr>
          <w:color w:val="000000"/>
          <w:sz w:val="26"/>
          <w:szCs w:val="26"/>
        </w:rPr>
        <w:t>(далее – Инструкция № 191н)</w:t>
      </w:r>
      <w:r w:rsidRPr="0075696A">
        <w:rPr>
          <w:sz w:val="26"/>
          <w:szCs w:val="26"/>
        </w:rPr>
        <w:t>;</w:t>
      </w:r>
    </w:p>
    <w:p w:rsidR="006320B9" w:rsidRPr="00B56C37" w:rsidRDefault="00B56C37" w:rsidP="0075696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6320B9" w:rsidRPr="00B56C37">
        <w:rPr>
          <w:color w:val="000000"/>
          <w:sz w:val="26"/>
          <w:szCs w:val="26"/>
        </w:rPr>
        <w:t>риказ</w:t>
      </w:r>
      <w:r w:rsidR="00323129">
        <w:rPr>
          <w:color w:val="000000"/>
          <w:sz w:val="26"/>
          <w:szCs w:val="26"/>
        </w:rPr>
        <w:t xml:space="preserve"> </w:t>
      </w:r>
      <w:r w:rsidR="006320B9" w:rsidRPr="00B56C37">
        <w:rPr>
          <w:color w:val="000000"/>
          <w:sz w:val="26"/>
          <w:szCs w:val="26"/>
        </w:rPr>
        <w:t xml:space="preserve">Минфина </w:t>
      </w:r>
      <w:r>
        <w:rPr>
          <w:color w:val="000000"/>
          <w:sz w:val="26"/>
          <w:szCs w:val="26"/>
        </w:rPr>
        <w:t>РФ</w:t>
      </w:r>
      <w:r w:rsidR="006320B9" w:rsidRPr="00B56C37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08</w:t>
      </w:r>
      <w:r w:rsidR="006320B9" w:rsidRPr="00B56C37">
        <w:rPr>
          <w:color w:val="000000"/>
          <w:sz w:val="26"/>
          <w:szCs w:val="26"/>
        </w:rPr>
        <w:t xml:space="preserve"> ию</w:t>
      </w:r>
      <w:r>
        <w:rPr>
          <w:color w:val="000000"/>
          <w:sz w:val="26"/>
          <w:szCs w:val="26"/>
        </w:rPr>
        <w:t>ня</w:t>
      </w:r>
      <w:r w:rsidR="006320B9" w:rsidRPr="00B56C37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</w:rPr>
        <w:t>8</w:t>
      </w:r>
      <w:r w:rsidR="006320B9" w:rsidRPr="00B56C37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132н</w:t>
      </w:r>
      <w:r w:rsidR="006320B9" w:rsidRPr="00B56C37">
        <w:rPr>
          <w:color w:val="000000"/>
          <w:sz w:val="26"/>
          <w:szCs w:val="26"/>
        </w:rPr>
        <w:t xml:space="preserve"> «О </w:t>
      </w:r>
      <w:r>
        <w:rPr>
          <w:color w:val="000000"/>
          <w:sz w:val="26"/>
          <w:szCs w:val="26"/>
        </w:rPr>
        <w:t>П</w:t>
      </w:r>
      <w:r w:rsidR="006320B9" w:rsidRPr="00B56C37">
        <w:rPr>
          <w:color w:val="000000"/>
          <w:sz w:val="26"/>
          <w:szCs w:val="26"/>
        </w:rPr>
        <w:t xml:space="preserve">орядке </w:t>
      </w:r>
      <w:r>
        <w:rPr>
          <w:color w:val="000000"/>
          <w:sz w:val="26"/>
          <w:szCs w:val="26"/>
        </w:rPr>
        <w:t xml:space="preserve">формирования и </w:t>
      </w:r>
      <w:r w:rsidR="006320B9" w:rsidRPr="00B56C37">
        <w:rPr>
          <w:color w:val="000000"/>
          <w:sz w:val="26"/>
          <w:szCs w:val="26"/>
        </w:rPr>
        <w:t xml:space="preserve">применения </w:t>
      </w:r>
      <w:r>
        <w:rPr>
          <w:color w:val="000000"/>
          <w:sz w:val="26"/>
          <w:szCs w:val="26"/>
        </w:rPr>
        <w:t xml:space="preserve">кодов </w:t>
      </w:r>
      <w:r w:rsidR="006320B9" w:rsidRPr="00B56C37">
        <w:rPr>
          <w:color w:val="000000"/>
          <w:sz w:val="26"/>
          <w:szCs w:val="26"/>
        </w:rPr>
        <w:t>бюджетной классификации Российской Федерации»</w:t>
      </w:r>
      <w:r>
        <w:rPr>
          <w:color w:val="000000"/>
          <w:sz w:val="26"/>
          <w:szCs w:val="26"/>
        </w:rPr>
        <w:t>, их структуре и принципах назначения»</w:t>
      </w:r>
      <w:r w:rsidR="006320B9" w:rsidRPr="00B56C37">
        <w:rPr>
          <w:color w:val="000000"/>
          <w:sz w:val="26"/>
          <w:szCs w:val="26"/>
        </w:rPr>
        <w:t xml:space="preserve"> (далее – приказ № </w:t>
      </w:r>
      <w:r>
        <w:rPr>
          <w:color w:val="000000"/>
          <w:sz w:val="26"/>
          <w:szCs w:val="26"/>
        </w:rPr>
        <w:t>132</w:t>
      </w:r>
      <w:r w:rsidR="006320B9" w:rsidRPr="00B56C37">
        <w:rPr>
          <w:color w:val="000000"/>
          <w:sz w:val="26"/>
          <w:szCs w:val="26"/>
        </w:rPr>
        <w:t>н);</w:t>
      </w:r>
    </w:p>
    <w:p w:rsidR="00DA7CFC" w:rsidRPr="0075696A" w:rsidRDefault="00211DFC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70C8">
        <w:rPr>
          <w:color w:val="000000"/>
          <w:sz w:val="26"/>
          <w:szCs w:val="26"/>
        </w:rPr>
        <w:t>Ф</w:t>
      </w:r>
      <w:r w:rsidR="006320B9" w:rsidRPr="001170C8">
        <w:rPr>
          <w:color w:val="000000"/>
          <w:sz w:val="26"/>
          <w:szCs w:val="26"/>
        </w:rPr>
        <w:t>едеральны</w:t>
      </w:r>
      <w:r w:rsidRPr="001170C8">
        <w:rPr>
          <w:color w:val="000000"/>
          <w:sz w:val="26"/>
          <w:szCs w:val="26"/>
        </w:rPr>
        <w:t xml:space="preserve">е </w:t>
      </w:r>
      <w:r w:rsidR="006320B9" w:rsidRPr="001170C8">
        <w:rPr>
          <w:color w:val="000000"/>
          <w:sz w:val="26"/>
          <w:szCs w:val="26"/>
        </w:rPr>
        <w:t>стандарт</w:t>
      </w:r>
      <w:r w:rsidRPr="001170C8">
        <w:rPr>
          <w:color w:val="000000"/>
          <w:sz w:val="26"/>
          <w:szCs w:val="26"/>
        </w:rPr>
        <w:t>ы</w:t>
      </w:r>
      <w:r w:rsidR="006320B9" w:rsidRPr="001170C8">
        <w:rPr>
          <w:color w:val="000000"/>
          <w:sz w:val="26"/>
          <w:szCs w:val="26"/>
        </w:rPr>
        <w:t xml:space="preserve"> бухгалтерского учета для организаций государственного сектора, утвержденными приказами Минфина России от 31 декабря 2016 № 256н, № 257н, № 258н, № 259н, № 260н (далее – соответственно Стандарт «Концептуальные основы бухучета и отчетности», Стандарт</w:t>
      </w:r>
      <w:r w:rsidR="006320B9" w:rsidRPr="0075696A">
        <w:rPr>
          <w:color w:val="000000"/>
          <w:sz w:val="26"/>
          <w:szCs w:val="26"/>
        </w:rPr>
        <w:t xml:space="preserve"> «Основные средства», Стандарт «Аренда», Стандарт «Обесценение активов», Стандарт «Представление бухгалте</w:t>
      </w:r>
      <w:r w:rsidR="00DA7CFC" w:rsidRPr="0075696A">
        <w:rPr>
          <w:color w:val="000000"/>
          <w:sz w:val="26"/>
          <w:szCs w:val="26"/>
        </w:rPr>
        <w:t>рской (финансовой) отчетности»)</w:t>
      </w:r>
      <w:r w:rsidR="001031AF" w:rsidRPr="0075696A">
        <w:rPr>
          <w:color w:val="000000"/>
          <w:sz w:val="26"/>
          <w:szCs w:val="26"/>
        </w:rPr>
        <w:t>;</w:t>
      </w:r>
    </w:p>
    <w:p w:rsidR="001031AF" w:rsidRPr="0075696A" w:rsidRDefault="001031AF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Устав муниципального образования «</w:t>
      </w:r>
      <w:r w:rsidR="00DC0F65">
        <w:rPr>
          <w:sz w:val="26"/>
          <w:szCs w:val="26"/>
        </w:rPr>
        <w:t>Анастасьевское</w:t>
      </w:r>
      <w:r w:rsidRPr="0075696A">
        <w:rPr>
          <w:sz w:val="26"/>
          <w:szCs w:val="26"/>
        </w:rPr>
        <w:t xml:space="preserve"> сельское поселение», утвержденный Советом </w:t>
      </w:r>
      <w:r w:rsidR="00DC0F65">
        <w:rPr>
          <w:sz w:val="26"/>
          <w:szCs w:val="26"/>
        </w:rPr>
        <w:t>Анастасьевского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15747E" w:rsidRPr="00F40808">
        <w:rPr>
          <w:sz w:val="28"/>
          <w:szCs w:val="28"/>
        </w:rPr>
        <w:t>31.03.2015 №100</w:t>
      </w:r>
      <w:r w:rsidRPr="0075696A">
        <w:rPr>
          <w:sz w:val="26"/>
          <w:szCs w:val="26"/>
        </w:rPr>
        <w:t xml:space="preserve">; </w:t>
      </w:r>
    </w:p>
    <w:p w:rsidR="00E6274D" w:rsidRPr="0075696A" w:rsidRDefault="00E6274D" w:rsidP="0075696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 Совета </w:t>
      </w:r>
      <w:r w:rsidR="00DC0F65">
        <w:rPr>
          <w:sz w:val="26"/>
          <w:szCs w:val="26"/>
        </w:rPr>
        <w:t>Анастасьевского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</w:t>
      </w:r>
      <w:r w:rsidR="001D6188">
        <w:rPr>
          <w:sz w:val="26"/>
          <w:szCs w:val="26"/>
        </w:rPr>
        <w:t xml:space="preserve">от </w:t>
      </w:r>
      <w:r w:rsidR="0015747E" w:rsidRPr="00A0489B">
        <w:rPr>
          <w:sz w:val="28"/>
          <w:szCs w:val="28"/>
        </w:rPr>
        <w:t>30.05.2014 №72</w:t>
      </w:r>
      <w:r w:rsidRPr="0075696A">
        <w:rPr>
          <w:sz w:val="26"/>
          <w:szCs w:val="26"/>
        </w:rPr>
        <w:t>«Об утверждении Положения о бюджетном процессе в муниципальном образовании «</w:t>
      </w:r>
      <w:r w:rsidR="00DC0F65">
        <w:rPr>
          <w:sz w:val="26"/>
          <w:szCs w:val="26"/>
        </w:rPr>
        <w:t>Анастасьевское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</w:t>
      </w:r>
      <w:r w:rsidR="007266B6" w:rsidRPr="0075696A">
        <w:rPr>
          <w:sz w:val="26"/>
          <w:szCs w:val="26"/>
        </w:rPr>
        <w:t>», с учётом внесенных изменений</w:t>
      </w:r>
      <w:r w:rsidR="00C53814" w:rsidRPr="0075696A">
        <w:rPr>
          <w:sz w:val="26"/>
          <w:szCs w:val="26"/>
        </w:rPr>
        <w:t xml:space="preserve"> (далее – Положение о бюджетном процессе)</w:t>
      </w:r>
      <w:r w:rsidR="007266B6" w:rsidRPr="0075696A">
        <w:rPr>
          <w:sz w:val="26"/>
          <w:szCs w:val="26"/>
        </w:rPr>
        <w:t>;</w:t>
      </w:r>
    </w:p>
    <w:p w:rsidR="00E6274D" w:rsidRPr="0075696A" w:rsidRDefault="00E6274D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 Совета </w:t>
      </w:r>
      <w:r w:rsidR="00DC0F65">
        <w:rPr>
          <w:sz w:val="26"/>
          <w:szCs w:val="26"/>
        </w:rPr>
        <w:t>Анастасьевского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15747E">
        <w:rPr>
          <w:sz w:val="26"/>
          <w:szCs w:val="26"/>
        </w:rPr>
        <w:t>24</w:t>
      </w:r>
      <w:r w:rsidR="001C4363" w:rsidRPr="0075696A">
        <w:rPr>
          <w:sz w:val="26"/>
          <w:szCs w:val="26"/>
        </w:rPr>
        <w:t xml:space="preserve">.12.2018 года № </w:t>
      </w:r>
      <w:r w:rsidR="0015747E">
        <w:rPr>
          <w:sz w:val="26"/>
          <w:szCs w:val="26"/>
        </w:rPr>
        <w:t>73</w:t>
      </w:r>
      <w:r w:rsidRPr="0075696A">
        <w:rPr>
          <w:sz w:val="26"/>
          <w:szCs w:val="26"/>
        </w:rPr>
        <w:t>«О бюджете муниципального образования «</w:t>
      </w:r>
      <w:r w:rsidR="00DC0F65">
        <w:rPr>
          <w:sz w:val="26"/>
          <w:szCs w:val="26"/>
        </w:rPr>
        <w:t>Анастасьевское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поселение» на 20</w:t>
      </w:r>
      <w:r w:rsidR="001C4363" w:rsidRPr="0075696A">
        <w:rPr>
          <w:sz w:val="26"/>
          <w:szCs w:val="26"/>
        </w:rPr>
        <w:t>19</w:t>
      </w:r>
      <w:r w:rsidR="007266B6" w:rsidRPr="0075696A">
        <w:rPr>
          <w:sz w:val="26"/>
          <w:szCs w:val="26"/>
        </w:rPr>
        <w:t xml:space="preserve"> год»;</w:t>
      </w:r>
    </w:p>
    <w:p w:rsidR="00E6274D" w:rsidRPr="0075696A" w:rsidRDefault="00E6274D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 Совета </w:t>
      </w:r>
      <w:r w:rsidR="00DC0F65">
        <w:rPr>
          <w:sz w:val="26"/>
          <w:szCs w:val="26"/>
        </w:rPr>
        <w:t>Анастасьевского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39149D" w:rsidRPr="0075696A">
        <w:rPr>
          <w:sz w:val="26"/>
          <w:szCs w:val="26"/>
        </w:rPr>
        <w:t>1</w:t>
      </w:r>
      <w:r w:rsidR="0015747E">
        <w:rPr>
          <w:sz w:val="26"/>
          <w:szCs w:val="26"/>
        </w:rPr>
        <w:t>8</w:t>
      </w:r>
      <w:r w:rsidRPr="0075696A">
        <w:rPr>
          <w:sz w:val="26"/>
          <w:szCs w:val="26"/>
        </w:rPr>
        <w:t>.1</w:t>
      </w:r>
      <w:r w:rsidR="0039149D" w:rsidRPr="0075696A">
        <w:rPr>
          <w:sz w:val="26"/>
          <w:szCs w:val="26"/>
        </w:rPr>
        <w:t>2</w:t>
      </w:r>
      <w:r w:rsidRPr="0075696A">
        <w:rPr>
          <w:sz w:val="26"/>
          <w:szCs w:val="26"/>
        </w:rPr>
        <w:t>.20</w:t>
      </w:r>
      <w:r w:rsidR="001C4363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№ </w:t>
      </w:r>
      <w:r w:rsidR="0015747E">
        <w:rPr>
          <w:sz w:val="26"/>
          <w:szCs w:val="26"/>
        </w:rPr>
        <w:t>118</w:t>
      </w:r>
      <w:r w:rsidRPr="0075696A">
        <w:rPr>
          <w:sz w:val="26"/>
          <w:szCs w:val="26"/>
        </w:rPr>
        <w:t xml:space="preserve"> «О внесении изменений в решение Совета </w:t>
      </w:r>
      <w:r w:rsidR="00DC0F65">
        <w:rPr>
          <w:sz w:val="26"/>
          <w:szCs w:val="26"/>
        </w:rPr>
        <w:t>Анастасьевского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5960EC">
        <w:rPr>
          <w:sz w:val="26"/>
          <w:szCs w:val="26"/>
        </w:rPr>
        <w:t>24</w:t>
      </w:r>
      <w:r w:rsidR="005960EC" w:rsidRPr="0075696A">
        <w:rPr>
          <w:sz w:val="26"/>
          <w:szCs w:val="26"/>
        </w:rPr>
        <w:t xml:space="preserve">.12.2018 года № </w:t>
      </w:r>
      <w:r w:rsidR="005960EC">
        <w:rPr>
          <w:sz w:val="26"/>
          <w:szCs w:val="26"/>
        </w:rPr>
        <w:t>73</w:t>
      </w:r>
      <w:r w:rsidRPr="0075696A">
        <w:rPr>
          <w:sz w:val="26"/>
          <w:szCs w:val="26"/>
        </w:rPr>
        <w:t>«О бюджете муниципального образования «</w:t>
      </w:r>
      <w:r w:rsidR="00DC0F65">
        <w:rPr>
          <w:sz w:val="26"/>
          <w:szCs w:val="26"/>
        </w:rPr>
        <w:t>Анастасьевское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поселение» на 20</w:t>
      </w:r>
      <w:r w:rsidR="001C4363" w:rsidRPr="0075696A">
        <w:rPr>
          <w:sz w:val="26"/>
          <w:szCs w:val="26"/>
        </w:rPr>
        <w:t>19</w:t>
      </w:r>
      <w:r w:rsidR="001031AF" w:rsidRPr="0075696A">
        <w:rPr>
          <w:sz w:val="26"/>
          <w:szCs w:val="26"/>
        </w:rPr>
        <w:t xml:space="preserve"> год»;</w:t>
      </w:r>
    </w:p>
    <w:p w:rsidR="001D6188" w:rsidRPr="001D6188" w:rsidRDefault="001031AF" w:rsidP="001D6188">
      <w:pPr>
        <w:jc w:val="both"/>
        <w:rPr>
          <w:sz w:val="26"/>
          <w:szCs w:val="26"/>
        </w:rPr>
      </w:pPr>
      <w:r w:rsidRPr="0075696A">
        <w:rPr>
          <w:sz w:val="26"/>
          <w:szCs w:val="26"/>
        </w:rPr>
        <w:lastRenderedPageBreak/>
        <w:t xml:space="preserve">Проект решения Совета </w:t>
      </w:r>
      <w:r w:rsidR="00DC0F65">
        <w:rPr>
          <w:sz w:val="26"/>
          <w:szCs w:val="26"/>
        </w:rPr>
        <w:t>Анастасьевского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</w:t>
      </w:r>
      <w:r w:rsidRPr="001D6188">
        <w:rPr>
          <w:sz w:val="26"/>
          <w:szCs w:val="26"/>
        </w:rPr>
        <w:t>«</w:t>
      </w:r>
      <w:r w:rsidR="001D6188" w:rsidRPr="001D6188">
        <w:rPr>
          <w:sz w:val="26"/>
          <w:szCs w:val="26"/>
          <w:lang w:eastAsia="ar-SA"/>
        </w:rPr>
        <w:t>Об исполнении бюджета муниципального образования «</w:t>
      </w:r>
      <w:r w:rsidR="00DC0F65">
        <w:rPr>
          <w:sz w:val="26"/>
          <w:szCs w:val="26"/>
        </w:rPr>
        <w:t>Анастасьевское</w:t>
      </w:r>
      <w:r w:rsidR="001D6188" w:rsidRPr="001D6188">
        <w:rPr>
          <w:sz w:val="26"/>
          <w:szCs w:val="26"/>
          <w:lang w:eastAsia="ar-SA"/>
        </w:rPr>
        <w:t xml:space="preserve"> сельское поселение» 2019 года»</w:t>
      </w:r>
      <w:r w:rsidR="003E03D0">
        <w:rPr>
          <w:sz w:val="26"/>
          <w:szCs w:val="26"/>
          <w:lang w:eastAsia="ar-SA"/>
        </w:rPr>
        <w:t>.</w:t>
      </w:r>
    </w:p>
    <w:p w:rsidR="001031AF" w:rsidRPr="0075696A" w:rsidRDefault="001031AF" w:rsidP="001D6188">
      <w:pPr>
        <w:jc w:val="both"/>
        <w:rPr>
          <w:sz w:val="26"/>
          <w:szCs w:val="26"/>
        </w:rPr>
      </w:pPr>
    </w:p>
    <w:p w:rsidR="0039149D" w:rsidRPr="0075696A" w:rsidRDefault="0039149D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EA0561" w:rsidRPr="0075696A" w:rsidRDefault="00EA0561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Организация бюджетного процесса в муниципальном образовании </w:t>
      </w:r>
      <w:r w:rsidR="00DC0F65">
        <w:rPr>
          <w:b/>
          <w:sz w:val="26"/>
          <w:szCs w:val="26"/>
        </w:rPr>
        <w:t>Анастасьевское</w:t>
      </w:r>
      <w:r w:rsidR="00323129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сельское поселение</w:t>
      </w:r>
    </w:p>
    <w:p w:rsidR="001252A2" w:rsidRPr="0075696A" w:rsidRDefault="001252A2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687AF2" w:rsidRPr="0075696A" w:rsidRDefault="00687AF2" w:rsidP="0075696A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696A">
        <w:rPr>
          <w:sz w:val="26"/>
          <w:szCs w:val="26"/>
        </w:rPr>
        <w:t>В соответствии с п.2 ст.264.4. Бюджетного кодекса Российской Федерации внешняя проверка годового отчета об исполнении бюджета осуществляется в порядке, установленном муниципальным правовым актом представительного органа сельского поселения.</w:t>
      </w:r>
    </w:p>
    <w:p w:rsidR="00957C38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Бюджетный процесс в 20</w:t>
      </w:r>
      <w:r w:rsidR="001C4363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году в </w:t>
      </w:r>
      <w:r w:rsidR="00DC0F65">
        <w:rPr>
          <w:sz w:val="26"/>
          <w:szCs w:val="26"/>
        </w:rPr>
        <w:t>Анастасьевском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сельском поселении </w:t>
      </w:r>
      <w:r w:rsidR="00F46241" w:rsidRPr="0075696A">
        <w:rPr>
          <w:sz w:val="26"/>
          <w:szCs w:val="26"/>
        </w:rPr>
        <w:t>осуществлялся на основании</w:t>
      </w:r>
      <w:r w:rsidR="00957C38" w:rsidRPr="0075696A">
        <w:rPr>
          <w:sz w:val="26"/>
          <w:szCs w:val="26"/>
        </w:rPr>
        <w:t>: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-</w:t>
      </w:r>
      <w:r w:rsidR="00DB7133" w:rsidRPr="0075696A">
        <w:rPr>
          <w:sz w:val="26"/>
          <w:szCs w:val="26"/>
        </w:rPr>
        <w:t xml:space="preserve"> Бюджетн</w:t>
      </w:r>
      <w:r w:rsidR="00F46241" w:rsidRPr="0075696A">
        <w:rPr>
          <w:sz w:val="26"/>
          <w:szCs w:val="26"/>
        </w:rPr>
        <w:t>ого</w:t>
      </w:r>
      <w:r w:rsidR="00DB7133" w:rsidRPr="0075696A">
        <w:rPr>
          <w:sz w:val="26"/>
          <w:szCs w:val="26"/>
        </w:rPr>
        <w:t xml:space="preserve"> кодекс</w:t>
      </w:r>
      <w:r w:rsidR="00F46241" w:rsidRPr="0075696A">
        <w:rPr>
          <w:sz w:val="26"/>
          <w:szCs w:val="26"/>
        </w:rPr>
        <w:t>а</w:t>
      </w:r>
      <w:r w:rsidR="00DB7133" w:rsidRPr="0075696A">
        <w:rPr>
          <w:sz w:val="26"/>
          <w:szCs w:val="26"/>
        </w:rPr>
        <w:t xml:space="preserve"> Российской Федерации</w:t>
      </w:r>
      <w:r w:rsidRPr="0075696A">
        <w:rPr>
          <w:sz w:val="26"/>
          <w:szCs w:val="26"/>
        </w:rPr>
        <w:t>;</w:t>
      </w:r>
    </w:p>
    <w:p w:rsidR="00957C38" w:rsidRPr="0075696A" w:rsidRDefault="00957C38" w:rsidP="0075696A">
      <w:pPr>
        <w:pStyle w:val="a7"/>
        <w:tabs>
          <w:tab w:val="left" w:pos="851"/>
        </w:tabs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</w:t>
      </w:r>
      <w:r w:rsidR="00DB7133" w:rsidRPr="0075696A">
        <w:rPr>
          <w:sz w:val="26"/>
          <w:szCs w:val="26"/>
        </w:rPr>
        <w:t>Устава муниципального образования «</w:t>
      </w:r>
      <w:r w:rsidR="00DC0F65">
        <w:rPr>
          <w:sz w:val="26"/>
          <w:szCs w:val="26"/>
        </w:rPr>
        <w:t>Анастасьевское</w:t>
      </w:r>
      <w:r w:rsidR="00A549C5">
        <w:rPr>
          <w:sz w:val="26"/>
          <w:szCs w:val="26"/>
        </w:rPr>
        <w:t xml:space="preserve"> </w:t>
      </w:r>
      <w:r w:rsidR="00DB7133" w:rsidRPr="0075696A">
        <w:rPr>
          <w:sz w:val="26"/>
          <w:szCs w:val="26"/>
        </w:rPr>
        <w:t>сельско</w:t>
      </w:r>
      <w:r w:rsidR="00761107" w:rsidRPr="0075696A">
        <w:rPr>
          <w:sz w:val="26"/>
          <w:szCs w:val="26"/>
        </w:rPr>
        <w:t>е</w:t>
      </w:r>
      <w:r w:rsidR="00DB7133" w:rsidRPr="0075696A">
        <w:rPr>
          <w:sz w:val="26"/>
          <w:szCs w:val="26"/>
        </w:rPr>
        <w:t xml:space="preserve"> поселени</w:t>
      </w:r>
      <w:r w:rsidR="00761107" w:rsidRPr="0075696A">
        <w:rPr>
          <w:sz w:val="26"/>
          <w:szCs w:val="26"/>
        </w:rPr>
        <w:t>е</w:t>
      </w:r>
      <w:r w:rsidR="00DB7133" w:rsidRPr="0075696A">
        <w:rPr>
          <w:sz w:val="26"/>
          <w:szCs w:val="26"/>
        </w:rPr>
        <w:t xml:space="preserve">», </w:t>
      </w:r>
      <w:r w:rsidRPr="0075696A">
        <w:rPr>
          <w:sz w:val="26"/>
          <w:szCs w:val="26"/>
        </w:rPr>
        <w:t xml:space="preserve">утвержденного решением Совета </w:t>
      </w:r>
      <w:r w:rsidR="00DC0F65">
        <w:rPr>
          <w:sz w:val="26"/>
          <w:szCs w:val="26"/>
        </w:rPr>
        <w:t>Анастасьевского</w:t>
      </w:r>
      <w:r w:rsidRPr="0075696A">
        <w:rPr>
          <w:sz w:val="26"/>
          <w:szCs w:val="26"/>
        </w:rPr>
        <w:t xml:space="preserve"> сельского поселения </w:t>
      </w:r>
      <w:r w:rsidR="00883097" w:rsidRPr="0075696A">
        <w:rPr>
          <w:sz w:val="26"/>
          <w:szCs w:val="26"/>
        </w:rPr>
        <w:t xml:space="preserve">от </w:t>
      </w:r>
      <w:r w:rsidR="005960EC" w:rsidRPr="00F40808">
        <w:rPr>
          <w:sz w:val="28"/>
          <w:szCs w:val="28"/>
        </w:rPr>
        <w:t>31.03.2015 №100</w:t>
      </w:r>
      <w:r w:rsidRPr="0075696A">
        <w:rPr>
          <w:sz w:val="26"/>
          <w:szCs w:val="26"/>
        </w:rPr>
        <w:t>;</w:t>
      </w:r>
    </w:p>
    <w:p w:rsidR="00DB7133" w:rsidRPr="0075696A" w:rsidRDefault="001170C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B7133" w:rsidRPr="0075696A">
        <w:rPr>
          <w:sz w:val="26"/>
          <w:szCs w:val="26"/>
        </w:rPr>
        <w:t>Положени</w:t>
      </w:r>
      <w:r w:rsidR="00F46241" w:rsidRPr="0075696A">
        <w:rPr>
          <w:sz w:val="26"/>
          <w:szCs w:val="26"/>
        </w:rPr>
        <w:t>я</w:t>
      </w:r>
      <w:r w:rsidR="00DB7133" w:rsidRPr="0075696A">
        <w:rPr>
          <w:sz w:val="26"/>
          <w:szCs w:val="26"/>
        </w:rPr>
        <w:t xml:space="preserve"> о бюджетном процессе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="006D1D18" w:rsidRPr="0075696A">
        <w:rPr>
          <w:sz w:val="26"/>
          <w:szCs w:val="26"/>
        </w:rPr>
        <w:t>сельского поселения</w:t>
      </w:r>
      <w:r w:rsidR="00957C38" w:rsidRPr="0075696A">
        <w:rPr>
          <w:sz w:val="26"/>
          <w:szCs w:val="26"/>
        </w:rPr>
        <w:t xml:space="preserve">, утвержденного решением Совета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="00957C38" w:rsidRPr="0075696A">
        <w:rPr>
          <w:sz w:val="26"/>
          <w:szCs w:val="26"/>
        </w:rPr>
        <w:t xml:space="preserve">сельского поселения </w:t>
      </w:r>
      <w:r w:rsidR="005960EC" w:rsidRPr="00A0489B">
        <w:rPr>
          <w:sz w:val="28"/>
          <w:szCs w:val="28"/>
        </w:rPr>
        <w:t>от 30.05.2014 №72</w:t>
      </w:r>
      <w:r w:rsidR="007266B6" w:rsidRPr="0075696A">
        <w:rPr>
          <w:sz w:val="26"/>
          <w:szCs w:val="26"/>
        </w:rPr>
        <w:t>.</w:t>
      </w:r>
    </w:p>
    <w:p w:rsidR="006D1D18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Утверждение бюджета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</w:t>
      </w:r>
      <w:r w:rsidR="001C4363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обеспечено до начала финансового года решением Совета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5960EC">
        <w:rPr>
          <w:sz w:val="26"/>
          <w:szCs w:val="26"/>
        </w:rPr>
        <w:t>24</w:t>
      </w:r>
      <w:r w:rsidR="001C4363" w:rsidRPr="0075696A">
        <w:rPr>
          <w:sz w:val="26"/>
          <w:szCs w:val="26"/>
        </w:rPr>
        <w:t xml:space="preserve">.12.2018 года № </w:t>
      </w:r>
      <w:r w:rsidR="005960EC">
        <w:rPr>
          <w:sz w:val="26"/>
          <w:szCs w:val="26"/>
        </w:rPr>
        <w:t>73</w:t>
      </w:r>
      <w:r w:rsidRPr="0075696A">
        <w:rPr>
          <w:sz w:val="26"/>
          <w:szCs w:val="26"/>
        </w:rPr>
        <w:t>«О бюджет</w:t>
      </w:r>
      <w:r w:rsidR="00E041B9" w:rsidRPr="0075696A">
        <w:rPr>
          <w:sz w:val="26"/>
          <w:szCs w:val="26"/>
        </w:rPr>
        <w:t>е</w:t>
      </w:r>
      <w:r w:rsidR="00A549C5">
        <w:rPr>
          <w:sz w:val="26"/>
          <w:szCs w:val="26"/>
        </w:rPr>
        <w:t xml:space="preserve">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201</w:t>
      </w:r>
      <w:r w:rsidR="001C4363" w:rsidRPr="0075696A">
        <w:rPr>
          <w:sz w:val="26"/>
          <w:szCs w:val="26"/>
        </w:rPr>
        <w:t>9</w:t>
      </w:r>
      <w:r w:rsidRPr="0075696A">
        <w:rPr>
          <w:sz w:val="26"/>
          <w:szCs w:val="26"/>
        </w:rPr>
        <w:t xml:space="preserve"> год»</w:t>
      </w:r>
      <w:r w:rsidRPr="0075696A">
        <w:rPr>
          <w:i/>
          <w:sz w:val="26"/>
          <w:szCs w:val="26"/>
        </w:rPr>
        <w:t>.</w:t>
      </w:r>
    </w:p>
    <w:p w:rsidR="00DB7133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Предельные значения параметров</w:t>
      </w:r>
      <w:r w:rsidR="006D1D18" w:rsidRPr="0075696A">
        <w:rPr>
          <w:sz w:val="26"/>
          <w:szCs w:val="26"/>
        </w:rPr>
        <w:t xml:space="preserve"> утвержденного бюджета,</w:t>
      </w:r>
      <w:r w:rsidRPr="0075696A">
        <w:rPr>
          <w:sz w:val="26"/>
          <w:szCs w:val="26"/>
        </w:rPr>
        <w:t xml:space="preserve"> установленные Бюджетным кодексом Российской Федерации, соблюдены. Основные характеристики бюджета и состав показателей, содержащиеся в решении о бюджете, соответствуют ст.184.1 Бюджетного кодекса Российской Федерации.</w:t>
      </w:r>
    </w:p>
    <w:p w:rsidR="00687AF2" w:rsidRPr="0075696A" w:rsidRDefault="00DB7133" w:rsidP="0075696A">
      <w:pPr>
        <w:autoSpaceDE w:val="0"/>
        <w:autoSpaceDN w:val="0"/>
        <w:adjustRightInd w:val="0"/>
        <w:ind w:firstLine="709"/>
        <w:jc w:val="both"/>
        <w:outlineLvl w:val="3"/>
        <w:rPr>
          <w:sz w:val="26"/>
          <w:szCs w:val="26"/>
        </w:rPr>
      </w:pPr>
      <w:r w:rsidRPr="0075696A">
        <w:rPr>
          <w:sz w:val="26"/>
          <w:szCs w:val="26"/>
        </w:rPr>
        <w:t>Исполнение бюджета поселения осуществлялось на основе сводной бюджетной росписи по бюджет</w:t>
      </w:r>
      <w:r w:rsidR="00687AF2" w:rsidRPr="0075696A">
        <w:rPr>
          <w:sz w:val="26"/>
          <w:szCs w:val="26"/>
        </w:rPr>
        <w:t>у</w:t>
      </w:r>
      <w:r w:rsidRPr="0075696A">
        <w:rPr>
          <w:sz w:val="26"/>
          <w:szCs w:val="26"/>
        </w:rPr>
        <w:t xml:space="preserve">. </w:t>
      </w:r>
      <w:r w:rsidR="009638EC" w:rsidRPr="0075696A">
        <w:rPr>
          <w:sz w:val="26"/>
          <w:szCs w:val="26"/>
        </w:rPr>
        <w:t>П</w:t>
      </w:r>
      <w:r w:rsidRPr="0075696A">
        <w:rPr>
          <w:sz w:val="26"/>
          <w:szCs w:val="26"/>
        </w:rPr>
        <w:t xml:space="preserve">оказатели сводной бюджетной росписи соответствуют решению Совета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5960EC">
        <w:rPr>
          <w:sz w:val="26"/>
          <w:szCs w:val="26"/>
        </w:rPr>
        <w:t>24</w:t>
      </w:r>
      <w:r w:rsidR="001D6188" w:rsidRPr="0075696A">
        <w:rPr>
          <w:sz w:val="26"/>
          <w:szCs w:val="26"/>
        </w:rPr>
        <w:t xml:space="preserve">.12.2018 года № </w:t>
      </w:r>
      <w:r w:rsidR="005960EC">
        <w:rPr>
          <w:sz w:val="26"/>
          <w:szCs w:val="26"/>
        </w:rPr>
        <w:t>73</w:t>
      </w:r>
      <w:r w:rsidRPr="0075696A">
        <w:rPr>
          <w:sz w:val="26"/>
          <w:szCs w:val="26"/>
        </w:rPr>
        <w:t>«</w:t>
      </w:r>
      <w:r w:rsidR="00E041B9" w:rsidRPr="0075696A">
        <w:rPr>
          <w:sz w:val="26"/>
          <w:szCs w:val="26"/>
        </w:rPr>
        <w:t>О</w:t>
      </w:r>
      <w:r w:rsidRPr="0075696A">
        <w:rPr>
          <w:sz w:val="26"/>
          <w:szCs w:val="26"/>
        </w:rPr>
        <w:t xml:space="preserve"> бюджет</w:t>
      </w:r>
      <w:r w:rsidR="00E041B9" w:rsidRPr="0075696A">
        <w:rPr>
          <w:sz w:val="26"/>
          <w:szCs w:val="26"/>
        </w:rPr>
        <w:t>е</w:t>
      </w:r>
      <w:r w:rsidR="00A549C5">
        <w:rPr>
          <w:sz w:val="26"/>
          <w:szCs w:val="26"/>
        </w:rPr>
        <w:t xml:space="preserve">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</w:t>
      </w:r>
      <w:r w:rsidR="001C4363" w:rsidRPr="0075696A">
        <w:rPr>
          <w:sz w:val="26"/>
          <w:szCs w:val="26"/>
        </w:rPr>
        <w:t xml:space="preserve">19 </w:t>
      </w:r>
      <w:r w:rsidR="009638EC" w:rsidRPr="0075696A">
        <w:rPr>
          <w:sz w:val="26"/>
          <w:szCs w:val="26"/>
        </w:rPr>
        <w:t>год»</w:t>
      </w:r>
      <w:r w:rsidR="006D1D18" w:rsidRPr="0075696A">
        <w:rPr>
          <w:sz w:val="26"/>
          <w:szCs w:val="26"/>
        </w:rPr>
        <w:t xml:space="preserve"> (с учетом изменений)</w:t>
      </w:r>
      <w:r w:rsidR="009638EC" w:rsidRPr="0075696A">
        <w:rPr>
          <w:sz w:val="26"/>
          <w:szCs w:val="26"/>
        </w:rPr>
        <w:t>.</w:t>
      </w:r>
    </w:p>
    <w:p w:rsidR="00DB7133" w:rsidRPr="0075696A" w:rsidRDefault="00DB7133" w:rsidP="0075696A">
      <w:pPr>
        <w:pStyle w:val="a4"/>
        <w:spacing w:after="0"/>
        <w:ind w:left="0"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соответствии с бюджетом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="007266B6" w:rsidRPr="0075696A">
        <w:rPr>
          <w:sz w:val="26"/>
          <w:szCs w:val="26"/>
        </w:rPr>
        <w:t xml:space="preserve">сельского поселения </w:t>
      </w:r>
      <w:r w:rsidR="009638EC" w:rsidRPr="0075696A">
        <w:rPr>
          <w:sz w:val="26"/>
          <w:szCs w:val="26"/>
        </w:rPr>
        <w:t>на 20</w:t>
      </w:r>
      <w:r w:rsidR="001C4363" w:rsidRPr="0075696A">
        <w:rPr>
          <w:sz w:val="26"/>
          <w:szCs w:val="26"/>
        </w:rPr>
        <w:t>19</w:t>
      </w:r>
      <w:r w:rsidR="009638EC" w:rsidRPr="0075696A">
        <w:rPr>
          <w:sz w:val="26"/>
          <w:szCs w:val="26"/>
        </w:rPr>
        <w:t xml:space="preserve"> год </w:t>
      </w:r>
      <w:r w:rsidRPr="0075696A">
        <w:rPr>
          <w:sz w:val="26"/>
          <w:szCs w:val="26"/>
        </w:rPr>
        <w:t xml:space="preserve">главным распорядителем средств бюджета является </w:t>
      </w:r>
      <w:r w:rsidR="007266B6" w:rsidRPr="0075696A">
        <w:rPr>
          <w:sz w:val="26"/>
          <w:szCs w:val="26"/>
        </w:rPr>
        <w:t>М</w:t>
      </w:r>
      <w:r w:rsidR="0045288F" w:rsidRPr="0075696A">
        <w:rPr>
          <w:sz w:val="26"/>
          <w:szCs w:val="26"/>
        </w:rPr>
        <w:t>униципальное казенное учреждение «</w:t>
      </w:r>
      <w:r w:rsidRPr="0075696A">
        <w:rPr>
          <w:sz w:val="26"/>
          <w:szCs w:val="26"/>
        </w:rPr>
        <w:t xml:space="preserve">Администрация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</w:t>
      </w:r>
      <w:r w:rsidR="0045288F" w:rsidRPr="0075696A">
        <w:rPr>
          <w:sz w:val="26"/>
          <w:szCs w:val="26"/>
        </w:rPr>
        <w:t>»</w:t>
      </w:r>
      <w:r w:rsidRPr="0075696A">
        <w:rPr>
          <w:sz w:val="26"/>
          <w:szCs w:val="26"/>
        </w:rPr>
        <w:t>. Смет</w:t>
      </w:r>
      <w:r w:rsidR="003900E8" w:rsidRPr="0075696A">
        <w:rPr>
          <w:sz w:val="26"/>
          <w:szCs w:val="26"/>
        </w:rPr>
        <w:t>а</w:t>
      </w:r>
      <w:r w:rsidRPr="0075696A">
        <w:rPr>
          <w:sz w:val="26"/>
          <w:szCs w:val="26"/>
        </w:rPr>
        <w:t xml:space="preserve"> получател</w:t>
      </w:r>
      <w:r w:rsidR="003900E8" w:rsidRPr="0075696A">
        <w:rPr>
          <w:sz w:val="26"/>
          <w:szCs w:val="26"/>
        </w:rPr>
        <w:t>я</w:t>
      </w:r>
      <w:r w:rsidRPr="0075696A">
        <w:rPr>
          <w:sz w:val="26"/>
          <w:szCs w:val="26"/>
        </w:rPr>
        <w:t xml:space="preserve"> бюджетных средств</w:t>
      </w:r>
      <w:r w:rsidR="003900E8" w:rsidRPr="0075696A">
        <w:rPr>
          <w:sz w:val="26"/>
          <w:szCs w:val="26"/>
        </w:rPr>
        <w:t xml:space="preserve"> </w:t>
      </w:r>
      <w:r w:rsidR="00A549C5">
        <w:rPr>
          <w:sz w:val="26"/>
          <w:szCs w:val="26"/>
        </w:rPr>
        <w:t>–</w:t>
      </w:r>
      <w:r w:rsidRPr="0075696A">
        <w:rPr>
          <w:sz w:val="26"/>
          <w:szCs w:val="26"/>
        </w:rPr>
        <w:t xml:space="preserve"> Администраци</w:t>
      </w:r>
      <w:r w:rsidR="000B3D48" w:rsidRPr="0075696A">
        <w:rPr>
          <w:sz w:val="26"/>
          <w:szCs w:val="26"/>
        </w:rPr>
        <w:t>и</w:t>
      </w:r>
      <w:r w:rsidR="00A549C5">
        <w:rPr>
          <w:sz w:val="26"/>
          <w:szCs w:val="26"/>
        </w:rPr>
        <w:t xml:space="preserve">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поселения, соответств</w:t>
      </w:r>
      <w:r w:rsidR="000B3D48" w:rsidRPr="0075696A">
        <w:rPr>
          <w:sz w:val="26"/>
          <w:szCs w:val="26"/>
        </w:rPr>
        <w:t>ует</w:t>
      </w:r>
      <w:r w:rsidRPr="0075696A">
        <w:rPr>
          <w:sz w:val="26"/>
          <w:szCs w:val="26"/>
        </w:rPr>
        <w:t xml:space="preserve"> доведенным лимитам бюджетных обязательств и утвержда</w:t>
      </w:r>
      <w:r w:rsidR="000B3D48" w:rsidRPr="0075696A">
        <w:rPr>
          <w:sz w:val="26"/>
          <w:szCs w:val="26"/>
        </w:rPr>
        <w:t>ется</w:t>
      </w:r>
      <w:r w:rsidRPr="0075696A">
        <w:rPr>
          <w:sz w:val="26"/>
          <w:szCs w:val="26"/>
        </w:rPr>
        <w:t xml:space="preserve"> руководителем главного распорядителя – Главой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="003900E8" w:rsidRPr="0075696A">
        <w:rPr>
          <w:sz w:val="26"/>
          <w:szCs w:val="26"/>
        </w:rPr>
        <w:t>сельского поселения.</w:t>
      </w:r>
    </w:p>
    <w:p w:rsidR="00BA47DA" w:rsidRPr="0075696A" w:rsidRDefault="00BA47DA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Кассовое обслуживание осуществляет </w:t>
      </w:r>
      <w:r w:rsidR="0045288F" w:rsidRPr="0075696A">
        <w:rPr>
          <w:sz w:val="26"/>
          <w:szCs w:val="26"/>
        </w:rPr>
        <w:t xml:space="preserve">управление </w:t>
      </w:r>
      <w:r w:rsidRPr="0075696A">
        <w:rPr>
          <w:sz w:val="26"/>
          <w:szCs w:val="26"/>
        </w:rPr>
        <w:t xml:space="preserve">финансов Администрации </w:t>
      </w:r>
      <w:r w:rsidRPr="000970D1">
        <w:rPr>
          <w:sz w:val="26"/>
          <w:szCs w:val="26"/>
        </w:rPr>
        <w:t>Шегарского района, на основании заключенного соглашения.</w:t>
      </w:r>
    </w:p>
    <w:p w:rsidR="0039149D" w:rsidRPr="0075696A" w:rsidRDefault="0039149D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E6274D" w:rsidRPr="0075696A" w:rsidRDefault="00E6274D" w:rsidP="0075696A">
      <w:pPr>
        <w:pStyle w:val="a7"/>
        <w:numPr>
          <w:ilvl w:val="0"/>
          <w:numId w:val="11"/>
        </w:numPr>
        <w:spacing w:after="0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Внешняя проверка бюджетной отчетности об исполнении бюджета </w:t>
      </w:r>
      <w:r w:rsidR="00957C38" w:rsidRPr="0075696A">
        <w:rPr>
          <w:b/>
          <w:sz w:val="26"/>
          <w:szCs w:val="26"/>
        </w:rPr>
        <w:t xml:space="preserve">муниципального образования </w:t>
      </w:r>
      <w:r w:rsidR="00DC0F65">
        <w:rPr>
          <w:b/>
          <w:sz w:val="26"/>
          <w:szCs w:val="26"/>
        </w:rPr>
        <w:t>Анастасьевское</w:t>
      </w:r>
      <w:r w:rsidR="00323129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</w:t>
      </w:r>
      <w:r w:rsidR="00957C38" w:rsidRPr="0075696A">
        <w:rPr>
          <w:b/>
          <w:sz w:val="26"/>
          <w:szCs w:val="26"/>
        </w:rPr>
        <w:t>е</w:t>
      </w:r>
      <w:r w:rsidRPr="0075696A">
        <w:rPr>
          <w:b/>
          <w:sz w:val="26"/>
          <w:szCs w:val="26"/>
        </w:rPr>
        <w:t xml:space="preserve"> поселени</w:t>
      </w:r>
      <w:r w:rsidR="00957C38" w:rsidRPr="0075696A">
        <w:rPr>
          <w:b/>
          <w:sz w:val="26"/>
          <w:szCs w:val="26"/>
        </w:rPr>
        <w:t>е</w:t>
      </w:r>
      <w:r w:rsidRPr="0075696A">
        <w:rPr>
          <w:b/>
          <w:sz w:val="26"/>
          <w:szCs w:val="26"/>
        </w:rPr>
        <w:t xml:space="preserve"> за 20</w:t>
      </w:r>
      <w:r w:rsidR="001C4363" w:rsidRPr="0075696A">
        <w:rPr>
          <w:b/>
          <w:sz w:val="26"/>
          <w:szCs w:val="26"/>
        </w:rPr>
        <w:t>19</w:t>
      </w:r>
      <w:r w:rsidRPr="0075696A">
        <w:rPr>
          <w:b/>
          <w:sz w:val="26"/>
          <w:szCs w:val="26"/>
        </w:rPr>
        <w:t xml:space="preserve"> год</w:t>
      </w:r>
    </w:p>
    <w:p w:rsidR="001252A2" w:rsidRPr="0075696A" w:rsidRDefault="001252A2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957C38" w:rsidRPr="0075696A" w:rsidRDefault="006D1D18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 соблюдение п.2 ст.264.4 БК РФ, представленный годовой отчет соответствует требованиям законодательства</w:t>
      </w:r>
      <w:r w:rsidR="00957C38" w:rsidRPr="0075696A">
        <w:rPr>
          <w:sz w:val="26"/>
          <w:szCs w:val="26"/>
        </w:rPr>
        <w:t xml:space="preserve"> Российской Федерации</w:t>
      </w:r>
      <w:r w:rsidRPr="0075696A">
        <w:rPr>
          <w:sz w:val="26"/>
          <w:szCs w:val="26"/>
        </w:rPr>
        <w:t xml:space="preserve"> и нормативным правовым актам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поселения. </w:t>
      </w:r>
    </w:p>
    <w:p w:rsidR="00C53814" w:rsidRPr="00697A53" w:rsidRDefault="00C53814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lastRenderedPageBreak/>
        <w:t xml:space="preserve">Отчет об исполнении бюджета </w:t>
      </w:r>
      <w:r w:rsidR="00DC0F65">
        <w:rPr>
          <w:sz w:val="26"/>
          <w:szCs w:val="26"/>
        </w:rPr>
        <w:t>Анастасьевского</w:t>
      </w:r>
      <w:r w:rsidRPr="0075696A">
        <w:rPr>
          <w:sz w:val="26"/>
          <w:szCs w:val="26"/>
        </w:rPr>
        <w:t xml:space="preserve"> поселения за 2019 год представлен в Контрольно-счетный орган муниципального образования «Шегарский район» </w:t>
      </w:r>
      <w:r w:rsidRPr="00697A53">
        <w:rPr>
          <w:sz w:val="26"/>
          <w:szCs w:val="26"/>
        </w:rPr>
        <w:t>30.01.2020 года.</w:t>
      </w:r>
    </w:p>
    <w:p w:rsidR="00C53814" w:rsidRDefault="00C5381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697A53">
        <w:rPr>
          <w:sz w:val="26"/>
          <w:szCs w:val="26"/>
        </w:rPr>
        <w:t>В соответствии</w:t>
      </w:r>
      <w:r w:rsidRPr="0075696A">
        <w:rPr>
          <w:sz w:val="26"/>
          <w:szCs w:val="26"/>
        </w:rPr>
        <w:t xml:space="preserve"> со ст. 4</w:t>
      </w:r>
      <w:r w:rsidR="00E73128">
        <w:rPr>
          <w:sz w:val="26"/>
          <w:szCs w:val="26"/>
        </w:rPr>
        <w:t>5</w:t>
      </w:r>
      <w:r w:rsidRPr="0075696A">
        <w:rPr>
          <w:sz w:val="26"/>
          <w:szCs w:val="26"/>
        </w:rPr>
        <w:t xml:space="preserve"> Положения о бюджетном процессе, одновременно с годовым отчетом об исполнении бюджета представляются: проект решения об исполнении бюджета, бюджетная отчетность об исполнении бюджета и иные документы, предусмотренные бюджетным законодательством Российской Федерации.</w:t>
      </w:r>
    </w:p>
    <w:p w:rsidR="00C53814" w:rsidRPr="0075696A" w:rsidRDefault="00C53814" w:rsidP="0075696A">
      <w:pPr>
        <w:ind w:firstLine="709"/>
        <w:jc w:val="both"/>
        <w:rPr>
          <w:sz w:val="26"/>
          <w:szCs w:val="26"/>
        </w:rPr>
      </w:pPr>
    </w:p>
    <w:p w:rsidR="00957C38" w:rsidRPr="0075696A" w:rsidRDefault="00957C38" w:rsidP="0075696A">
      <w:pPr>
        <w:pStyle w:val="af6"/>
        <w:numPr>
          <w:ilvl w:val="1"/>
          <w:numId w:val="7"/>
        </w:numPr>
        <w:ind w:left="0" w:firstLine="709"/>
        <w:jc w:val="center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</w:rPr>
        <w:t>Оценка полноты бюджетной отчетности</w:t>
      </w:r>
      <w:r w:rsidR="00A549C5">
        <w:rPr>
          <w:b/>
          <w:i/>
          <w:sz w:val="26"/>
          <w:szCs w:val="26"/>
        </w:rPr>
        <w:t xml:space="preserve"> </w:t>
      </w:r>
      <w:r w:rsidRPr="0075696A">
        <w:rPr>
          <w:b/>
          <w:i/>
          <w:sz w:val="26"/>
          <w:szCs w:val="26"/>
        </w:rPr>
        <w:t xml:space="preserve">муниципального образования </w:t>
      </w:r>
      <w:r w:rsidR="00DC0F65">
        <w:rPr>
          <w:b/>
          <w:i/>
          <w:sz w:val="26"/>
          <w:szCs w:val="26"/>
        </w:rPr>
        <w:t>Анастасьевское</w:t>
      </w:r>
      <w:r w:rsidR="00A549C5">
        <w:rPr>
          <w:b/>
          <w:i/>
          <w:sz w:val="26"/>
          <w:szCs w:val="26"/>
        </w:rPr>
        <w:t xml:space="preserve"> </w:t>
      </w:r>
      <w:r w:rsidRPr="0075696A">
        <w:rPr>
          <w:b/>
          <w:i/>
          <w:sz w:val="26"/>
          <w:szCs w:val="26"/>
        </w:rPr>
        <w:t>сельское поселение.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 соответствии с п.3 ст.264.1 БК в состав бюджетной отчетности, включены следующие формы отчетов: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75696A">
        <w:rPr>
          <w:color w:val="000000"/>
          <w:sz w:val="26"/>
          <w:szCs w:val="26"/>
        </w:rPr>
        <w:t>1) отчет об исполнении бюджета;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0" w:name="dst2681"/>
      <w:bookmarkEnd w:id="0"/>
      <w:r w:rsidRPr="0075696A">
        <w:rPr>
          <w:color w:val="000000"/>
          <w:sz w:val="26"/>
          <w:szCs w:val="26"/>
        </w:rPr>
        <w:t>2) баланс исполнения бюджета;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1" w:name="dst2682"/>
      <w:bookmarkEnd w:id="1"/>
      <w:r w:rsidRPr="0075696A">
        <w:rPr>
          <w:color w:val="000000"/>
          <w:sz w:val="26"/>
          <w:szCs w:val="26"/>
        </w:rPr>
        <w:t>3) отчет о финансовых результатах деятельности;</w:t>
      </w:r>
    </w:p>
    <w:p w:rsidR="00957C38" w:rsidRPr="0075696A" w:rsidRDefault="00957C38" w:rsidP="007569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bookmarkStart w:id="2" w:name="dst2683"/>
      <w:bookmarkEnd w:id="2"/>
      <w:r w:rsidRPr="0075696A">
        <w:rPr>
          <w:color w:val="000000"/>
          <w:sz w:val="26"/>
          <w:szCs w:val="26"/>
        </w:rPr>
        <w:t>4) отчет о движении денежных средств;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bookmarkStart w:id="3" w:name="dst2684"/>
      <w:bookmarkEnd w:id="3"/>
      <w:r w:rsidRPr="0075696A">
        <w:rPr>
          <w:color w:val="000000"/>
          <w:sz w:val="26"/>
          <w:szCs w:val="26"/>
        </w:rPr>
        <w:t>5) пояснительная записка.</w:t>
      </w:r>
    </w:p>
    <w:p w:rsidR="00957C38" w:rsidRPr="0075696A" w:rsidRDefault="00957C38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Баланс исполнения бюджета содержит данные о нефинансовых и финансовых активах, обязательствах муниципальных образований на первый и последний день отчетного периода по счетам плана счетов бюджетного учета.</w:t>
      </w:r>
    </w:p>
    <w:p w:rsidR="00957C38" w:rsidRPr="0075696A" w:rsidRDefault="00957C38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9119C3" w:rsidRDefault="009119C3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движении денежных средств отражает операции со средствами бюджета по кодам классификации операций сектора государственного управления.</w:t>
      </w:r>
    </w:p>
    <w:p w:rsidR="009119C3" w:rsidRDefault="009119C3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957C38" w:rsidRPr="0075696A" w:rsidRDefault="00957C38" w:rsidP="000970D1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Представленная годовая отчетность соответствует перечню отчетов, предусмотренных п.3 ст.264.1 БК и п. 11.1 Инструкции 191н для главного распорядителя бюджетных средств.</w:t>
      </w:r>
    </w:p>
    <w:p w:rsidR="00957C38" w:rsidRPr="0075696A" w:rsidRDefault="00957C38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Администрация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представила к проверке бюджетную отчетность - как главный распорядитель бюджетных средств (далее – ГРБС).</w:t>
      </w:r>
    </w:p>
    <w:p w:rsidR="00957C38" w:rsidRPr="0075696A" w:rsidRDefault="00957C38" w:rsidP="000970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Под полнотой бюджетной отчетности следует понимать соответствие отчетности администрации </w:t>
      </w:r>
      <w:r w:rsidR="00DC0F65">
        <w:rPr>
          <w:sz w:val="26"/>
          <w:szCs w:val="26"/>
        </w:rPr>
        <w:t>Анастасьевского</w:t>
      </w:r>
      <w:r w:rsidR="00A549C5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(как ГРБС), установленным требованиям к ее составу согласно п.11.1 Инструкции 191н. 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 состав представленной бюджетной отчетности входят следующие формы отчетов:</w:t>
      </w:r>
    </w:p>
    <w:p w:rsidR="00957C38" w:rsidRPr="0075696A" w:rsidRDefault="008A0710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w:anchor="P9575" w:history="1">
        <w:r w:rsidRPr="0075696A">
          <w:rPr>
            <w:color w:val="0000FF"/>
            <w:sz w:val="26"/>
            <w:szCs w:val="26"/>
          </w:rPr>
          <w:t>(ф. 0503130)</w:t>
        </w:r>
      </w:hyperlink>
      <w:r w:rsidR="00957C38" w:rsidRPr="0075696A">
        <w:rPr>
          <w:sz w:val="26"/>
          <w:szCs w:val="26"/>
        </w:rPr>
        <w:t>;</w:t>
      </w:r>
    </w:p>
    <w:p w:rsidR="00957C38" w:rsidRPr="0075696A" w:rsidRDefault="00957C38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Справка по консолидируемым расчетам </w:t>
      </w:r>
      <w:hyperlink w:anchor="P8209" w:history="1">
        <w:r w:rsidRPr="0075696A">
          <w:rPr>
            <w:color w:val="0000FF"/>
            <w:sz w:val="26"/>
            <w:szCs w:val="26"/>
          </w:rPr>
          <w:t>(ф. 0503125)</w:t>
        </w:r>
      </w:hyperlink>
      <w:r w:rsidRPr="0075696A">
        <w:rPr>
          <w:sz w:val="26"/>
          <w:szCs w:val="26"/>
        </w:rPr>
        <w:t>;</w:t>
      </w:r>
    </w:p>
    <w:p w:rsidR="00957C38" w:rsidRPr="0075696A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hyperlink w:anchor="P3781" w:history="1">
        <w:r w:rsidRPr="0075696A">
          <w:rPr>
            <w:rFonts w:ascii="Times New Roman" w:hAnsi="Times New Roman" w:cs="Times New Roman"/>
            <w:color w:val="0000FF"/>
            <w:sz w:val="26"/>
            <w:szCs w:val="26"/>
          </w:rPr>
          <w:t>(ф. 0503110)</w:t>
        </w:r>
      </w:hyperlink>
      <w:r w:rsidRPr="0075696A">
        <w:rPr>
          <w:rFonts w:ascii="Times New Roman" w:hAnsi="Times New Roman" w:cs="Times New Roman"/>
          <w:sz w:val="26"/>
          <w:szCs w:val="26"/>
        </w:rPr>
        <w:t>;</w:t>
      </w:r>
    </w:p>
    <w:p w:rsidR="00957C38" w:rsidRPr="0075696A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</w:t>
      </w:r>
      <w:r w:rsidRPr="0075696A">
        <w:rPr>
          <w:rFonts w:ascii="Times New Roman" w:hAnsi="Times New Roman" w:cs="Times New Roman"/>
          <w:sz w:val="26"/>
          <w:szCs w:val="26"/>
        </w:rPr>
        <w:lastRenderedPageBreak/>
        <w:t xml:space="preserve">бюджета </w:t>
      </w:r>
      <w:hyperlink w:anchor="P8434" w:history="1">
        <w:r w:rsidRPr="0075696A">
          <w:rPr>
            <w:rFonts w:ascii="Times New Roman" w:hAnsi="Times New Roman" w:cs="Times New Roman"/>
            <w:color w:val="0000FF"/>
            <w:sz w:val="26"/>
            <w:szCs w:val="26"/>
          </w:rPr>
          <w:t>(ф. 0503127)</w:t>
        </w:r>
      </w:hyperlink>
      <w:r w:rsidRPr="0075696A">
        <w:rPr>
          <w:rFonts w:ascii="Times New Roman" w:hAnsi="Times New Roman" w:cs="Times New Roman"/>
          <w:sz w:val="26"/>
          <w:szCs w:val="26"/>
        </w:rPr>
        <w:t>;</w:t>
      </w:r>
    </w:p>
    <w:p w:rsidR="00957C38" w:rsidRPr="0075696A" w:rsidRDefault="008A0710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Отчет о финансовых результатах деятельности </w:t>
      </w:r>
      <w:hyperlink w:anchor="P5820" w:history="1">
        <w:r w:rsidRPr="0075696A">
          <w:rPr>
            <w:rFonts w:ascii="Times New Roman" w:hAnsi="Times New Roman" w:cs="Times New Roman"/>
            <w:color w:val="0000FF"/>
            <w:sz w:val="26"/>
            <w:szCs w:val="26"/>
          </w:rPr>
          <w:t>(ф. 0503121)</w:t>
        </w:r>
      </w:hyperlink>
      <w:r w:rsidR="00957C38" w:rsidRPr="0075696A">
        <w:rPr>
          <w:rFonts w:ascii="Times New Roman" w:hAnsi="Times New Roman" w:cs="Times New Roman"/>
          <w:sz w:val="26"/>
          <w:szCs w:val="26"/>
        </w:rPr>
        <w:t>;</w:t>
      </w:r>
    </w:p>
    <w:p w:rsidR="00957C38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Times New Roman" w:hAnsi="Times New Roman" w:cs="Times New Roman"/>
          <w:sz w:val="26"/>
          <w:szCs w:val="26"/>
        </w:rPr>
        <w:t xml:space="preserve">Отчет о движении денежных средств </w:t>
      </w:r>
      <w:hyperlink w:anchor="P6733" w:history="1">
        <w:r w:rsidRPr="00F164FB">
          <w:rPr>
            <w:rFonts w:ascii="Times New Roman" w:hAnsi="Times New Roman" w:cs="Times New Roman"/>
            <w:color w:val="0000FF"/>
            <w:sz w:val="26"/>
            <w:szCs w:val="26"/>
          </w:rPr>
          <w:t>(ф. 0503123)</w:t>
        </w:r>
      </w:hyperlink>
      <w:r w:rsidRPr="00F164FB">
        <w:rPr>
          <w:rFonts w:ascii="Times New Roman" w:hAnsi="Times New Roman" w:cs="Times New Roman"/>
          <w:sz w:val="26"/>
          <w:szCs w:val="26"/>
        </w:rPr>
        <w:t>;</w:t>
      </w:r>
    </w:p>
    <w:p w:rsidR="00957C38" w:rsidRPr="00F164FB" w:rsidRDefault="00957C38" w:rsidP="007569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  <w:hyperlink w:anchor="P13003" w:history="1">
        <w:r w:rsidRPr="00F164FB">
          <w:rPr>
            <w:rFonts w:ascii="Times New Roman" w:hAnsi="Times New Roman" w:cs="Times New Roman"/>
            <w:color w:val="0000FF"/>
            <w:sz w:val="26"/>
            <w:szCs w:val="26"/>
          </w:rPr>
          <w:t>(ф. 0503160)</w:t>
        </w:r>
      </w:hyperlink>
      <w:r w:rsidRPr="00F164FB">
        <w:rPr>
          <w:rFonts w:ascii="Times New Roman" w:hAnsi="Times New Roman" w:cs="Times New Roman"/>
          <w:sz w:val="26"/>
          <w:szCs w:val="26"/>
        </w:rPr>
        <w:t>;</w:t>
      </w:r>
    </w:p>
    <w:p w:rsidR="00957C38" w:rsidRPr="00323129" w:rsidRDefault="00957C38" w:rsidP="0075696A">
      <w:pPr>
        <w:pStyle w:val="31"/>
        <w:ind w:firstLine="709"/>
        <w:rPr>
          <w:sz w:val="26"/>
          <w:szCs w:val="26"/>
          <w:lang w:val="ru-RU"/>
        </w:rPr>
      </w:pPr>
      <w:r w:rsidRPr="00323129">
        <w:rPr>
          <w:sz w:val="26"/>
          <w:szCs w:val="26"/>
          <w:lang w:val="ru-RU"/>
        </w:rPr>
        <w:t xml:space="preserve">Приложения к пояснительной записке к отчету об исполнении бюджета поселения: </w:t>
      </w:r>
    </w:p>
    <w:p w:rsidR="00D91CF6" w:rsidRPr="00323129" w:rsidRDefault="00F164FB" w:rsidP="0075696A">
      <w:pPr>
        <w:pStyle w:val="af6"/>
        <w:numPr>
          <w:ilvl w:val="0"/>
          <w:numId w:val="6"/>
        </w:numPr>
        <w:autoSpaceDE w:val="0"/>
        <w:autoSpaceDN w:val="0"/>
        <w:ind w:left="0" w:firstLine="709"/>
        <w:jc w:val="both"/>
        <w:rPr>
          <w:sz w:val="26"/>
          <w:szCs w:val="26"/>
        </w:rPr>
      </w:pPr>
      <w:r w:rsidRPr="00323129">
        <w:rPr>
          <w:sz w:val="26"/>
          <w:szCs w:val="26"/>
        </w:rPr>
        <w:t xml:space="preserve">Сведения об исполнении бюджета </w:t>
      </w:r>
      <w:hyperlink w:anchor="P13784" w:history="1">
        <w:r w:rsidR="00D91CF6" w:rsidRPr="00323129">
          <w:rPr>
            <w:color w:val="0000FF"/>
            <w:sz w:val="26"/>
            <w:szCs w:val="26"/>
          </w:rPr>
          <w:t>(ф. 0503164)</w:t>
        </w:r>
      </w:hyperlink>
      <w:r w:rsidR="00D91CF6" w:rsidRPr="00323129">
        <w:t>;</w:t>
      </w:r>
    </w:p>
    <w:p w:rsidR="00D91CF6" w:rsidRPr="00323129" w:rsidRDefault="00D91CF6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129">
        <w:rPr>
          <w:rFonts w:ascii="Times New Roman" w:hAnsi="Times New Roman" w:cs="Times New Roman"/>
          <w:sz w:val="26"/>
          <w:szCs w:val="26"/>
        </w:rPr>
        <w:t xml:space="preserve">Сведения о движении нефинансовых активов </w:t>
      </w:r>
      <w:hyperlink w:anchor="P13784" w:history="1">
        <w:r w:rsidRPr="00323129">
          <w:rPr>
            <w:rFonts w:ascii="Times New Roman" w:hAnsi="Times New Roman" w:cs="Times New Roman"/>
            <w:color w:val="0000FF"/>
            <w:sz w:val="26"/>
            <w:szCs w:val="26"/>
          </w:rPr>
          <w:t>(ф. 0503168)</w:t>
        </w:r>
      </w:hyperlink>
    </w:p>
    <w:p w:rsidR="00957C38" w:rsidRPr="00323129" w:rsidRDefault="00957C38" w:rsidP="0075696A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129">
        <w:rPr>
          <w:rFonts w:ascii="Times New Roman" w:hAnsi="Times New Roman" w:cs="Times New Roman"/>
          <w:sz w:val="26"/>
          <w:szCs w:val="26"/>
        </w:rPr>
        <w:t xml:space="preserve">Сведения по дебиторской и кредиторской задолженности </w:t>
      </w:r>
      <w:hyperlink w:anchor="P15300" w:history="1">
        <w:r w:rsidRPr="00323129">
          <w:rPr>
            <w:rFonts w:ascii="Times New Roman" w:hAnsi="Times New Roman" w:cs="Times New Roman"/>
            <w:color w:val="0000FF"/>
            <w:sz w:val="26"/>
            <w:szCs w:val="26"/>
          </w:rPr>
          <w:t>(ф. 0503169)</w:t>
        </w:r>
      </w:hyperlink>
      <w:r w:rsidRPr="00323129">
        <w:rPr>
          <w:rFonts w:ascii="Times New Roman" w:hAnsi="Times New Roman" w:cs="Times New Roman"/>
          <w:sz w:val="26"/>
          <w:szCs w:val="26"/>
        </w:rPr>
        <w:t>;</w:t>
      </w:r>
    </w:p>
    <w:p w:rsidR="00D91CF6" w:rsidRDefault="00D91CF6" w:rsidP="00D91CF6">
      <w:pPr>
        <w:pStyle w:val="af6"/>
        <w:numPr>
          <w:ilvl w:val="0"/>
          <w:numId w:val="6"/>
        </w:numPr>
        <w:tabs>
          <w:tab w:val="clear" w:pos="12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129">
        <w:rPr>
          <w:rFonts w:eastAsia="Calibri"/>
          <w:sz w:val="26"/>
          <w:szCs w:val="26"/>
          <w:lang w:eastAsia="en-US"/>
        </w:rPr>
        <w:t>Сведения об остатках денежных средств на счетах получателя бюджетных средств (</w:t>
      </w:r>
      <w:r w:rsidRPr="00323129">
        <w:rPr>
          <w:rFonts w:eastAsia="Calibri"/>
          <w:color w:val="0000FF"/>
          <w:sz w:val="26"/>
          <w:szCs w:val="26"/>
          <w:lang w:eastAsia="en-US"/>
        </w:rPr>
        <w:t>ф. 0503178)</w:t>
      </w:r>
      <w:r w:rsidRPr="00323129">
        <w:rPr>
          <w:rFonts w:eastAsia="Calibri"/>
          <w:sz w:val="26"/>
          <w:szCs w:val="26"/>
          <w:lang w:eastAsia="en-US"/>
        </w:rPr>
        <w:t>;</w:t>
      </w:r>
    </w:p>
    <w:p w:rsidR="00323129" w:rsidRPr="00323129" w:rsidRDefault="00323129" w:rsidP="00323129">
      <w:pPr>
        <w:pStyle w:val="af6"/>
        <w:numPr>
          <w:ilvl w:val="0"/>
          <w:numId w:val="6"/>
        </w:numPr>
        <w:tabs>
          <w:tab w:val="clear" w:pos="12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323129">
        <w:rPr>
          <w:rFonts w:eastAsia="Calibri"/>
          <w:sz w:val="26"/>
          <w:szCs w:val="26"/>
          <w:lang w:eastAsia="en-US"/>
        </w:rPr>
        <w:t xml:space="preserve">Сведения о вложениях в объекты недвижимого имущества, об объектах незавершенного строительства </w:t>
      </w:r>
      <w:r w:rsidRPr="00323129">
        <w:rPr>
          <w:rFonts w:eastAsia="Calibri"/>
          <w:color w:val="0000FF"/>
          <w:sz w:val="26"/>
          <w:szCs w:val="26"/>
          <w:lang w:eastAsia="en-US"/>
        </w:rPr>
        <w:t>(ф. 0503190)</w:t>
      </w:r>
      <w:r w:rsidRPr="00323129">
        <w:rPr>
          <w:rFonts w:eastAsia="Calibri"/>
          <w:sz w:val="26"/>
          <w:szCs w:val="26"/>
          <w:lang w:eastAsia="en-US"/>
        </w:rPr>
        <w:t>;</w:t>
      </w:r>
    </w:p>
    <w:p w:rsidR="00957C38" w:rsidRPr="0075696A" w:rsidRDefault="00C5381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323129">
        <w:rPr>
          <w:sz w:val="26"/>
          <w:szCs w:val="26"/>
        </w:rPr>
        <w:t>Таблицы № 1,3.</w:t>
      </w:r>
    </w:p>
    <w:p w:rsidR="00503ABD" w:rsidRPr="0075696A" w:rsidRDefault="00503ABD" w:rsidP="0075696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5696A">
        <w:rPr>
          <w:rFonts w:eastAsia="Calibri"/>
          <w:sz w:val="26"/>
          <w:szCs w:val="26"/>
          <w:lang w:eastAsia="en-US"/>
        </w:rPr>
        <w:t>Согласно данным пояснительной записки в составе отчетности ввиду отсутствия числовых значений показателей, не включены следующие формы:</w:t>
      </w:r>
    </w:p>
    <w:p w:rsidR="00F164FB" w:rsidRDefault="00D91CF6" w:rsidP="00F164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6893">
        <w:rPr>
          <w:rFonts w:eastAsia="Calibri"/>
          <w:sz w:val="26"/>
          <w:szCs w:val="26"/>
          <w:lang w:eastAsia="en-US"/>
        </w:rPr>
        <w:t>0503162</w:t>
      </w:r>
      <w:r w:rsidR="00A549C5">
        <w:rPr>
          <w:rFonts w:eastAsia="Calibri"/>
          <w:sz w:val="26"/>
          <w:szCs w:val="26"/>
          <w:lang w:eastAsia="en-US"/>
        </w:rPr>
        <w:t xml:space="preserve"> </w:t>
      </w:r>
      <w:r w:rsidR="00F164FB" w:rsidRPr="00546893">
        <w:rPr>
          <w:sz w:val="26"/>
          <w:szCs w:val="26"/>
        </w:rPr>
        <w:t>Сведения о результатах деятельности;</w:t>
      </w:r>
    </w:p>
    <w:p w:rsidR="00503ABD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829BF">
        <w:rPr>
          <w:rFonts w:eastAsia="Calibri"/>
          <w:sz w:val="26"/>
          <w:szCs w:val="26"/>
          <w:lang w:eastAsia="en-US"/>
        </w:rPr>
        <w:t xml:space="preserve">0503167 Сведения о целевых иностранных кредитах; </w:t>
      </w:r>
    </w:p>
    <w:p w:rsidR="007E4F9F" w:rsidRPr="007E4F9F" w:rsidRDefault="007E4F9F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4F9F">
        <w:rPr>
          <w:rFonts w:eastAsia="Calibri"/>
          <w:sz w:val="26"/>
          <w:szCs w:val="26"/>
          <w:lang w:eastAsia="ar-SA"/>
        </w:rPr>
        <w:t>0503166 «Сведения об исполнении мероприятий в рамках целевых программ»</w:t>
      </w:r>
    </w:p>
    <w:p w:rsidR="00503ABD" w:rsidRPr="007E4F9F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4F9F">
        <w:rPr>
          <w:rFonts w:eastAsia="Calibri"/>
          <w:sz w:val="26"/>
          <w:szCs w:val="26"/>
          <w:lang w:eastAsia="en-US"/>
        </w:rPr>
        <w:t xml:space="preserve">0503171 Сведения о финансовых вложениях получателя бюджетных средств, администратора источников финансирования дефицита бюджета; </w:t>
      </w:r>
    </w:p>
    <w:p w:rsidR="00503ABD" w:rsidRPr="00F164FB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E4F9F">
        <w:rPr>
          <w:rFonts w:eastAsia="Calibri"/>
          <w:sz w:val="26"/>
          <w:szCs w:val="26"/>
          <w:lang w:eastAsia="en-US"/>
        </w:rPr>
        <w:t>0503172 Сведения о государственном (муниципальном) долге, предоставлен</w:t>
      </w:r>
      <w:r w:rsidRPr="00F164FB">
        <w:rPr>
          <w:rFonts w:eastAsia="Calibri"/>
          <w:sz w:val="26"/>
          <w:szCs w:val="26"/>
          <w:lang w:eastAsia="en-US"/>
        </w:rPr>
        <w:t xml:space="preserve">ных бюджетных кредитах; </w:t>
      </w:r>
    </w:p>
    <w:p w:rsidR="00D91CF6" w:rsidRPr="00F164FB" w:rsidRDefault="00D91CF6" w:rsidP="00F164F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4FB">
        <w:rPr>
          <w:rFonts w:ascii="Symbol" w:hAnsi="Symbol" w:cs="Symbol"/>
          <w:sz w:val="26"/>
          <w:szCs w:val="26"/>
        </w:rPr>
        <w:t></w:t>
      </w:r>
      <w:r w:rsidRPr="00F164FB">
        <w:rPr>
          <w:rFonts w:ascii="Symbol" w:hAnsi="Symbol" w:cs="Symbol"/>
          <w:sz w:val="26"/>
          <w:szCs w:val="26"/>
        </w:rPr>
        <w:t></w:t>
      </w:r>
      <w:r w:rsidRPr="00F164FB">
        <w:rPr>
          <w:rFonts w:ascii="Symbol" w:hAnsi="Symbol" w:cs="Symbol"/>
          <w:sz w:val="26"/>
          <w:szCs w:val="26"/>
        </w:rPr>
        <w:t></w:t>
      </w:r>
      <w:r w:rsidRPr="00F164FB">
        <w:rPr>
          <w:rFonts w:ascii="Symbol" w:hAnsi="Symbol" w:cs="Symbol"/>
          <w:sz w:val="26"/>
          <w:szCs w:val="26"/>
        </w:rPr>
        <w:t></w:t>
      </w:r>
      <w:r w:rsidRPr="00F164FB">
        <w:rPr>
          <w:rFonts w:ascii="Symbol" w:hAnsi="Symbol" w:cs="Symbol"/>
          <w:sz w:val="26"/>
          <w:szCs w:val="26"/>
        </w:rPr>
        <w:t></w:t>
      </w:r>
      <w:r w:rsidRPr="00F164FB">
        <w:rPr>
          <w:rFonts w:ascii="Symbol" w:hAnsi="Symbol" w:cs="Symbol"/>
          <w:sz w:val="26"/>
          <w:szCs w:val="26"/>
        </w:rPr>
        <w:t></w:t>
      </w:r>
      <w:r w:rsidRPr="00F164FB">
        <w:rPr>
          <w:rFonts w:ascii="Symbol" w:hAnsi="Symbol" w:cs="Symbol"/>
          <w:sz w:val="26"/>
          <w:szCs w:val="26"/>
        </w:rPr>
        <w:t></w:t>
      </w:r>
      <w:r w:rsidRPr="00F164FB">
        <w:rPr>
          <w:rFonts w:ascii="Symbol" w:hAnsi="Symbol" w:cs="Symbol"/>
          <w:sz w:val="26"/>
          <w:szCs w:val="26"/>
        </w:rPr>
        <w:t></w:t>
      </w:r>
      <w:r w:rsidRPr="00F164FB">
        <w:rPr>
          <w:rFonts w:ascii="Times New Roman" w:hAnsi="Times New Roman" w:cs="Times New Roman"/>
          <w:sz w:val="26"/>
          <w:szCs w:val="26"/>
        </w:rPr>
        <w:t>Сведения об изменении остатков валюты баланса</w:t>
      </w:r>
      <w:r w:rsidR="00F164FB" w:rsidRPr="00F164FB">
        <w:rPr>
          <w:rFonts w:ascii="Times New Roman" w:hAnsi="Times New Roman" w:cs="Times New Roman"/>
          <w:sz w:val="26"/>
          <w:szCs w:val="26"/>
        </w:rPr>
        <w:t>;</w:t>
      </w:r>
    </w:p>
    <w:p w:rsidR="00503ABD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829BF">
        <w:rPr>
          <w:rFonts w:eastAsia="Calibri"/>
          <w:sz w:val="26"/>
          <w:szCs w:val="26"/>
          <w:lang w:eastAsia="en-US"/>
        </w:rPr>
        <w:t xml:space="preserve">0503174 </w:t>
      </w:r>
      <w:r w:rsidR="00F164FB">
        <w:rPr>
          <w:sz w:val="26"/>
          <w:szCs w:val="26"/>
        </w:rPr>
        <w:t>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</w:t>
      </w:r>
      <w:r w:rsidRPr="004829BF">
        <w:rPr>
          <w:rFonts w:eastAsia="Calibri"/>
          <w:sz w:val="26"/>
          <w:szCs w:val="26"/>
          <w:lang w:eastAsia="en-US"/>
        </w:rPr>
        <w:t xml:space="preserve">; </w:t>
      </w:r>
    </w:p>
    <w:p w:rsidR="00F164FB" w:rsidRDefault="00D91CF6" w:rsidP="00F164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FB">
        <w:rPr>
          <w:rFonts w:eastAsia="Calibri"/>
          <w:sz w:val="26"/>
          <w:szCs w:val="26"/>
          <w:lang w:eastAsia="en-US"/>
        </w:rPr>
        <w:t>0503175</w:t>
      </w:r>
      <w:r w:rsidR="00F164FB" w:rsidRPr="00F164FB">
        <w:rPr>
          <w:sz w:val="26"/>
          <w:szCs w:val="26"/>
        </w:rPr>
        <w:t>С</w:t>
      </w:r>
      <w:r w:rsidR="00F164FB">
        <w:rPr>
          <w:sz w:val="26"/>
          <w:szCs w:val="26"/>
        </w:rPr>
        <w:t>ведения о принятых и неисполненных обязательствах получателя бюджетных средств;</w:t>
      </w:r>
    </w:p>
    <w:p w:rsidR="00C64C27" w:rsidRPr="00F164FB" w:rsidRDefault="00C64C27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64FB">
        <w:rPr>
          <w:rFonts w:eastAsia="Calibri"/>
          <w:sz w:val="26"/>
          <w:szCs w:val="26"/>
          <w:lang w:eastAsia="en-US"/>
        </w:rPr>
        <w:t>0503296 Сведения об исполнении судебных решений по денежным обязательствам бюджета;</w:t>
      </w:r>
    </w:p>
    <w:p w:rsidR="00F164FB" w:rsidRPr="00F164FB" w:rsidRDefault="00D91CF6" w:rsidP="00F164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164FB">
        <w:rPr>
          <w:rFonts w:eastAsia="Calibri"/>
          <w:sz w:val="26"/>
          <w:szCs w:val="26"/>
          <w:lang w:eastAsia="en-US"/>
        </w:rPr>
        <w:t>Таблица № 4</w:t>
      </w:r>
      <w:r w:rsidR="00F164FB" w:rsidRPr="00F164FB">
        <w:rPr>
          <w:sz w:val="26"/>
          <w:szCs w:val="26"/>
        </w:rPr>
        <w:t>Сведения об особенностях ведения бюджетного учета;</w:t>
      </w:r>
    </w:p>
    <w:p w:rsidR="00D91CF6" w:rsidRDefault="00503ABD" w:rsidP="00F164F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64FB">
        <w:rPr>
          <w:rFonts w:eastAsia="Calibri"/>
          <w:sz w:val="26"/>
          <w:szCs w:val="26"/>
          <w:lang w:eastAsia="en-US"/>
        </w:rPr>
        <w:t>Таблица № 6 Сведения о проведении  инвентаризаций (в связи с отсутствием недостач и хищений)</w:t>
      </w:r>
      <w:r w:rsidR="00D91CF6" w:rsidRPr="00F164FB">
        <w:rPr>
          <w:rFonts w:eastAsia="Calibri"/>
          <w:sz w:val="26"/>
          <w:szCs w:val="26"/>
          <w:lang w:eastAsia="en-US"/>
        </w:rPr>
        <w:t>;</w:t>
      </w:r>
    </w:p>
    <w:p w:rsidR="00957C38" w:rsidRPr="0075696A" w:rsidRDefault="00957C38" w:rsidP="007E6C9F">
      <w:pPr>
        <w:autoSpaceDE w:val="0"/>
        <w:autoSpaceDN w:val="0"/>
        <w:adjustRightInd w:val="0"/>
        <w:ind w:firstLine="709"/>
        <w:jc w:val="both"/>
        <w:rPr>
          <w:sz w:val="26"/>
          <w:szCs w:val="26"/>
          <w:u w:val="single"/>
        </w:rPr>
      </w:pPr>
      <w:r w:rsidRPr="00F164FB">
        <w:rPr>
          <w:sz w:val="26"/>
          <w:szCs w:val="26"/>
          <w:u w:val="single"/>
        </w:rPr>
        <w:t>При проверке</w:t>
      </w:r>
      <w:r w:rsidRPr="0075696A">
        <w:rPr>
          <w:sz w:val="26"/>
          <w:szCs w:val="26"/>
          <w:u w:val="single"/>
        </w:rPr>
        <w:t xml:space="preserve"> отчетности сельского поселения установлено:</w:t>
      </w:r>
    </w:p>
    <w:p w:rsidR="00957C38" w:rsidRPr="0075696A" w:rsidRDefault="00957C38" w:rsidP="0075696A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75696A">
        <w:rPr>
          <w:sz w:val="26"/>
          <w:szCs w:val="26"/>
        </w:rPr>
        <w:t>Формы годовой отчетности сформированы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28.12.2010 № 191н.</w:t>
      </w:r>
    </w:p>
    <w:p w:rsidR="00957C38" w:rsidRPr="0075696A" w:rsidRDefault="00957C38" w:rsidP="0075696A">
      <w:pPr>
        <w:pStyle w:val="a9"/>
        <w:spacing w:line="240" w:lineRule="auto"/>
        <w:rPr>
          <w:sz w:val="26"/>
          <w:szCs w:val="26"/>
        </w:rPr>
      </w:pPr>
      <w:r w:rsidRPr="0075696A">
        <w:rPr>
          <w:sz w:val="26"/>
          <w:szCs w:val="26"/>
        </w:rPr>
        <w:t>Все формы отчетности на 01.01.20</w:t>
      </w:r>
      <w:r w:rsidR="00DA56BD" w:rsidRPr="0075696A">
        <w:rPr>
          <w:sz w:val="26"/>
          <w:szCs w:val="26"/>
        </w:rPr>
        <w:t>20</w:t>
      </w:r>
      <w:r w:rsidRPr="0075696A">
        <w:rPr>
          <w:sz w:val="26"/>
          <w:szCs w:val="26"/>
        </w:rPr>
        <w:t xml:space="preserve"> года взаимоувязаны и контрольные соотношения соответствуют показателям годового отчета об исполнении бюджета </w:t>
      </w:r>
      <w:r w:rsidR="00DC0F65">
        <w:rPr>
          <w:sz w:val="26"/>
          <w:szCs w:val="26"/>
        </w:rPr>
        <w:t>Анастасьевского</w:t>
      </w:r>
      <w:r w:rsidR="0032312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за 20</w:t>
      </w:r>
      <w:r w:rsidR="00DA56BD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Годовая бюджетная отчетность за 20</w:t>
      </w:r>
      <w:r w:rsidR="00DA56BD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составлена по состоянию на 1 января 20</w:t>
      </w:r>
      <w:r w:rsidR="00DA56BD" w:rsidRPr="0075696A">
        <w:rPr>
          <w:sz w:val="26"/>
          <w:szCs w:val="26"/>
        </w:rPr>
        <w:t>20</w:t>
      </w:r>
      <w:r w:rsidRPr="0075696A">
        <w:rPr>
          <w:sz w:val="26"/>
          <w:szCs w:val="26"/>
        </w:rPr>
        <w:t xml:space="preserve"> года, нарастающим итогом с начала года в рублях с точностью до второго десятичного знака после запятой, что соответствует п.9 Инструкции 191н.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Бюджетная отчетность, представленная Администрацией, по своему составу соответствует Инструкции, перед составлением годовой бюджетной отчетности </w:t>
      </w:r>
      <w:r w:rsidRPr="0075696A">
        <w:rPr>
          <w:sz w:val="26"/>
          <w:szCs w:val="26"/>
        </w:rPr>
        <w:lastRenderedPageBreak/>
        <w:t>проведена инвентаризация активов и обязательств. В ходе инвентаризации недостач и хищений не обнаружено.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Анализ годовой бюджетной отчетности показал, что в балансе исполнения бюджета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отражены показатели бюджетной деятельности о стоимости активов, обязательств, финансовом результате на начало и на конец финансового года, с учетом заключительных оборотов по счетам бюджетного учета.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данным Баланса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нефинансовые активы по бюджетной деятельности на 01.01.20</w:t>
      </w:r>
      <w:r w:rsidR="00DA56BD" w:rsidRPr="0075696A">
        <w:rPr>
          <w:sz w:val="26"/>
          <w:szCs w:val="26"/>
        </w:rPr>
        <w:t>20</w:t>
      </w:r>
      <w:r w:rsidRPr="0075696A">
        <w:rPr>
          <w:sz w:val="26"/>
          <w:szCs w:val="26"/>
        </w:rPr>
        <w:t xml:space="preserve"> года по сравнению с данными на начало года увеличились на </w:t>
      </w:r>
      <w:r w:rsidR="00124D81">
        <w:rPr>
          <w:sz w:val="26"/>
          <w:szCs w:val="26"/>
        </w:rPr>
        <w:t xml:space="preserve">1 172,6 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 составили </w:t>
      </w:r>
      <w:r w:rsidR="005960EC">
        <w:rPr>
          <w:sz w:val="26"/>
          <w:szCs w:val="26"/>
        </w:rPr>
        <w:t>2</w:t>
      </w:r>
      <w:r w:rsidR="00124D81">
        <w:rPr>
          <w:sz w:val="26"/>
          <w:szCs w:val="26"/>
        </w:rPr>
        <w:t>4 113,9</w:t>
      </w:r>
      <w:r w:rsidRPr="0075696A">
        <w:rPr>
          <w:sz w:val="26"/>
          <w:szCs w:val="26"/>
        </w:rPr>
        <w:t xml:space="preserve"> тыс.руб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, в том числе:</w:t>
      </w:r>
    </w:p>
    <w:p w:rsidR="00411967" w:rsidRPr="0075696A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основные средства увеличились на </w:t>
      </w:r>
      <w:r w:rsidR="00124D81">
        <w:rPr>
          <w:sz w:val="26"/>
          <w:szCs w:val="26"/>
        </w:rPr>
        <w:t>185,1</w:t>
      </w:r>
      <w:r w:rsidRPr="0075696A">
        <w:rPr>
          <w:sz w:val="26"/>
          <w:szCs w:val="26"/>
        </w:rPr>
        <w:t xml:space="preserve"> тыс. руб. и составили в сумме </w:t>
      </w:r>
      <w:r w:rsidR="00124D81">
        <w:rPr>
          <w:sz w:val="26"/>
          <w:szCs w:val="26"/>
        </w:rPr>
        <w:t>2 660,9</w:t>
      </w:r>
      <w:r w:rsidRPr="0075696A">
        <w:rPr>
          <w:sz w:val="26"/>
          <w:szCs w:val="26"/>
        </w:rPr>
        <w:t xml:space="preserve"> тыс. руб.;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материальные запасы </w:t>
      </w:r>
      <w:r w:rsidR="00680D33" w:rsidRPr="0075696A">
        <w:rPr>
          <w:sz w:val="26"/>
          <w:szCs w:val="26"/>
        </w:rPr>
        <w:t>уменьшились</w:t>
      </w:r>
      <w:r w:rsidRPr="0075696A">
        <w:rPr>
          <w:sz w:val="26"/>
          <w:szCs w:val="26"/>
        </w:rPr>
        <w:t xml:space="preserve"> на сумму </w:t>
      </w:r>
      <w:r w:rsidR="00124D81">
        <w:rPr>
          <w:sz w:val="26"/>
          <w:szCs w:val="26"/>
        </w:rPr>
        <w:t>40,7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 составили в сумме </w:t>
      </w:r>
      <w:r w:rsidR="00124D81">
        <w:rPr>
          <w:sz w:val="26"/>
          <w:szCs w:val="26"/>
        </w:rPr>
        <w:t>386</w:t>
      </w:r>
      <w:r w:rsidR="00D07389">
        <w:rPr>
          <w:sz w:val="26"/>
          <w:szCs w:val="26"/>
        </w:rPr>
        <w:t>,</w:t>
      </w:r>
      <w:r w:rsidR="00124D81">
        <w:rPr>
          <w:sz w:val="26"/>
          <w:szCs w:val="26"/>
        </w:rPr>
        <w:t>2</w:t>
      </w:r>
      <w:r w:rsidRPr="0075696A">
        <w:rPr>
          <w:sz w:val="26"/>
          <w:szCs w:val="26"/>
        </w:rPr>
        <w:t xml:space="preserve"> тыс.руб</w:t>
      </w:r>
      <w:r w:rsidR="000B5F72" w:rsidRPr="0075696A">
        <w:rPr>
          <w:sz w:val="26"/>
          <w:szCs w:val="26"/>
        </w:rPr>
        <w:t>.</w:t>
      </w:r>
      <w:r w:rsidR="00411967" w:rsidRPr="0075696A">
        <w:rPr>
          <w:sz w:val="26"/>
          <w:szCs w:val="26"/>
        </w:rPr>
        <w:t>;</w:t>
      </w:r>
    </w:p>
    <w:p w:rsidR="00411967" w:rsidRPr="0075696A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56C37">
        <w:rPr>
          <w:sz w:val="26"/>
          <w:szCs w:val="26"/>
        </w:rPr>
        <w:t xml:space="preserve">- имущество казны увеличилось на сумму </w:t>
      </w:r>
      <w:r w:rsidR="00124D81">
        <w:rPr>
          <w:sz w:val="26"/>
          <w:szCs w:val="26"/>
        </w:rPr>
        <w:t>785,0</w:t>
      </w:r>
      <w:r w:rsidRPr="00B56C37">
        <w:rPr>
          <w:sz w:val="26"/>
          <w:szCs w:val="26"/>
        </w:rPr>
        <w:t xml:space="preserve"> тыс. руб. и составило в сумме </w:t>
      </w:r>
      <w:r w:rsidR="00124D81">
        <w:rPr>
          <w:sz w:val="26"/>
          <w:szCs w:val="26"/>
        </w:rPr>
        <w:t>21 871,8</w:t>
      </w:r>
      <w:r w:rsidRPr="00B56C37">
        <w:rPr>
          <w:sz w:val="26"/>
          <w:szCs w:val="26"/>
        </w:rPr>
        <w:t xml:space="preserve"> тыс. руб.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Статьей 130 Гражданского кодекса Российской Федерации закреплены общие положения о недвижимых и движимых вещах. Руководствуясь данной нормой и с учетом требований пункта 166 Инструкции № 191н, которым предусмотрено, что показатели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</w:t>
      </w:r>
      <w:r w:rsidRPr="0075696A">
        <w:rPr>
          <w:color w:val="0000FF"/>
          <w:sz w:val="26"/>
          <w:szCs w:val="26"/>
        </w:rPr>
        <w:t>68)</w:t>
      </w:r>
      <w:r w:rsidRPr="0075696A">
        <w:rPr>
          <w:sz w:val="26"/>
          <w:szCs w:val="26"/>
        </w:rPr>
        <w:t xml:space="preserve"> о движении нефинансовых активов подтверждаются регистрами бюджетного учета, проведена проверка логической увязки показателей Баланса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со Сведениями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168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: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сумма показателя «Основные средства» в Балансе </w:t>
      </w:r>
      <w:r w:rsidRPr="0075696A">
        <w:rPr>
          <w:color w:val="0000FF"/>
          <w:sz w:val="26"/>
          <w:szCs w:val="26"/>
        </w:rPr>
        <w:t>(ф. 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по строке 010 отражена балансовая стоимость имущества учреждений на начало года в размере </w:t>
      </w:r>
      <w:r w:rsidR="00124D81">
        <w:rPr>
          <w:sz w:val="26"/>
          <w:szCs w:val="26"/>
        </w:rPr>
        <w:t>2 475,8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на конец года в размере </w:t>
      </w:r>
      <w:r w:rsidR="00124D81">
        <w:rPr>
          <w:sz w:val="26"/>
          <w:szCs w:val="26"/>
        </w:rPr>
        <w:t>2 660,9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</w:t>
      </w:r>
    </w:p>
    <w:p w:rsidR="00957C38" w:rsidRPr="0075696A" w:rsidRDefault="00957C38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в Сведениях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168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балансовая стоимость имущества  на конец года составляет </w:t>
      </w:r>
      <w:r w:rsidR="00124D81">
        <w:rPr>
          <w:sz w:val="26"/>
          <w:szCs w:val="26"/>
        </w:rPr>
        <w:t>2 660,9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(сумма строк 011 «жилые помещения» в размере 0,0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строка 012 «нежилые помещения» в размере </w:t>
      </w:r>
      <w:r w:rsidR="00124D81">
        <w:rPr>
          <w:sz w:val="26"/>
          <w:szCs w:val="26"/>
        </w:rPr>
        <w:t>194,5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строка 013 «сооружения» в размере </w:t>
      </w:r>
      <w:r w:rsidR="00124D81">
        <w:rPr>
          <w:sz w:val="26"/>
          <w:szCs w:val="26"/>
        </w:rPr>
        <w:t>0,0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;строка 014 «машины и оборудование» в сумме </w:t>
      </w:r>
      <w:r w:rsidR="00124D81">
        <w:rPr>
          <w:sz w:val="26"/>
          <w:szCs w:val="26"/>
        </w:rPr>
        <w:t>631,7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строка 015 «транспортные средства» в сумме </w:t>
      </w:r>
      <w:r w:rsidR="00124D81">
        <w:rPr>
          <w:sz w:val="26"/>
          <w:szCs w:val="26"/>
        </w:rPr>
        <w:t>1 333,5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; строка 016 «производственный и хозяйственный инвентарь» в сумме </w:t>
      </w:r>
      <w:r w:rsidR="00124D81">
        <w:rPr>
          <w:sz w:val="26"/>
          <w:szCs w:val="26"/>
        </w:rPr>
        <w:t>441,2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); строка 018 «прочие основные средства» в сумме </w:t>
      </w:r>
      <w:r w:rsidR="00124D81">
        <w:rPr>
          <w:sz w:val="26"/>
          <w:szCs w:val="26"/>
        </w:rPr>
        <w:t>60,0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) - расхождений не установлено.</w:t>
      </w:r>
    </w:p>
    <w:p w:rsidR="00D52BCA" w:rsidRPr="0075696A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5696A">
        <w:rPr>
          <w:bCs/>
          <w:sz w:val="26"/>
          <w:szCs w:val="26"/>
          <w:lang w:eastAsia="ar-SA"/>
        </w:rPr>
        <w:t xml:space="preserve">Проверка показала, что итоговые данные на конец года минус данные на начало года по разделу I Нефинансовые активы в </w:t>
      </w:r>
      <w:r w:rsidRPr="0075696A">
        <w:rPr>
          <w:bCs/>
          <w:color w:val="0000FF"/>
          <w:sz w:val="26"/>
          <w:szCs w:val="26"/>
          <w:lang w:eastAsia="ar-SA"/>
        </w:rPr>
        <w:t xml:space="preserve">(ф. </w:t>
      </w:r>
      <w:r w:rsidRPr="0075696A">
        <w:rPr>
          <w:color w:val="0000FF"/>
          <w:sz w:val="26"/>
          <w:szCs w:val="26"/>
        </w:rPr>
        <w:t>0503130)</w:t>
      </w:r>
      <w:r w:rsidRPr="0075696A">
        <w:rPr>
          <w:bCs/>
          <w:sz w:val="26"/>
          <w:szCs w:val="26"/>
          <w:lang w:eastAsia="ar-SA"/>
        </w:rPr>
        <w:t xml:space="preserve"> соответствуют данным отраженным в строке 310 формы </w:t>
      </w:r>
      <w:r w:rsidRPr="0075696A">
        <w:rPr>
          <w:bCs/>
          <w:color w:val="0000FF"/>
          <w:sz w:val="26"/>
          <w:szCs w:val="26"/>
          <w:lang w:eastAsia="ar-SA"/>
        </w:rPr>
        <w:t>(0503121)</w:t>
      </w:r>
      <w:r w:rsidRPr="0075696A">
        <w:rPr>
          <w:bCs/>
          <w:sz w:val="26"/>
          <w:szCs w:val="26"/>
          <w:lang w:eastAsia="ar-SA"/>
        </w:rPr>
        <w:t xml:space="preserve"> и составляют </w:t>
      </w:r>
      <w:r w:rsidR="00F26DEF">
        <w:rPr>
          <w:bCs/>
          <w:sz w:val="26"/>
          <w:szCs w:val="26"/>
          <w:lang w:eastAsia="ar-SA"/>
        </w:rPr>
        <w:t>1</w:t>
      </w:r>
      <w:r w:rsidR="00124D81">
        <w:rPr>
          <w:bCs/>
          <w:sz w:val="26"/>
          <w:szCs w:val="26"/>
          <w:lang w:eastAsia="ar-SA"/>
        </w:rPr>
        <w:t> 172,6</w:t>
      </w:r>
      <w:r w:rsidRPr="0075696A">
        <w:rPr>
          <w:sz w:val="26"/>
          <w:szCs w:val="26"/>
        </w:rPr>
        <w:t xml:space="preserve">тыс. </w:t>
      </w:r>
      <w:r w:rsidRPr="0075696A">
        <w:rPr>
          <w:bCs/>
          <w:sz w:val="26"/>
          <w:szCs w:val="26"/>
          <w:lang w:eastAsia="ar-SA"/>
        </w:rPr>
        <w:t>руб.</w:t>
      </w:r>
    </w:p>
    <w:p w:rsidR="00957C38" w:rsidRPr="0075696A" w:rsidRDefault="00957C38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Во II разделе Баланса </w:t>
      </w:r>
      <w:r w:rsidRPr="0075696A">
        <w:rPr>
          <w:color w:val="0000FF"/>
          <w:sz w:val="26"/>
          <w:szCs w:val="26"/>
        </w:rPr>
        <w:t>(ф.0503</w:t>
      </w:r>
      <w:r w:rsidR="008A0710" w:rsidRPr="0075696A">
        <w:rPr>
          <w:color w:val="0000FF"/>
          <w:sz w:val="26"/>
          <w:szCs w:val="26"/>
        </w:rPr>
        <w:t>130</w:t>
      </w:r>
      <w:r w:rsidRPr="0075696A">
        <w:rPr>
          <w:color w:val="0000FF"/>
          <w:sz w:val="26"/>
          <w:szCs w:val="26"/>
        </w:rPr>
        <w:t>)</w:t>
      </w:r>
      <w:r w:rsidRPr="0075696A">
        <w:rPr>
          <w:sz w:val="26"/>
          <w:szCs w:val="26"/>
        </w:rPr>
        <w:t xml:space="preserve"> «Финансовые активы» остатки, находящиеся на счетах бюджета в органе Федерального казначейства по бюджетной деятельности по состоянию на начало года составляли </w:t>
      </w:r>
      <w:r w:rsidR="00906B77">
        <w:rPr>
          <w:sz w:val="26"/>
          <w:szCs w:val="26"/>
        </w:rPr>
        <w:t>576,6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на конец года </w:t>
      </w:r>
      <w:r w:rsidR="00906B77">
        <w:rPr>
          <w:sz w:val="26"/>
          <w:szCs w:val="26"/>
        </w:rPr>
        <w:t>360,9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</w:p>
    <w:p w:rsidR="00411967" w:rsidRPr="0075696A" w:rsidRDefault="00411967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323129">
        <w:rPr>
          <w:bCs/>
          <w:sz w:val="26"/>
          <w:szCs w:val="26"/>
          <w:lang w:eastAsia="ar-SA"/>
        </w:rPr>
        <w:t>В структуре финансовых активов представлена дебиторская задолженность по выплатам (020600000, 020800000, 030300000)</w:t>
      </w:r>
      <w:r w:rsidR="00D17BB4" w:rsidRPr="00323129">
        <w:rPr>
          <w:bCs/>
          <w:sz w:val="26"/>
          <w:szCs w:val="26"/>
          <w:lang w:eastAsia="ar-SA"/>
        </w:rPr>
        <w:t xml:space="preserve">,которая </w:t>
      </w:r>
      <w:r w:rsidR="00906B77" w:rsidRPr="00323129">
        <w:rPr>
          <w:bCs/>
          <w:sz w:val="26"/>
          <w:szCs w:val="26"/>
          <w:lang w:eastAsia="ar-SA"/>
        </w:rPr>
        <w:t>уменьшилась</w:t>
      </w:r>
      <w:r w:rsidR="00D17BB4" w:rsidRPr="00323129">
        <w:rPr>
          <w:bCs/>
          <w:sz w:val="26"/>
          <w:szCs w:val="26"/>
          <w:lang w:eastAsia="ar-SA"/>
        </w:rPr>
        <w:t xml:space="preserve"> с начала года на </w:t>
      </w:r>
      <w:r w:rsidR="00906B77" w:rsidRPr="00323129">
        <w:rPr>
          <w:bCs/>
          <w:sz w:val="26"/>
          <w:szCs w:val="26"/>
          <w:lang w:eastAsia="ar-SA"/>
        </w:rPr>
        <w:t>5</w:t>
      </w:r>
      <w:r w:rsidR="006606FA" w:rsidRPr="00323129">
        <w:rPr>
          <w:bCs/>
          <w:sz w:val="26"/>
          <w:szCs w:val="26"/>
          <w:lang w:eastAsia="ar-SA"/>
        </w:rPr>
        <w:t> </w:t>
      </w:r>
      <w:r w:rsidR="00906B77" w:rsidRPr="00323129">
        <w:rPr>
          <w:bCs/>
          <w:sz w:val="26"/>
          <w:szCs w:val="26"/>
          <w:lang w:eastAsia="ar-SA"/>
        </w:rPr>
        <w:t>844</w:t>
      </w:r>
      <w:r w:rsidR="006606FA" w:rsidRPr="00323129">
        <w:rPr>
          <w:bCs/>
          <w:sz w:val="26"/>
          <w:szCs w:val="26"/>
          <w:lang w:eastAsia="ar-SA"/>
        </w:rPr>
        <w:t>,</w:t>
      </w:r>
      <w:r w:rsidR="00906B77" w:rsidRPr="00323129">
        <w:rPr>
          <w:bCs/>
          <w:sz w:val="26"/>
          <w:szCs w:val="26"/>
          <w:lang w:eastAsia="ar-SA"/>
        </w:rPr>
        <w:t>59</w:t>
      </w:r>
      <w:r w:rsidR="00D17BB4" w:rsidRPr="00323129">
        <w:rPr>
          <w:bCs/>
          <w:sz w:val="26"/>
          <w:szCs w:val="26"/>
          <w:lang w:eastAsia="ar-SA"/>
        </w:rPr>
        <w:t xml:space="preserve"> рубл</w:t>
      </w:r>
      <w:r w:rsidR="006606FA" w:rsidRPr="00323129">
        <w:rPr>
          <w:bCs/>
          <w:sz w:val="26"/>
          <w:szCs w:val="26"/>
          <w:lang w:eastAsia="ar-SA"/>
        </w:rPr>
        <w:t>ей</w:t>
      </w:r>
      <w:r w:rsidR="00D17BB4" w:rsidRPr="00323129">
        <w:rPr>
          <w:bCs/>
          <w:sz w:val="26"/>
          <w:szCs w:val="26"/>
          <w:lang w:eastAsia="ar-SA"/>
        </w:rPr>
        <w:t xml:space="preserve"> и на конец отчетного периода составила</w:t>
      </w:r>
      <w:r w:rsidR="00D17BB4" w:rsidRPr="0075696A">
        <w:rPr>
          <w:bCs/>
          <w:sz w:val="26"/>
          <w:szCs w:val="26"/>
          <w:lang w:eastAsia="ar-SA"/>
        </w:rPr>
        <w:t xml:space="preserve"> </w:t>
      </w:r>
      <w:r w:rsidR="00906B77">
        <w:rPr>
          <w:bCs/>
          <w:sz w:val="26"/>
          <w:szCs w:val="26"/>
          <w:lang w:eastAsia="ar-SA"/>
        </w:rPr>
        <w:t>7 707,25</w:t>
      </w:r>
      <w:r w:rsidR="00D17BB4" w:rsidRPr="0075696A">
        <w:rPr>
          <w:bCs/>
          <w:sz w:val="26"/>
          <w:szCs w:val="26"/>
          <w:lang w:eastAsia="ar-SA"/>
        </w:rPr>
        <w:t xml:space="preserve"> рублей</w:t>
      </w:r>
      <w:r w:rsidRPr="0075696A">
        <w:rPr>
          <w:bCs/>
          <w:sz w:val="26"/>
          <w:szCs w:val="26"/>
          <w:lang w:eastAsia="ar-SA"/>
        </w:rPr>
        <w:t>.</w:t>
      </w:r>
    </w:p>
    <w:p w:rsidR="00D17BB4" w:rsidRPr="0075696A" w:rsidRDefault="00D17BB4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5696A">
        <w:rPr>
          <w:bCs/>
          <w:sz w:val="26"/>
          <w:szCs w:val="26"/>
          <w:lang w:eastAsia="ar-SA"/>
        </w:rPr>
        <w:t>В разделе III «</w:t>
      </w:r>
      <w:r w:rsidR="00D52BCA" w:rsidRPr="0075696A">
        <w:rPr>
          <w:bCs/>
          <w:sz w:val="26"/>
          <w:szCs w:val="26"/>
          <w:lang w:eastAsia="ar-SA"/>
        </w:rPr>
        <w:t>О</w:t>
      </w:r>
      <w:r w:rsidRPr="0075696A">
        <w:rPr>
          <w:bCs/>
          <w:sz w:val="26"/>
          <w:szCs w:val="26"/>
          <w:lang w:eastAsia="ar-SA"/>
        </w:rPr>
        <w:t xml:space="preserve">бязательства» на начало года присутствует кредиторская задолженность по выплатам (030200000, 020800000, 030402000, 030403000) в сумме </w:t>
      </w:r>
      <w:r w:rsidR="00906B77">
        <w:rPr>
          <w:bCs/>
          <w:sz w:val="26"/>
          <w:szCs w:val="26"/>
          <w:lang w:eastAsia="ar-SA"/>
        </w:rPr>
        <w:t>103 301,15 р</w:t>
      </w:r>
      <w:r w:rsidRPr="0075696A">
        <w:rPr>
          <w:bCs/>
          <w:sz w:val="26"/>
          <w:szCs w:val="26"/>
          <w:lang w:eastAsia="ar-SA"/>
        </w:rPr>
        <w:t xml:space="preserve">ублей на конец года ее показатель </w:t>
      </w:r>
      <w:r w:rsidR="00906B77">
        <w:rPr>
          <w:bCs/>
          <w:sz w:val="26"/>
          <w:szCs w:val="26"/>
          <w:lang w:eastAsia="ar-SA"/>
        </w:rPr>
        <w:t>увеличился</w:t>
      </w:r>
      <w:r w:rsidRPr="0075696A">
        <w:rPr>
          <w:bCs/>
          <w:sz w:val="26"/>
          <w:szCs w:val="26"/>
          <w:lang w:eastAsia="ar-SA"/>
        </w:rPr>
        <w:t xml:space="preserve"> и составил </w:t>
      </w:r>
      <w:r w:rsidR="00906B77">
        <w:rPr>
          <w:bCs/>
          <w:sz w:val="26"/>
          <w:szCs w:val="26"/>
          <w:lang w:eastAsia="ar-SA"/>
        </w:rPr>
        <w:t>184 398,25</w:t>
      </w:r>
      <w:r w:rsidRPr="0075696A">
        <w:rPr>
          <w:bCs/>
          <w:sz w:val="26"/>
          <w:szCs w:val="26"/>
          <w:lang w:eastAsia="ar-SA"/>
        </w:rPr>
        <w:t xml:space="preserve"> рублей. </w:t>
      </w:r>
      <w:r w:rsidRPr="00323129">
        <w:rPr>
          <w:bCs/>
          <w:sz w:val="26"/>
          <w:szCs w:val="26"/>
          <w:lang w:eastAsia="ar-SA"/>
        </w:rPr>
        <w:t xml:space="preserve">А также кредиторская задолженность по доходам (020500000,020900000), которая на начало года составила сумму </w:t>
      </w:r>
      <w:r w:rsidR="00906B77" w:rsidRPr="00323129">
        <w:rPr>
          <w:bCs/>
          <w:sz w:val="26"/>
          <w:szCs w:val="26"/>
          <w:lang w:eastAsia="ar-SA"/>
        </w:rPr>
        <w:t xml:space="preserve">434 318,31 </w:t>
      </w:r>
      <w:r w:rsidRPr="00323129">
        <w:rPr>
          <w:bCs/>
          <w:sz w:val="26"/>
          <w:szCs w:val="26"/>
          <w:lang w:eastAsia="ar-SA"/>
        </w:rPr>
        <w:t xml:space="preserve"> рублей </w:t>
      </w:r>
      <w:r w:rsidR="00D52BCA" w:rsidRPr="00323129">
        <w:rPr>
          <w:bCs/>
          <w:sz w:val="26"/>
          <w:szCs w:val="26"/>
          <w:lang w:eastAsia="ar-SA"/>
        </w:rPr>
        <w:t xml:space="preserve">на </w:t>
      </w:r>
      <w:r w:rsidRPr="00323129">
        <w:rPr>
          <w:bCs/>
          <w:sz w:val="26"/>
          <w:szCs w:val="26"/>
          <w:lang w:eastAsia="ar-SA"/>
        </w:rPr>
        <w:t xml:space="preserve">конец года сложилась в сумме </w:t>
      </w:r>
      <w:r w:rsidR="00906B77" w:rsidRPr="00323129">
        <w:rPr>
          <w:bCs/>
          <w:sz w:val="26"/>
          <w:szCs w:val="26"/>
          <w:lang w:eastAsia="ar-SA"/>
        </w:rPr>
        <w:t xml:space="preserve">229 000,00 </w:t>
      </w:r>
      <w:r w:rsidRPr="00323129">
        <w:rPr>
          <w:bCs/>
          <w:sz w:val="26"/>
          <w:szCs w:val="26"/>
          <w:lang w:eastAsia="ar-SA"/>
        </w:rPr>
        <w:t xml:space="preserve"> рублей.</w:t>
      </w:r>
    </w:p>
    <w:p w:rsidR="00D52BCA" w:rsidRPr="0075696A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75696A">
        <w:rPr>
          <w:bCs/>
          <w:sz w:val="26"/>
          <w:szCs w:val="26"/>
          <w:lang w:eastAsia="ar-SA"/>
        </w:rPr>
        <w:lastRenderedPageBreak/>
        <w:t>Показатели Баланса соответствуют информации в Сведениях по дебиторской и кредиторской задолженности ф.0503169 «Сведения по дебиторской и кредиторской задолженности».</w:t>
      </w:r>
    </w:p>
    <w:p w:rsidR="00D52BCA" w:rsidRPr="0075696A" w:rsidRDefault="00D52BCA" w:rsidP="0075696A">
      <w:pPr>
        <w:ind w:firstLine="709"/>
        <w:jc w:val="both"/>
        <w:rPr>
          <w:bCs/>
          <w:sz w:val="26"/>
          <w:szCs w:val="26"/>
          <w:lang w:eastAsia="ar-SA"/>
        </w:rPr>
      </w:pPr>
      <w:r w:rsidRPr="00A64CF5">
        <w:rPr>
          <w:bCs/>
          <w:sz w:val="26"/>
          <w:szCs w:val="26"/>
          <w:lang w:eastAsia="ar-SA"/>
        </w:rPr>
        <w:t xml:space="preserve">Согласно показателям, IV раздела баланса финансовый результат экономического объекта на 01.01.2020 составил </w:t>
      </w:r>
      <w:r w:rsidR="00B423E1">
        <w:rPr>
          <w:bCs/>
          <w:sz w:val="26"/>
          <w:szCs w:val="26"/>
          <w:lang w:eastAsia="ar-SA"/>
        </w:rPr>
        <w:t>24 069 106,98</w:t>
      </w:r>
      <w:r w:rsidRPr="00A64CF5">
        <w:rPr>
          <w:bCs/>
          <w:sz w:val="26"/>
          <w:szCs w:val="26"/>
          <w:lang w:eastAsia="ar-SA"/>
        </w:rPr>
        <w:t xml:space="preserve"> рублей.</w:t>
      </w:r>
    </w:p>
    <w:p w:rsidR="00957C38" w:rsidRPr="0075696A" w:rsidRDefault="00957C38" w:rsidP="007569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b/>
          <w:sz w:val="26"/>
          <w:szCs w:val="26"/>
        </w:rPr>
        <w:t xml:space="preserve">Справка по консолидируемым расчетам </w:t>
      </w:r>
      <w:r w:rsidRPr="0075696A">
        <w:rPr>
          <w:rFonts w:ascii="Times New Roman" w:hAnsi="Times New Roman" w:cs="Times New Roman"/>
          <w:color w:val="0000FF"/>
          <w:sz w:val="26"/>
          <w:szCs w:val="26"/>
        </w:rPr>
        <w:t>(ф.0503125)</w:t>
      </w:r>
      <w:r w:rsidRPr="0075696A">
        <w:rPr>
          <w:rFonts w:ascii="Times New Roman" w:hAnsi="Times New Roman" w:cs="Times New Roman"/>
          <w:sz w:val="26"/>
          <w:szCs w:val="26"/>
        </w:rPr>
        <w:t xml:space="preserve"> – составлена в соответствии с требованиями пунктов 25,26 Инструкции № 191н раздельно по каждому коду счета, перечисленному в пунктах 23,24 Инструкции № 191н. В справке </w:t>
      </w:r>
      <w:r w:rsidRPr="0075696A">
        <w:rPr>
          <w:rFonts w:ascii="Times New Roman" w:hAnsi="Times New Roman" w:cs="Times New Roman"/>
          <w:color w:val="0000FF"/>
          <w:sz w:val="26"/>
          <w:szCs w:val="26"/>
        </w:rPr>
        <w:t>(ф. 0503125)</w:t>
      </w:r>
      <w:r w:rsidRPr="0075696A">
        <w:rPr>
          <w:rFonts w:ascii="Times New Roman" w:hAnsi="Times New Roman" w:cs="Times New Roman"/>
          <w:sz w:val="26"/>
          <w:szCs w:val="26"/>
        </w:rPr>
        <w:t xml:space="preserve"> соблюдены внутри документные соотношения: Строка «Итого» по графам 7, 8 равна сумме всех строк, формирующих строку «в том числе по номеру (коду) счета» и равна сумме всех строк, формирующих строки «денежные расчеты», «неденежные расчеты». Строка «в том числе по номеру (коду) счета» равна сумме всех строк, формирующих строки «денежные расчеты», «неденежные расчеты».</w:t>
      </w:r>
    </w:p>
    <w:p w:rsidR="00957C38" w:rsidRPr="0075696A" w:rsidRDefault="00957C38" w:rsidP="0075696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Соответствие показателей между формами соблюдено. 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b/>
          <w:sz w:val="26"/>
          <w:szCs w:val="26"/>
        </w:rPr>
        <w:t xml:space="preserve">Отчет об исполнении бюджета главного распорядителя бюджетных средств </w:t>
      </w:r>
      <w:r w:rsidRPr="0075696A">
        <w:rPr>
          <w:rFonts w:ascii="Times New Roman" w:hAnsi="Times New Roman" w:cs="Times New Roman"/>
          <w:color w:val="0000FF"/>
          <w:sz w:val="26"/>
          <w:szCs w:val="26"/>
        </w:rPr>
        <w:t>(ф.0503127)</w:t>
      </w:r>
      <w:r w:rsidRPr="0075696A">
        <w:rPr>
          <w:rFonts w:ascii="Times New Roman" w:hAnsi="Times New Roman" w:cs="Times New Roman"/>
          <w:sz w:val="26"/>
          <w:szCs w:val="26"/>
        </w:rPr>
        <w:t xml:space="preserve"> содержит показатели, характеризующие выполнение годовых утвержденных назначений на 20</w:t>
      </w:r>
      <w:r w:rsidR="00E4353E" w:rsidRPr="0075696A">
        <w:rPr>
          <w:rFonts w:ascii="Times New Roman" w:hAnsi="Times New Roman" w:cs="Times New Roman"/>
          <w:sz w:val="26"/>
          <w:szCs w:val="26"/>
        </w:rPr>
        <w:t>19</w:t>
      </w:r>
      <w:r w:rsidRPr="0075696A">
        <w:rPr>
          <w:rFonts w:ascii="Times New Roman" w:hAnsi="Times New Roman" w:cs="Times New Roman"/>
          <w:sz w:val="26"/>
          <w:szCs w:val="26"/>
        </w:rPr>
        <w:t xml:space="preserve"> год по доходам, расходам и источникам финансирования дефицита бюджета. 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В разделе "Доходы бюджета" бюджетные назначения, утвержденные в размере </w:t>
      </w:r>
      <w:r w:rsidR="00B423E1">
        <w:rPr>
          <w:rFonts w:ascii="Times New Roman" w:hAnsi="Times New Roman" w:cs="Times New Roman"/>
          <w:sz w:val="26"/>
          <w:szCs w:val="26"/>
        </w:rPr>
        <w:t>17 579,2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Pr="0075696A">
        <w:rPr>
          <w:rFonts w:ascii="Times New Roman" w:hAnsi="Times New Roman" w:cs="Times New Roman"/>
          <w:sz w:val="26"/>
          <w:szCs w:val="26"/>
        </w:rPr>
        <w:t xml:space="preserve"> исполнены в сумме </w:t>
      </w:r>
      <w:r w:rsidR="00B423E1">
        <w:rPr>
          <w:rFonts w:ascii="Times New Roman" w:hAnsi="Times New Roman" w:cs="Times New Roman"/>
          <w:sz w:val="26"/>
          <w:szCs w:val="26"/>
        </w:rPr>
        <w:t>17 559,7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696A">
        <w:rPr>
          <w:rFonts w:ascii="Times New Roman" w:hAnsi="Times New Roman" w:cs="Times New Roman"/>
          <w:sz w:val="26"/>
          <w:szCs w:val="26"/>
        </w:rPr>
        <w:t xml:space="preserve">В разделе "Расходы бюджета" бюджетные назначения по расходам, утвержденные в размере </w:t>
      </w:r>
      <w:r w:rsidR="00B423E1">
        <w:rPr>
          <w:rFonts w:ascii="Times New Roman" w:hAnsi="Times New Roman" w:cs="Times New Roman"/>
          <w:sz w:val="26"/>
          <w:szCs w:val="26"/>
        </w:rPr>
        <w:t>18</w:t>
      </w:r>
      <w:r w:rsidR="007B41EA" w:rsidRPr="0075696A">
        <w:rPr>
          <w:rFonts w:ascii="Times New Roman" w:hAnsi="Times New Roman" w:cs="Times New Roman"/>
          <w:sz w:val="26"/>
          <w:szCs w:val="26"/>
        </w:rPr>
        <w:t> </w:t>
      </w:r>
      <w:r w:rsidR="00B423E1">
        <w:rPr>
          <w:rFonts w:ascii="Times New Roman" w:hAnsi="Times New Roman" w:cs="Times New Roman"/>
          <w:sz w:val="26"/>
          <w:szCs w:val="26"/>
        </w:rPr>
        <w:t>155</w:t>
      </w:r>
      <w:r w:rsidR="007B41EA" w:rsidRPr="0075696A">
        <w:rPr>
          <w:rFonts w:ascii="Times New Roman" w:hAnsi="Times New Roman" w:cs="Times New Roman"/>
          <w:sz w:val="26"/>
          <w:szCs w:val="26"/>
        </w:rPr>
        <w:t>,</w:t>
      </w:r>
      <w:r w:rsidR="00B423E1">
        <w:rPr>
          <w:rFonts w:ascii="Times New Roman" w:hAnsi="Times New Roman" w:cs="Times New Roman"/>
          <w:sz w:val="26"/>
          <w:szCs w:val="26"/>
        </w:rPr>
        <w:t>7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</w:t>
      </w:r>
      <w:r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руб</w:t>
      </w:r>
      <w:r w:rsidR="000B5F72" w:rsidRPr="0075696A">
        <w:rPr>
          <w:rFonts w:ascii="Times New Roman" w:hAnsi="Times New Roman" w:cs="Times New Roman"/>
          <w:bCs/>
          <w:sz w:val="26"/>
          <w:szCs w:val="26"/>
          <w:lang w:eastAsia="ar-SA"/>
        </w:rPr>
        <w:t>.</w:t>
      </w:r>
      <w:r w:rsidRPr="0075696A">
        <w:rPr>
          <w:rFonts w:ascii="Times New Roman" w:hAnsi="Times New Roman" w:cs="Times New Roman"/>
          <w:sz w:val="26"/>
          <w:szCs w:val="26"/>
        </w:rPr>
        <w:t xml:space="preserve">, исполнены в размере </w:t>
      </w:r>
      <w:r w:rsidR="00B423E1">
        <w:rPr>
          <w:rFonts w:ascii="Times New Roman" w:hAnsi="Times New Roman" w:cs="Times New Roman"/>
          <w:sz w:val="26"/>
          <w:szCs w:val="26"/>
        </w:rPr>
        <w:t>17</w:t>
      </w:r>
      <w:r w:rsidR="006C77D0">
        <w:rPr>
          <w:rFonts w:ascii="Times New Roman" w:hAnsi="Times New Roman" w:cs="Times New Roman"/>
          <w:sz w:val="26"/>
          <w:szCs w:val="26"/>
        </w:rPr>
        <w:t> </w:t>
      </w:r>
      <w:r w:rsidR="00B423E1">
        <w:rPr>
          <w:rFonts w:ascii="Times New Roman" w:hAnsi="Times New Roman" w:cs="Times New Roman"/>
          <w:sz w:val="26"/>
          <w:szCs w:val="26"/>
        </w:rPr>
        <w:t>775</w:t>
      </w:r>
      <w:r w:rsidR="006C77D0">
        <w:rPr>
          <w:rFonts w:ascii="Times New Roman" w:hAnsi="Times New Roman" w:cs="Times New Roman"/>
          <w:sz w:val="26"/>
          <w:szCs w:val="26"/>
        </w:rPr>
        <w:t>,</w:t>
      </w:r>
      <w:r w:rsidR="00B423E1">
        <w:rPr>
          <w:rFonts w:ascii="Times New Roman" w:hAnsi="Times New Roman" w:cs="Times New Roman"/>
          <w:sz w:val="26"/>
          <w:szCs w:val="26"/>
        </w:rPr>
        <w:t>4</w:t>
      </w:r>
      <w:r w:rsidRPr="0075696A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0B5F72" w:rsidRPr="0075696A">
        <w:rPr>
          <w:rFonts w:ascii="Times New Roman" w:hAnsi="Times New Roman" w:cs="Times New Roman"/>
          <w:sz w:val="26"/>
          <w:szCs w:val="26"/>
        </w:rPr>
        <w:t>.</w:t>
      </w:r>
      <w:r w:rsidRPr="0075696A">
        <w:rPr>
          <w:rFonts w:ascii="Times New Roman" w:hAnsi="Times New Roman" w:cs="Times New Roman"/>
          <w:sz w:val="26"/>
          <w:szCs w:val="26"/>
        </w:rPr>
        <w:t xml:space="preserve"> Неисполненные назначения как по </w:t>
      </w:r>
      <w:bookmarkStart w:id="4" w:name="_GoBack"/>
      <w:bookmarkEnd w:id="4"/>
      <w:r w:rsidRPr="0075696A">
        <w:rPr>
          <w:rFonts w:ascii="Times New Roman" w:hAnsi="Times New Roman" w:cs="Times New Roman"/>
          <w:sz w:val="26"/>
          <w:szCs w:val="26"/>
        </w:rPr>
        <w:t xml:space="preserve">ассигнованиям, так и по лимитам составляют </w:t>
      </w:r>
      <w:r w:rsidR="00B423E1">
        <w:rPr>
          <w:rFonts w:ascii="Times New Roman" w:hAnsi="Times New Roman" w:cs="Times New Roman"/>
          <w:sz w:val="26"/>
          <w:szCs w:val="26"/>
        </w:rPr>
        <w:t>380,4</w:t>
      </w:r>
      <w:r w:rsidRPr="0075696A">
        <w:rPr>
          <w:rFonts w:ascii="Times New Roman" w:hAnsi="Times New Roman" w:cs="Times New Roman"/>
          <w:sz w:val="26"/>
          <w:szCs w:val="26"/>
        </w:rPr>
        <w:t>тыс. руб</w:t>
      </w:r>
      <w:r w:rsidR="000B5F72" w:rsidRPr="0075696A">
        <w:rPr>
          <w:rFonts w:ascii="Times New Roman" w:hAnsi="Times New Roman" w:cs="Times New Roman"/>
          <w:sz w:val="26"/>
          <w:szCs w:val="26"/>
        </w:rPr>
        <w:t>.</w:t>
      </w:r>
    </w:p>
    <w:p w:rsidR="00957C38" w:rsidRPr="0075696A" w:rsidRDefault="00957C38" w:rsidP="007569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1CF6">
        <w:rPr>
          <w:rFonts w:ascii="Times New Roman" w:hAnsi="Times New Roman" w:cs="Times New Roman"/>
          <w:sz w:val="26"/>
          <w:szCs w:val="26"/>
        </w:rPr>
        <w:t xml:space="preserve">Установлено соответствие данных «Отчета об исполнении бюджета главного распорядителя (распорядителя), получателя средств бюджета» </w:t>
      </w:r>
      <w:r w:rsidRPr="00D91CF6">
        <w:rPr>
          <w:rFonts w:ascii="Times New Roman" w:hAnsi="Times New Roman" w:cs="Times New Roman"/>
          <w:b/>
          <w:color w:val="0000FF"/>
          <w:sz w:val="26"/>
          <w:szCs w:val="26"/>
        </w:rPr>
        <w:t>(ф.0503127)</w:t>
      </w:r>
      <w:r w:rsidRPr="00D91CF6">
        <w:rPr>
          <w:rFonts w:ascii="Times New Roman" w:hAnsi="Times New Roman" w:cs="Times New Roman"/>
          <w:sz w:val="26"/>
          <w:szCs w:val="26"/>
        </w:rPr>
        <w:t>в графах 6,9 «исполнено» по разделу «Расходы бюджета».</w:t>
      </w:r>
    </w:p>
    <w:p w:rsidR="006174A6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b/>
          <w:sz w:val="26"/>
          <w:szCs w:val="26"/>
        </w:rPr>
        <w:t xml:space="preserve">Отчет о финансовых результатах деятельности </w:t>
      </w:r>
      <w:r w:rsidRPr="00CB2460">
        <w:rPr>
          <w:b/>
          <w:color w:val="0000FF"/>
          <w:sz w:val="26"/>
          <w:szCs w:val="26"/>
        </w:rPr>
        <w:t>(ф.0503121)</w:t>
      </w:r>
      <w:r w:rsidRPr="00CB2460">
        <w:rPr>
          <w:sz w:val="26"/>
          <w:szCs w:val="26"/>
        </w:rPr>
        <w:t xml:space="preserve">содержит данные о финансовых результатах деятельности муниципального образования </w:t>
      </w:r>
      <w:r w:rsidR="00DC0F65" w:rsidRPr="00CB2460">
        <w:rPr>
          <w:sz w:val="26"/>
          <w:szCs w:val="26"/>
        </w:rPr>
        <w:t>Анастасьевское</w:t>
      </w:r>
      <w:r w:rsidRPr="00CB2460">
        <w:rPr>
          <w:sz w:val="26"/>
          <w:szCs w:val="26"/>
        </w:rPr>
        <w:t xml:space="preserve"> сельское поселение по состоянию на 01.01.2020 по доходам в размере </w:t>
      </w:r>
      <w:r w:rsidR="002C58F2" w:rsidRPr="00A549C5">
        <w:rPr>
          <w:b/>
          <w:sz w:val="26"/>
          <w:szCs w:val="26"/>
        </w:rPr>
        <w:t>16</w:t>
      </w:r>
      <w:r w:rsidR="00A549C5" w:rsidRPr="00A549C5">
        <w:rPr>
          <w:b/>
          <w:sz w:val="26"/>
          <w:szCs w:val="26"/>
        </w:rPr>
        <w:t xml:space="preserve"> </w:t>
      </w:r>
      <w:r w:rsidR="002C58F2" w:rsidRPr="00A549C5">
        <w:rPr>
          <w:b/>
          <w:sz w:val="26"/>
          <w:szCs w:val="26"/>
        </w:rPr>
        <w:t>814 974,43</w:t>
      </w:r>
      <w:r w:rsidRPr="00CB2460">
        <w:rPr>
          <w:sz w:val="26"/>
          <w:szCs w:val="26"/>
        </w:rPr>
        <w:t xml:space="preserve"> рублей</w:t>
      </w:r>
      <w:r w:rsidR="006174A6" w:rsidRPr="00CB2460">
        <w:rPr>
          <w:sz w:val="26"/>
          <w:szCs w:val="26"/>
        </w:rPr>
        <w:t xml:space="preserve"> в том числе:</w:t>
      </w:r>
    </w:p>
    <w:p w:rsidR="006174A6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н</w:t>
      </w:r>
      <w:r w:rsidR="006174A6" w:rsidRPr="00CB2460">
        <w:rPr>
          <w:sz w:val="26"/>
          <w:szCs w:val="26"/>
        </w:rPr>
        <w:t xml:space="preserve">алоговые доходы в сумме </w:t>
      </w:r>
      <w:r w:rsidR="00B423E1" w:rsidRPr="00CB2460">
        <w:rPr>
          <w:sz w:val="26"/>
          <w:szCs w:val="26"/>
        </w:rPr>
        <w:t>3 840 084,82</w:t>
      </w:r>
      <w:r w:rsidR="006174A6" w:rsidRPr="00CB2460">
        <w:rPr>
          <w:sz w:val="26"/>
          <w:szCs w:val="26"/>
        </w:rPr>
        <w:t xml:space="preserve"> рублей;</w:t>
      </w:r>
    </w:p>
    <w:p w:rsidR="006174A6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д</w:t>
      </w:r>
      <w:r w:rsidR="006174A6" w:rsidRPr="00CB2460">
        <w:rPr>
          <w:sz w:val="26"/>
          <w:szCs w:val="26"/>
        </w:rPr>
        <w:t xml:space="preserve">оходы от собственности в сумме </w:t>
      </w:r>
      <w:r w:rsidR="002C58F2" w:rsidRPr="00CB2460">
        <w:rPr>
          <w:sz w:val="26"/>
          <w:szCs w:val="26"/>
        </w:rPr>
        <w:t>87 344,20</w:t>
      </w:r>
      <w:r w:rsidR="006174A6" w:rsidRPr="00CB2460">
        <w:rPr>
          <w:sz w:val="26"/>
          <w:szCs w:val="26"/>
        </w:rPr>
        <w:t xml:space="preserve"> рублей;</w:t>
      </w:r>
    </w:p>
    <w:p w:rsidR="006174A6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д</w:t>
      </w:r>
      <w:r w:rsidR="006174A6" w:rsidRPr="00CB2460">
        <w:rPr>
          <w:sz w:val="26"/>
          <w:szCs w:val="26"/>
        </w:rPr>
        <w:t>оходы от штрафн</w:t>
      </w:r>
      <w:r w:rsidR="00B653DA" w:rsidRPr="00CB2460">
        <w:rPr>
          <w:sz w:val="26"/>
          <w:szCs w:val="26"/>
        </w:rPr>
        <w:t xml:space="preserve">ых санкций, возмещения ущерба </w:t>
      </w:r>
      <w:r w:rsidR="006174A6" w:rsidRPr="00CB2460">
        <w:rPr>
          <w:sz w:val="26"/>
          <w:szCs w:val="26"/>
        </w:rPr>
        <w:t xml:space="preserve">в сумме </w:t>
      </w:r>
      <w:r w:rsidR="002C58F2" w:rsidRPr="00CB2460">
        <w:rPr>
          <w:sz w:val="26"/>
          <w:szCs w:val="26"/>
        </w:rPr>
        <w:t>3 000,00</w:t>
      </w:r>
      <w:r w:rsidR="006174A6" w:rsidRPr="00CB2460">
        <w:rPr>
          <w:sz w:val="26"/>
          <w:szCs w:val="26"/>
        </w:rPr>
        <w:t xml:space="preserve"> рублей</w:t>
      </w:r>
      <w:r w:rsidR="00B653DA" w:rsidRPr="00CB2460">
        <w:rPr>
          <w:sz w:val="26"/>
          <w:szCs w:val="26"/>
        </w:rPr>
        <w:t>;</w:t>
      </w:r>
    </w:p>
    <w:p w:rsidR="00B653DA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б</w:t>
      </w:r>
      <w:r w:rsidR="006174A6" w:rsidRPr="00CB2460">
        <w:rPr>
          <w:sz w:val="26"/>
          <w:szCs w:val="26"/>
        </w:rPr>
        <w:t xml:space="preserve">езвозмездные денежные поступления текущего характера в сумме </w:t>
      </w:r>
      <w:r w:rsidR="002C58F2" w:rsidRPr="00CB2460">
        <w:rPr>
          <w:sz w:val="26"/>
          <w:szCs w:val="26"/>
        </w:rPr>
        <w:t>13 115 547,41</w:t>
      </w:r>
      <w:r w:rsidR="006174A6" w:rsidRPr="00CB2460">
        <w:rPr>
          <w:sz w:val="26"/>
          <w:szCs w:val="26"/>
        </w:rPr>
        <w:t xml:space="preserve"> рубл</w:t>
      </w:r>
      <w:r w:rsidR="00B653DA" w:rsidRPr="00CB2460">
        <w:rPr>
          <w:sz w:val="26"/>
          <w:szCs w:val="26"/>
        </w:rPr>
        <w:t>я;</w:t>
      </w:r>
    </w:p>
    <w:p w:rsidR="00B653DA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д</w:t>
      </w:r>
      <w:r w:rsidR="00B653DA" w:rsidRPr="00CB2460">
        <w:rPr>
          <w:sz w:val="26"/>
          <w:szCs w:val="26"/>
        </w:rPr>
        <w:t xml:space="preserve">оходы от операций с активами в сумме </w:t>
      </w:r>
      <w:r w:rsidR="002C58F2" w:rsidRPr="00CB2460">
        <w:rPr>
          <w:sz w:val="26"/>
          <w:szCs w:val="26"/>
        </w:rPr>
        <w:t>–264 879,35</w:t>
      </w:r>
      <w:r w:rsidR="00B653DA" w:rsidRPr="00CB2460">
        <w:rPr>
          <w:sz w:val="26"/>
          <w:szCs w:val="26"/>
        </w:rPr>
        <w:t xml:space="preserve"> рубля;</w:t>
      </w:r>
    </w:p>
    <w:p w:rsidR="00B24590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б</w:t>
      </w:r>
      <w:r w:rsidR="00B653DA" w:rsidRPr="00CB2460">
        <w:rPr>
          <w:sz w:val="26"/>
          <w:szCs w:val="26"/>
        </w:rPr>
        <w:t xml:space="preserve">езвозмездные неденежные поступления в сумме </w:t>
      </w:r>
      <w:r w:rsidR="002C58F2" w:rsidRPr="00CB2460">
        <w:rPr>
          <w:sz w:val="26"/>
          <w:szCs w:val="26"/>
        </w:rPr>
        <w:t>33 877,35</w:t>
      </w:r>
      <w:r w:rsidR="00B653DA" w:rsidRPr="00CB2460">
        <w:rPr>
          <w:sz w:val="26"/>
          <w:szCs w:val="26"/>
        </w:rPr>
        <w:t xml:space="preserve"> рублей.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 xml:space="preserve">Расходы в размере </w:t>
      </w:r>
      <w:r w:rsidR="002C58F2" w:rsidRPr="00A549C5">
        <w:rPr>
          <w:b/>
          <w:sz w:val="26"/>
          <w:szCs w:val="26"/>
        </w:rPr>
        <w:t>15</w:t>
      </w:r>
      <w:r w:rsidR="00316A08" w:rsidRPr="00A549C5">
        <w:rPr>
          <w:b/>
          <w:sz w:val="26"/>
          <w:szCs w:val="26"/>
        </w:rPr>
        <w:t> </w:t>
      </w:r>
      <w:r w:rsidR="002C58F2" w:rsidRPr="00A549C5">
        <w:rPr>
          <w:b/>
          <w:sz w:val="26"/>
          <w:szCs w:val="26"/>
        </w:rPr>
        <w:t>738 542,38</w:t>
      </w:r>
      <w:r w:rsidRPr="00CB2460">
        <w:rPr>
          <w:sz w:val="26"/>
          <w:szCs w:val="26"/>
        </w:rPr>
        <w:t xml:space="preserve"> рублей сложились за счет расходов на: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- оплату труда и начисления на выплаты по оплате труда –</w:t>
      </w:r>
      <w:r w:rsidR="00316A08" w:rsidRPr="00CB2460">
        <w:rPr>
          <w:sz w:val="26"/>
          <w:szCs w:val="26"/>
        </w:rPr>
        <w:t>6</w:t>
      </w:r>
      <w:r w:rsidR="00A549C5">
        <w:rPr>
          <w:sz w:val="26"/>
          <w:szCs w:val="26"/>
        </w:rPr>
        <w:t xml:space="preserve"> </w:t>
      </w:r>
      <w:r w:rsidR="002C58F2" w:rsidRPr="00CB2460">
        <w:rPr>
          <w:sz w:val="26"/>
          <w:szCs w:val="26"/>
        </w:rPr>
        <w:t>102 367,7</w:t>
      </w:r>
      <w:r w:rsidRPr="00CB2460">
        <w:rPr>
          <w:sz w:val="26"/>
          <w:szCs w:val="26"/>
        </w:rPr>
        <w:t>рублей;</w:t>
      </w:r>
    </w:p>
    <w:p w:rsidR="00B24590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- о</w:t>
      </w:r>
      <w:r w:rsidR="00B24590" w:rsidRPr="00CB2460">
        <w:rPr>
          <w:sz w:val="26"/>
          <w:szCs w:val="26"/>
        </w:rPr>
        <w:t>плат</w:t>
      </w:r>
      <w:r w:rsidRPr="00CB2460">
        <w:rPr>
          <w:sz w:val="26"/>
          <w:szCs w:val="26"/>
        </w:rPr>
        <w:t>у</w:t>
      </w:r>
      <w:r w:rsidR="00B24590" w:rsidRPr="00CB2460">
        <w:rPr>
          <w:sz w:val="26"/>
          <w:szCs w:val="26"/>
        </w:rPr>
        <w:t xml:space="preserve"> работ, услуг –</w:t>
      </w:r>
      <w:r w:rsidR="002C58F2" w:rsidRPr="00CB2460">
        <w:rPr>
          <w:sz w:val="26"/>
          <w:szCs w:val="26"/>
        </w:rPr>
        <w:t>6</w:t>
      </w:r>
      <w:r w:rsidRPr="00CB2460">
        <w:rPr>
          <w:sz w:val="26"/>
          <w:szCs w:val="26"/>
        </w:rPr>
        <w:t> </w:t>
      </w:r>
      <w:r w:rsidR="002C58F2" w:rsidRPr="00CB2460">
        <w:rPr>
          <w:sz w:val="26"/>
          <w:szCs w:val="26"/>
        </w:rPr>
        <w:t>208 434,53</w:t>
      </w:r>
      <w:r w:rsidR="00B24590" w:rsidRPr="00CB2460">
        <w:rPr>
          <w:sz w:val="26"/>
          <w:szCs w:val="26"/>
        </w:rPr>
        <w:t>рублей;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 xml:space="preserve">- безвозмездные перечисления бюджетам – </w:t>
      </w:r>
      <w:r w:rsidR="002C58F2" w:rsidRPr="00CB2460">
        <w:rPr>
          <w:sz w:val="26"/>
          <w:szCs w:val="26"/>
        </w:rPr>
        <w:t>1</w:t>
      </w:r>
      <w:r w:rsidR="00316A08" w:rsidRPr="00CB2460">
        <w:rPr>
          <w:sz w:val="26"/>
          <w:szCs w:val="26"/>
        </w:rPr>
        <w:t> </w:t>
      </w:r>
      <w:r w:rsidR="002C58F2" w:rsidRPr="00CB2460">
        <w:rPr>
          <w:sz w:val="26"/>
          <w:szCs w:val="26"/>
        </w:rPr>
        <w:t>880</w:t>
      </w:r>
      <w:r w:rsidR="00316A08" w:rsidRPr="00CB2460">
        <w:rPr>
          <w:sz w:val="26"/>
          <w:szCs w:val="26"/>
        </w:rPr>
        <w:t> </w:t>
      </w:r>
      <w:r w:rsidR="002C58F2" w:rsidRPr="00CB2460">
        <w:rPr>
          <w:sz w:val="26"/>
          <w:szCs w:val="26"/>
        </w:rPr>
        <w:t>0</w:t>
      </w:r>
      <w:r w:rsidR="00316A08" w:rsidRPr="00CB2460">
        <w:rPr>
          <w:sz w:val="26"/>
          <w:szCs w:val="26"/>
        </w:rPr>
        <w:t>00,00</w:t>
      </w:r>
      <w:r w:rsidRPr="00CB2460">
        <w:rPr>
          <w:sz w:val="26"/>
          <w:szCs w:val="26"/>
        </w:rPr>
        <w:t xml:space="preserve"> рублей;</w:t>
      </w:r>
    </w:p>
    <w:p w:rsidR="00B03CFB" w:rsidRPr="00CB2460" w:rsidRDefault="00316A08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- с</w:t>
      </w:r>
      <w:r w:rsidR="00B03CFB" w:rsidRPr="00CB2460">
        <w:rPr>
          <w:sz w:val="26"/>
          <w:szCs w:val="26"/>
        </w:rPr>
        <w:t xml:space="preserve">оциальное обеспечение </w:t>
      </w:r>
      <w:r w:rsidRPr="00CB2460">
        <w:rPr>
          <w:sz w:val="26"/>
          <w:szCs w:val="26"/>
        </w:rPr>
        <w:t>–</w:t>
      </w:r>
      <w:r w:rsidR="002C58F2" w:rsidRPr="00CB2460">
        <w:rPr>
          <w:sz w:val="26"/>
          <w:szCs w:val="26"/>
        </w:rPr>
        <w:t>3 282,52</w:t>
      </w:r>
      <w:r w:rsidR="00B03CFB" w:rsidRPr="00CB2460">
        <w:rPr>
          <w:sz w:val="26"/>
          <w:szCs w:val="26"/>
        </w:rPr>
        <w:t xml:space="preserve"> рубля;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 xml:space="preserve">-расходы по операциям с активами – </w:t>
      </w:r>
      <w:r w:rsidR="002C58F2" w:rsidRPr="00CB2460">
        <w:rPr>
          <w:sz w:val="26"/>
          <w:szCs w:val="26"/>
        </w:rPr>
        <w:t>1 498 131,94</w:t>
      </w:r>
      <w:r w:rsidRPr="00CB2460">
        <w:rPr>
          <w:sz w:val="26"/>
          <w:szCs w:val="26"/>
        </w:rPr>
        <w:t xml:space="preserve"> рубл</w:t>
      </w:r>
      <w:r w:rsidR="00B03CFB" w:rsidRPr="00CB2460">
        <w:rPr>
          <w:sz w:val="26"/>
          <w:szCs w:val="26"/>
        </w:rPr>
        <w:t>ь</w:t>
      </w:r>
      <w:r w:rsidRPr="00CB2460">
        <w:rPr>
          <w:sz w:val="26"/>
          <w:szCs w:val="26"/>
        </w:rPr>
        <w:t>;</w:t>
      </w:r>
    </w:p>
    <w:p w:rsidR="00B24590" w:rsidRPr="00CB2460" w:rsidRDefault="00B24590" w:rsidP="0075696A">
      <w:pPr>
        <w:ind w:firstLine="709"/>
        <w:jc w:val="both"/>
        <w:rPr>
          <w:sz w:val="26"/>
          <w:szCs w:val="26"/>
        </w:rPr>
      </w:pPr>
      <w:r w:rsidRPr="00CB2460">
        <w:rPr>
          <w:sz w:val="26"/>
          <w:szCs w:val="26"/>
        </w:rPr>
        <w:t>- прочие расходы –</w:t>
      </w:r>
      <w:r w:rsidR="002C58F2" w:rsidRPr="00CB2460">
        <w:rPr>
          <w:sz w:val="26"/>
          <w:szCs w:val="26"/>
        </w:rPr>
        <w:t>46 325,69</w:t>
      </w:r>
      <w:r w:rsidRPr="00CB2460">
        <w:rPr>
          <w:sz w:val="26"/>
          <w:szCs w:val="26"/>
        </w:rPr>
        <w:t>рублей.</w:t>
      </w:r>
    </w:p>
    <w:p w:rsidR="00B24590" w:rsidRPr="0075696A" w:rsidRDefault="00B24590" w:rsidP="0075696A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CB2460">
        <w:rPr>
          <w:sz w:val="26"/>
          <w:szCs w:val="26"/>
          <w:lang w:eastAsia="ar-SA"/>
        </w:rPr>
        <w:t>Чистый операционный результат за 20</w:t>
      </w:r>
      <w:r w:rsidR="00B03CFB" w:rsidRPr="00CB2460">
        <w:rPr>
          <w:sz w:val="26"/>
          <w:szCs w:val="26"/>
          <w:lang w:eastAsia="ar-SA"/>
        </w:rPr>
        <w:t>19</w:t>
      </w:r>
      <w:r w:rsidRPr="00CB2460">
        <w:rPr>
          <w:sz w:val="26"/>
          <w:szCs w:val="26"/>
          <w:lang w:eastAsia="ar-SA"/>
        </w:rPr>
        <w:t xml:space="preserve"> год сложился в размере </w:t>
      </w:r>
      <w:r w:rsidR="005523D4" w:rsidRPr="00CB2460">
        <w:rPr>
          <w:sz w:val="26"/>
          <w:szCs w:val="26"/>
          <w:lang w:eastAsia="ar-SA"/>
        </w:rPr>
        <w:t>1 </w:t>
      </w:r>
      <w:r w:rsidR="002C58F2" w:rsidRPr="00CB2460">
        <w:rPr>
          <w:sz w:val="26"/>
          <w:szCs w:val="26"/>
          <w:lang w:eastAsia="ar-SA"/>
        </w:rPr>
        <w:t>076 432,05</w:t>
      </w:r>
      <w:r w:rsidRPr="00CB2460">
        <w:rPr>
          <w:sz w:val="26"/>
          <w:szCs w:val="26"/>
          <w:lang w:eastAsia="ar-SA"/>
        </w:rPr>
        <w:t xml:space="preserve"> рубл</w:t>
      </w:r>
      <w:r w:rsidR="00B03CFB" w:rsidRPr="00CB2460">
        <w:rPr>
          <w:sz w:val="26"/>
          <w:szCs w:val="26"/>
          <w:lang w:eastAsia="ar-SA"/>
        </w:rPr>
        <w:t>ь</w:t>
      </w:r>
      <w:r w:rsidRPr="00CB2460">
        <w:rPr>
          <w:sz w:val="26"/>
          <w:szCs w:val="26"/>
          <w:lang w:eastAsia="ar-SA"/>
        </w:rPr>
        <w:t>.</w:t>
      </w:r>
    </w:p>
    <w:p w:rsidR="00D76698" w:rsidRPr="00D91CF6" w:rsidRDefault="00957C38" w:rsidP="0075696A">
      <w:pPr>
        <w:ind w:firstLine="709"/>
        <w:jc w:val="both"/>
        <w:rPr>
          <w:bCs/>
          <w:sz w:val="26"/>
          <w:szCs w:val="26"/>
        </w:rPr>
      </w:pPr>
      <w:r w:rsidRPr="0075696A">
        <w:rPr>
          <w:b/>
          <w:sz w:val="26"/>
          <w:szCs w:val="26"/>
        </w:rPr>
        <w:t xml:space="preserve">Справка по заключению счетов бюджетного учета отчетного финансового года </w:t>
      </w:r>
      <w:r w:rsidRPr="0075696A">
        <w:rPr>
          <w:b/>
          <w:color w:val="0000FF"/>
          <w:sz w:val="26"/>
          <w:szCs w:val="26"/>
        </w:rPr>
        <w:t>(ф.0503110)</w:t>
      </w:r>
      <w:r w:rsidRPr="0075696A">
        <w:rPr>
          <w:sz w:val="26"/>
          <w:szCs w:val="26"/>
        </w:rPr>
        <w:t xml:space="preserve"> - отражает обороты по счетам бюджетного учета, подлежащим закрытию по </w:t>
      </w:r>
      <w:r w:rsidRPr="0075696A">
        <w:rPr>
          <w:sz w:val="26"/>
          <w:szCs w:val="26"/>
        </w:rPr>
        <w:lastRenderedPageBreak/>
        <w:t xml:space="preserve">завершении отчетного финансового года, и сформирована в составе данного раздела в разрезе бюджетной деятельности. В форме отражен финансовый результат местного бюджета Администрации </w:t>
      </w:r>
      <w:r w:rsidR="00DC0F65">
        <w:rPr>
          <w:sz w:val="26"/>
          <w:szCs w:val="26"/>
        </w:rPr>
        <w:t>Анастасьевского</w:t>
      </w:r>
      <w:r w:rsidR="00FB059D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в сумме сформированных оборотов по состоянию на начало года до проведения заключительных операций и в сумме заключительных операций по закрытию счетов, произведенных </w:t>
      </w:r>
      <w:r w:rsidR="00D76698" w:rsidRPr="0075696A">
        <w:rPr>
          <w:sz w:val="26"/>
          <w:szCs w:val="26"/>
        </w:rPr>
        <w:t>31</w:t>
      </w:r>
      <w:r w:rsidRPr="0075696A">
        <w:rPr>
          <w:sz w:val="26"/>
          <w:szCs w:val="26"/>
        </w:rPr>
        <w:t>.</w:t>
      </w:r>
      <w:r w:rsidR="00D76698" w:rsidRPr="0075696A">
        <w:rPr>
          <w:sz w:val="26"/>
          <w:szCs w:val="26"/>
        </w:rPr>
        <w:t>12</w:t>
      </w:r>
      <w:r w:rsidRPr="0075696A">
        <w:rPr>
          <w:sz w:val="26"/>
          <w:szCs w:val="26"/>
        </w:rPr>
        <w:t>.20</w:t>
      </w:r>
      <w:r w:rsidR="00D76698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года</w:t>
      </w:r>
      <w:r w:rsidR="00D76698" w:rsidRPr="0075696A">
        <w:rPr>
          <w:sz w:val="26"/>
          <w:szCs w:val="26"/>
        </w:rPr>
        <w:t>,</w:t>
      </w:r>
      <w:r w:rsidRPr="0075696A">
        <w:rPr>
          <w:sz w:val="26"/>
          <w:szCs w:val="26"/>
        </w:rPr>
        <w:t xml:space="preserve"> по завершению </w:t>
      </w:r>
      <w:r w:rsidR="00D76698" w:rsidRPr="0075696A">
        <w:rPr>
          <w:sz w:val="26"/>
          <w:szCs w:val="26"/>
        </w:rPr>
        <w:t xml:space="preserve">отчетного </w:t>
      </w:r>
      <w:r w:rsidRPr="0075696A">
        <w:rPr>
          <w:sz w:val="26"/>
          <w:szCs w:val="26"/>
        </w:rPr>
        <w:t xml:space="preserve">финансового </w:t>
      </w:r>
      <w:r w:rsidRPr="00D91CF6">
        <w:rPr>
          <w:sz w:val="26"/>
          <w:szCs w:val="26"/>
        </w:rPr>
        <w:t>года</w:t>
      </w:r>
      <w:r w:rsidR="00FB059D">
        <w:rPr>
          <w:sz w:val="26"/>
          <w:szCs w:val="26"/>
        </w:rPr>
        <w:t xml:space="preserve"> </w:t>
      </w:r>
      <w:r w:rsidR="00D76698" w:rsidRPr="00D91CF6">
        <w:rPr>
          <w:bCs/>
          <w:sz w:val="26"/>
          <w:szCs w:val="26"/>
        </w:rPr>
        <w:t>и соответств</w:t>
      </w:r>
      <w:r w:rsidR="004334EE">
        <w:rPr>
          <w:bCs/>
          <w:sz w:val="26"/>
          <w:szCs w:val="26"/>
        </w:rPr>
        <w:t>ует</w:t>
      </w:r>
      <w:r w:rsidR="00D76698" w:rsidRPr="00D91CF6">
        <w:rPr>
          <w:bCs/>
          <w:sz w:val="26"/>
          <w:szCs w:val="26"/>
        </w:rPr>
        <w:t xml:space="preserve"> сумме, отраженной в отчете о финансовых результатах деятельности (ф. 0503121) по бюджетной деятельности. </w:t>
      </w:r>
    </w:p>
    <w:p w:rsidR="004334EE" w:rsidRDefault="004334EE" w:rsidP="0075696A">
      <w:pPr>
        <w:ind w:firstLine="709"/>
        <w:rPr>
          <w:b/>
          <w:sz w:val="26"/>
          <w:szCs w:val="26"/>
        </w:rPr>
      </w:pPr>
    </w:p>
    <w:p w:rsidR="00443A37" w:rsidRPr="0075696A" w:rsidRDefault="00443A37" w:rsidP="0075696A">
      <w:pPr>
        <w:ind w:firstLine="709"/>
        <w:rPr>
          <w:b/>
          <w:sz w:val="26"/>
          <w:szCs w:val="26"/>
        </w:rPr>
      </w:pPr>
      <w:r w:rsidRPr="00A64CF5">
        <w:rPr>
          <w:b/>
          <w:sz w:val="26"/>
          <w:szCs w:val="26"/>
        </w:rPr>
        <w:t>Пояснительная записка (</w:t>
      </w:r>
      <w:r w:rsidRPr="00A64CF5">
        <w:rPr>
          <w:b/>
          <w:color w:val="0000FF"/>
          <w:sz w:val="26"/>
          <w:szCs w:val="26"/>
        </w:rPr>
        <w:t>ф. 0503160</w:t>
      </w:r>
      <w:r w:rsidRPr="00A64CF5">
        <w:rPr>
          <w:b/>
          <w:sz w:val="26"/>
          <w:szCs w:val="26"/>
        </w:rPr>
        <w:t>)</w:t>
      </w:r>
    </w:p>
    <w:p w:rsidR="00411967" w:rsidRPr="0075696A" w:rsidRDefault="00411967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11967" w:rsidRPr="004829BF" w:rsidRDefault="0041196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Пояснительная записка </w:t>
      </w:r>
      <w:r w:rsidRPr="0075696A">
        <w:rPr>
          <w:b/>
          <w:color w:val="0000FF"/>
          <w:sz w:val="26"/>
          <w:szCs w:val="26"/>
        </w:rPr>
        <w:t>(ф.0503160)</w:t>
      </w:r>
      <w:r w:rsidRPr="0075696A">
        <w:rPr>
          <w:sz w:val="26"/>
          <w:szCs w:val="26"/>
        </w:rPr>
        <w:t xml:space="preserve">, представленная Администрацией, содержит текстовую часть, таблицы, которые характеризуют финансово-хозяйственную деятельность в течение отчетного финансового </w:t>
      </w:r>
      <w:r w:rsidRPr="004829BF">
        <w:rPr>
          <w:sz w:val="26"/>
          <w:szCs w:val="26"/>
        </w:rPr>
        <w:t xml:space="preserve">года. Состав и порядок составления Пояснительной записки соответствует </w:t>
      </w:r>
      <w:r w:rsidR="006C517D" w:rsidRPr="004829BF">
        <w:rPr>
          <w:sz w:val="26"/>
          <w:szCs w:val="26"/>
        </w:rPr>
        <w:t xml:space="preserve">порядку, </w:t>
      </w:r>
      <w:r w:rsidRPr="004829BF">
        <w:rPr>
          <w:sz w:val="26"/>
          <w:szCs w:val="26"/>
        </w:rPr>
        <w:t xml:space="preserve">установленному в п.152 Инструкции 191н. </w:t>
      </w:r>
    </w:p>
    <w:p w:rsidR="00411967" w:rsidRPr="0075696A" w:rsidRDefault="00411967" w:rsidP="0075696A">
      <w:pPr>
        <w:ind w:firstLine="709"/>
        <w:jc w:val="both"/>
        <w:rPr>
          <w:b/>
          <w:i/>
          <w:sz w:val="26"/>
          <w:szCs w:val="26"/>
          <w:u w:val="single"/>
        </w:rPr>
      </w:pP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696A">
        <w:rPr>
          <w:b/>
          <w:i/>
          <w:sz w:val="26"/>
          <w:szCs w:val="26"/>
          <w:u w:val="single"/>
        </w:rPr>
        <w:t>Раздел 1 «Организационная структура субъекта бюджетной отчетности»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  <w:shd w:val="clear" w:color="auto" w:fill="FFFFFF"/>
        </w:rPr>
      </w:pPr>
      <w:r w:rsidRPr="0075696A">
        <w:rPr>
          <w:i/>
          <w:sz w:val="26"/>
          <w:szCs w:val="26"/>
        </w:rPr>
        <w:t>- сведения об основных направлениях деятельности</w:t>
      </w:r>
      <w:r w:rsidRPr="0075696A">
        <w:rPr>
          <w:sz w:val="26"/>
          <w:szCs w:val="26"/>
        </w:rPr>
        <w:t>,</w:t>
      </w:r>
      <w:r w:rsidRPr="0075696A">
        <w:rPr>
          <w:i/>
          <w:sz w:val="26"/>
          <w:szCs w:val="26"/>
        </w:rPr>
        <w:t xml:space="preserve"> указаны в текстовой части пояснительной записки в них </w:t>
      </w:r>
      <w:r w:rsidRPr="0075696A">
        <w:rPr>
          <w:sz w:val="26"/>
          <w:szCs w:val="26"/>
        </w:rPr>
        <w:t>отражена краткая характеристика основных целей деятельности, а также п</w:t>
      </w:r>
      <w:r w:rsidRPr="0075696A">
        <w:rPr>
          <w:sz w:val="26"/>
          <w:szCs w:val="26"/>
          <w:shd w:val="clear" w:color="auto" w:fill="FFFFFF"/>
        </w:rPr>
        <w:t>равовое обоснование. Представлена таблица №1, содержащая ос</w:t>
      </w:r>
      <w:r w:rsidR="00FE74B0" w:rsidRPr="0075696A">
        <w:rPr>
          <w:sz w:val="26"/>
          <w:szCs w:val="26"/>
          <w:shd w:val="clear" w:color="auto" w:fill="FFFFFF"/>
        </w:rPr>
        <w:t>новные направления деятельности.</w:t>
      </w:r>
    </w:p>
    <w:p w:rsidR="008E6CEF" w:rsidRPr="0075696A" w:rsidRDefault="008E6CEF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Операции с бюджетными средствами осуществляются Администрацией </w:t>
      </w:r>
      <w:r w:rsidR="00DC0F65">
        <w:rPr>
          <w:sz w:val="26"/>
          <w:szCs w:val="26"/>
        </w:rPr>
        <w:t>Анастасьевского</w:t>
      </w:r>
      <w:r w:rsidRPr="0075696A">
        <w:rPr>
          <w:sz w:val="26"/>
          <w:szCs w:val="26"/>
        </w:rPr>
        <w:t xml:space="preserve"> сельского поселения через лицевые счета, открытые в Управлении финансов администрации Шегарского района и в ОФК по Шегарскому району.</w:t>
      </w:r>
    </w:p>
    <w:p w:rsidR="008E6CEF" w:rsidRPr="0075696A" w:rsidRDefault="008E6CEF" w:rsidP="0075696A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443A37" w:rsidRPr="0075696A" w:rsidRDefault="00443A37" w:rsidP="0075696A">
      <w:pPr>
        <w:autoSpaceDE w:val="0"/>
        <w:ind w:firstLine="709"/>
        <w:jc w:val="both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  <w:u w:val="single"/>
        </w:rPr>
        <w:t>Раздел 2 «Результаты деятельности субъекта бюджетной отчетности»</w:t>
      </w:r>
    </w:p>
    <w:p w:rsidR="00CC2716" w:rsidRPr="00CC2716" w:rsidRDefault="00CC2716" w:rsidP="00CC2716">
      <w:pPr>
        <w:ind w:firstLine="709"/>
        <w:jc w:val="both"/>
        <w:rPr>
          <w:color w:val="000000" w:themeColor="text1"/>
          <w:sz w:val="26"/>
          <w:szCs w:val="26"/>
        </w:rPr>
      </w:pPr>
      <w:r w:rsidRPr="00CC2716">
        <w:rPr>
          <w:color w:val="000000" w:themeColor="text1"/>
          <w:sz w:val="26"/>
          <w:szCs w:val="26"/>
        </w:rPr>
        <w:t>Штатная численность работников учреждения составляет 26 чел. Фактическая численность работников на конец отчетного периода составила 24 чел, в том числе 5 муниципальных служащих.</w:t>
      </w:r>
      <w:r w:rsidRPr="00CC2716">
        <w:rPr>
          <w:rFonts w:eastAsia="Calibri"/>
          <w:sz w:val="26"/>
          <w:szCs w:val="26"/>
        </w:rPr>
        <w:t xml:space="preserve"> Повышение квалификации прошел 1 специалист</w:t>
      </w:r>
      <w:r w:rsidRPr="00CC2716">
        <w:rPr>
          <w:color w:val="000000" w:themeColor="text1"/>
          <w:sz w:val="26"/>
          <w:szCs w:val="26"/>
        </w:rPr>
        <w:t>.</w:t>
      </w:r>
    </w:p>
    <w:p w:rsidR="00B1226F" w:rsidRDefault="00B1226F" w:rsidP="0075696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и хозяйственные операции по ведению учета осуществляются в соответствии с Бюджетным кодексом РФ и действующей в учреждении учетной политикой.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2E672C">
        <w:rPr>
          <w:bCs/>
          <w:sz w:val="26"/>
          <w:szCs w:val="26"/>
        </w:rPr>
        <w:t xml:space="preserve">Из информации, представленной в пояснительной записке следует, что </w:t>
      </w:r>
      <w:r w:rsidRPr="002E672C">
        <w:rPr>
          <w:sz w:val="26"/>
          <w:szCs w:val="26"/>
        </w:rPr>
        <w:t>для эффективного использования бюджетных средств, при осуществлении финансово-хозяйственной деятельности, ведется строгое соблюдение лимитов бюджетных обязательств.</w:t>
      </w: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75696A">
        <w:rPr>
          <w:b/>
          <w:i/>
          <w:sz w:val="26"/>
          <w:szCs w:val="26"/>
          <w:u w:val="single"/>
        </w:rPr>
        <w:t>Раздел 3 «Анализ отчета об исполнении бюджета субъектом бюджетной отчетности»: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Таблица №3 "Сведения об исполнении текстовых статей закона (решения) о бюджете" отражает информацию, характеризующую результаты анализа исполнения текстовых статей решения о бюджете.</w:t>
      </w:r>
    </w:p>
    <w:p w:rsidR="00443A37" w:rsidRPr="00CC2716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CC2716">
        <w:rPr>
          <w:sz w:val="26"/>
          <w:szCs w:val="26"/>
          <w:lang w:eastAsia="ar-SA"/>
        </w:rPr>
        <w:t xml:space="preserve">Согласно представленным сведениям об исполнении бюджета (ф. 0503164) доходы, утвержденные в сумме </w:t>
      </w:r>
      <w:r w:rsidR="00CC2716" w:rsidRPr="00CC2716">
        <w:rPr>
          <w:sz w:val="26"/>
          <w:szCs w:val="26"/>
          <w:lang w:eastAsia="ar-SA"/>
        </w:rPr>
        <w:t>17 579 204,18</w:t>
      </w:r>
      <w:r w:rsidRPr="00CC2716">
        <w:rPr>
          <w:sz w:val="26"/>
          <w:szCs w:val="26"/>
          <w:lang w:eastAsia="ar-SA"/>
        </w:rPr>
        <w:t xml:space="preserve"> рубл</w:t>
      </w:r>
      <w:r w:rsidR="00CC2716" w:rsidRPr="00CC2716">
        <w:rPr>
          <w:sz w:val="26"/>
          <w:szCs w:val="26"/>
          <w:lang w:eastAsia="ar-SA"/>
        </w:rPr>
        <w:t>я</w:t>
      </w:r>
      <w:r w:rsidR="00FE74B0" w:rsidRPr="00CC2716">
        <w:rPr>
          <w:sz w:val="26"/>
          <w:szCs w:val="26"/>
          <w:lang w:eastAsia="ar-SA"/>
        </w:rPr>
        <w:t>,</w:t>
      </w:r>
      <w:r w:rsidRPr="00CC2716">
        <w:rPr>
          <w:sz w:val="26"/>
          <w:szCs w:val="26"/>
          <w:lang w:eastAsia="ar-SA"/>
        </w:rPr>
        <w:t xml:space="preserve"> исполнены в сумме </w:t>
      </w:r>
      <w:r w:rsidR="00CC2716" w:rsidRPr="00CC2716">
        <w:rPr>
          <w:sz w:val="26"/>
          <w:szCs w:val="26"/>
          <w:lang w:eastAsia="ar-SA"/>
        </w:rPr>
        <w:t>17 559 656,12</w:t>
      </w:r>
      <w:r w:rsidRPr="00CC2716">
        <w:rPr>
          <w:sz w:val="26"/>
          <w:szCs w:val="26"/>
          <w:lang w:eastAsia="ar-SA"/>
        </w:rPr>
        <w:t xml:space="preserve"> рублей или </w:t>
      </w:r>
      <w:r w:rsidR="00CC2716" w:rsidRPr="00CC2716">
        <w:rPr>
          <w:sz w:val="26"/>
          <w:szCs w:val="26"/>
          <w:lang w:eastAsia="ar-SA"/>
        </w:rPr>
        <w:t>99,89</w:t>
      </w:r>
      <w:r w:rsidRPr="00CC2716">
        <w:rPr>
          <w:sz w:val="26"/>
          <w:szCs w:val="26"/>
          <w:lang w:eastAsia="ar-SA"/>
        </w:rPr>
        <w:t>%.</w:t>
      </w:r>
      <w:r w:rsidR="00FE74B0" w:rsidRPr="00CC2716">
        <w:rPr>
          <w:sz w:val="26"/>
          <w:szCs w:val="26"/>
          <w:lang w:eastAsia="ar-SA"/>
        </w:rPr>
        <w:t xml:space="preserve"> Всего доходы </w:t>
      </w:r>
      <w:r w:rsidR="00CC2716">
        <w:rPr>
          <w:sz w:val="26"/>
          <w:szCs w:val="26"/>
          <w:lang w:eastAsia="ar-SA"/>
        </w:rPr>
        <w:t>недовыполнены</w:t>
      </w:r>
      <w:r w:rsidR="00FE74B0" w:rsidRPr="00CC2716">
        <w:rPr>
          <w:sz w:val="26"/>
          <w:szCs w:val="26"/>
          <w:lang w:eastAsia="ar-SA"/>
        </w:rPr>
        <w:t xml:space="preserve"> на сумму </w:t>
      </w:r>
      <w:r w:rsidR="00CC2716" w:rsidRPr="00CC2716">
        <w:rPr>
          <w:sz w:val="26"/>
          <w:szCs w:val="26"/>
          <w:lang w:eastAsia="ar-SA"/>
        </w:rPr>
        <w:t>19</w:t>
      </w:r>
      <w:r w:rsidR="00CC2716">
        <w:rPr>
          <w:sz w:val="26"/>
          <w:szCs w:val="26"/>
          <w:lang w:eastAsia="ar-SA"/>
        </w:rPr>
        <w:t xml:space="preserve"> </w:t>
      </w:r>
      <w:r w:rsidR="00CC2716" w:rsidRPr="00CC2716">
        <w:rPr>
          <w:sz w:val="26"/>
          <w:szCs w:val="26"/>
          <w:lang w:eastAsia="ar-SA"/>
        </w:rPr>
        <w:t xml:space="preserve">548,06 </w:t>
      </w:r>
      <w:r w:rsidR="00FE74B0" w:rsidRPr="00CC2716">
        <w:rPr>
          <w:sz w:val="26"/>
          <w:szCs w:val="26"/>
          <w:lang w:eastAsia="ar-SA"/>
        </w:rPr>
        <w:t>рубл</w:t>
      </w:r>
      <w:r w:rsidR="00CC2716">
        <w:rPr>
          <w:sz w:val="26"/>
          <w:szCs w:val="26"/>
          <w:lang w:eastAsia="ar-SA"/>
        </w:rPr>
        <w:t>ей</w:t>
      </w:r>
      <w:r w:rsidR="00FE74B0" w:rsidRPr="00CC2716">
        <w:rPr>
          <w:sz w:val="26"/>
          <w:szCs w:val="26"/>
          <w:lang w:eastAsia="ar-SA"/>
        </w:rPr>
        <w:t xml:space="preserve">, что составляет </w:t>
      </w:r>
      <w:r w:rsidR="00CC2716">
        <w:rPr>
          <w:sz w:val="26"/>
          <w:szCs w:val="26"/>
          <w:lang w:eastAsia="ar-SA"/>
        </w:rPr>
        <w:t>0,11</w:t>
      </w:r>
      <w:r w:rsidR="00FE74B0" w:rsidRPr="00CC2716">
        <w:rPr>
          <w:sz w:val="26"/>
          <w:szCs w:val="26"/>
          <w:lang w:eastAsia="ar-SA"/>
        </w:rPr>
        <w:t xml:space="preserve"> % от предусмотренных бюджетных назначений.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CC2716">
        <w:rPr>
          <w:sz w:val="26"/>
          <w:szCs w:val="26"/>
          <w:lang w:eastAsia="ar-SA"/>
        </w:rPr>
        <w:t xml:space="preserve">Расходы, утвержденные в сумме </w:t>
      </w:r>
      <w:r w:rsidR="00CC2716" w:rsidRPr="00CC2716">
        <w:rPr>
          <w:sz w:val="26"/>
          <w:szCs w:val="26"/>
          <w:lang w:eastAsia="ar-SA"/>
        </w:rPr>
        <w:t xml:space="preserve">18 155 747,74 </w:t>
      </w:r>
      <w:r w:rsidRPr="00CC2716">
        <w:rPr>
          <w:sz w:val="26"/>
          <w:szCs w:val="26"/>
          <w:lang w:eastAsia="ar-SA"/>
        </w:rPr>
        <w:t>рублей</w:t>
      </w:r>
      <w:r w:rsidR="00CC2716">
        <w:rPr>
          <w:sz w:val="26"/>
          <w:szCs w:val="26"/>
          <w:lang w:eastAsia="ar-SA"/>
        </w:rPr>
        <w:t>,</w:t>
      </w:r>
      <w:r w:rsidRPr="00CC2716">
        <w:rPr>
          <w:sz w:val="26"/>
          <w:szCs w:val="26"/>
          <w:lang w:eastAsia="ar-SA"/>
        </w:rPr>
        <w:t xml:space="preserve"> исполнены в сумме</w:t>
      </w:r>
      <w:r w:rsidR="00CC2716">
        <w:rPr>
          <w:sz w:val="26"/>
          <w:szCs w:val="26"/>
          <w:lang w:eastAsia="ar-SA"/>
        </w:rPr>
        <w:t xml:space="preserve">             </w:t>
      </w:r>
      <w:r w:rsidRPr="00CC2716">
        <w:rPr>
          <w:sz w:val="26"/>
          <w:szCs w:val="26"/>
          <w:lang w:eastAsia="ar-SA"/>
        </w:rPr>
        <w:t xml:space="preserve"> </w:t>
      </w:r>
      <w:r w:rsidR="00CC2716" w:rsidRPr="00CC2716">
        <w:rPr>
          <w:sz w:val="26"/>
          <w:szCs w:val="26"/>
          <w:lang w:eastAsia="ar-SA"/>
        </w:rPr>
        <w:t xml:space="preserve">17 775 365,43 </w:t>
      </w:r>
      <w:r w:rsidR="00CC2716">
        <w:rPr>
          <w:sz w:val="26"/>
          <w:szCs w:val="26"/>
          <w:lang w:eastAsia="ar-SA"/>
        </w:rPr>
        <w:t xml:space="preserve"> </w:t>
      </w:r>
      <w:r w:rsidRPr="00CC2716">
        <w:rPr>
          <w:sz w:val="26"/>
          <w:szCs w:val="26"/>
          <w:lang w:eastAsia="ar-SA"/>
        </w:rPr>
        <w:t>рубл</w:t>
      </w:r>
      <w:r w:rsidR="00FE74B0" w:rsidRPr="00CC2716">
        <w:rPr>
          <w:sz w:val="26"/>
          <w:szCs w:val="26"/>
          <w:lang w:eastAsia="ar-SA"/>
        </w:rPr>
        <w:t>ей</w:t>
      </w:r>
      <w:r w:rsidRPr="00CC2716">
        <w:rPr>
          <w:sz w:val="26"/>
          <w:szCs w:val="26"/>
          <w:lang w:eastAsia="ar-SA"/>
        </w:rPr>
        <w:t xml:space="preserve"> или </w:t>
      </w:r>
      <w:r w:rsidR="00CC2716">
        <w:rPr>
          <w:sz w:val="26"/>
          <w:szCs w:val="26"/>
          <w:lang w:eastAsia="ar-SA"/>
        </w:rPr>
        <w:t>97,9</w:t>
      </w:r>
      <w:r w:rsidRPr="00CC2716">
        <w:rPr>
          <w:sz w:val="26"/>
          <w:szCs w:val="26"/>
          <w:lang w:eastAsia="ar-SA"/>
        </w:rPr>
        <w:t>%. Расходы не исполнены на сумму</w:t>
      </w:r>
      <w:r w:rsidR="00CC2716" w:rsidRPr="00CC2716">
        <w:rPr>
          <w:sz w:val="26"/>
          <w:szCs w:val="26"/>
          <w:lang w:eastAsia="ar-SA"/>
        </w:rPr>
        <w:t xml:space="preserve"> 380</w:t>
      </w:r>
      <w:r w:rsidR="00CC2716">
        <w:rPr>
          <w:sz w:val="26"/>
          <w:szCs w:val="26"/>
          <w:lang w:eastAsia="ar-SA"/>
        </w:rPr>
        <w:t xml:space="preserve"> </w:t>
      </w:r>
      <w:r w:rsidR="00CC2716" w:rsidRPr="00CC2716">
        <w:rPr>
          <w:sz w:val="26"/>
          <w:szCs w:val="26"/>
          <w:lang w:eastAsia="ar-SA"/>
        </w:rPr>
        <w:t>382,31</w:t>
      </w:r>
      <w:r w:rsidR="00CC2716">
        <w:rPr>
          <w:sz w:val="26"/>
          <w:szCs w:val="26"/>
          <w:lang w:eastAsia="ar-SA"/>
        </w:rPr>
        <w:t xml:space="preserve"> </w:t>
      </w:r>
      <w:r w:rsidRPr="00CC2716">
        <w:rPr>
          <w:sz w:val="26"/>
          <w:szCs w:val="26"/>
          <w:lang w:eastAsia="ar-SA"/>
        </w:rPr>
        <w:t xml:space="preserve">рублей, что составляет </w:t>
      </w:r>
      <w:r w:rsidR="00CC2716">
        <w:rPr>
          <w:sz w:val="26"/>
          <w:szCs w:val="26"/>
          <w:lang w:eastAsia="ar-SA"/>
        </w:rPr>
        <w:t>2,1</w:t>
      </w:r>
      <w:r w:rsidRPr="00CC2716">
        <w:rPr>
          <w:sz w:val="26"/>
          <w:szCs w:val="26"/>
          <w:lang w:eastAsia="ar-SA"/>
        </w:rPr>
        <w:t>% от предусмотренных бюджетных назначений.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  <w:lang w:eastAsia="ar-SA"/>
        </w:rPr>
      </w:pPr>
      <w:r w:rsidRPr="0085563D">
        <w:rPr>
          <w:sz w:val="26"/>
          <w:szCs w:val="26"/>
          <w:lang w:eastAsia="ar-SA"/>
        </w:rPr>
        <w:lastRenderedPageBreak/>
        <w:t xml:space="preserve">Показатели </w:t>
      </w:r>
      <w:r w:rsidRPr="0085563D">
        <w:rPr>
          <w:b/>
          <w:color w:val="0000FF"/>
          <w:sz w:val="26"/>
          <w:szCs w:val="26"/>
          <w:lang w:eastAsia="ar-SA"/>
        </w:rPr>
        <w:t>формы0503164</w:t>
      </w:r>
      <w:r w:rsidRPr="0085563D">
        <w:rPr>
          <w:sz w:val="26"/>
          <w:szCs w:val="26"/>
          <w:lang w:eastAsia="ar-SA"/>
        </w:rPr>
        <w:t xml:space="preserve"> «Сведения об исполнении бюджета» соответствует показателям отчета </w:t>
      </w:r>
      <w:r w:rsidRPr="0085563D">
        <w:rPr>
          <w:b/>
          <w:sz w:val="26"/>
          <w:szCs w:val="26"/>
          <w:lang w:eastAsia="ar-SA"/>
        </w:rPr>
        <w:t>ф.0503</w:t>
      </w:r>
      <w:r w:rsidR="00FE74B0" w:rsidRPr="0085563D">
        <w:rPr>
          <w:b/>
          <w:sz w:val="26"/>
          <w:szCs w:val="26"/>
          <w:lang w:eastAsia="ar-SA"/>
        </w:rPr>
        <w:t>127</w:t>
      </w:r>
      <w:r w:rsidRPr="0085563D">
        <w:rPr>
          <w:sz w:val="26"/>
          <w:szCs w:val="26"/>
          <w:lang w:eastAsia="ar-SA"/>
        </w:rPr>
        <w:t>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bCs/>
          <w:sz w:val="26"/>
          <w:szCs w:val="26"/>
        </w:rPr>
        <w:t xml:space="preserve">Из информации, представленной в пояснительной записке следует, что </w:t>
      </w:r>
      <w:r w:rsidRPr="0075696A">
        <w:rPr>
          <w:sz w:val="26"/>
          <w:szCs w:val="26"/>
        </w:rPr>
        <w:t xml:space="preserve">бюджет </w:t>
      </w:r>
      <w:r w:rsidR="00DC0F65">
        <w:rPr>
          <w:sz w:val="26"/>
          <w:szCs w:val="26"/>
        </w:rPr>
        <w:t>Анастасьевского</w:t>
      </w:r>
      <w:r w:rsidR="00FE74B0" w:rsidRPr="0075696A">
        <w:rPr>
          <w:sz w:val="26"/>
          <w:szCs w:val="26"/>
        </w:rPr>
        <w:t xml:space="preserve"> сельского поселения </w:t>
      </w:r>
      <w:r w:rsidRPr="0075696A">
        <w:rPr>
          <w:sz w:val="26"/>
          <w:szCs w:val="26"/>
        </w:rPr>
        <w:t xml:space="preserve">выполнен по доходам на </w:t>
      </w:r>
      <w:r w:rsidR="00A301CE">
        <w:rPr>
          <w:sz w:val="26"/>
          <w:szCs w:val="26"/>
        </w:rPr>
        <w:t>99,</w:t>
      </w:r>
      <w:r w:rsidR="00AB4CC2">
        <w:rPr>
          <w:sz w:val="26"/>
          <w:szCs w:val="26"/>
        </w:rPr>
        <w:t>9</w:t>
      </w:r>
      <w:r w:rsidRPr="0075696A">
        <w:rPr>
          <w:sz w:val="26"/>
          <w:szCs w:val="26"/>
        </w:rPr>
        <w:t xml:space="preserve">%. 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b/>
          <w:sz w:val="26"/>
          <w:szCs w:val="26"/>
        </w:rPr>
        <w:t>План по сбору налоговых и неналоговых доходов выполнен</w:t>
      </w:r>
      <w:r w:rsidRPr="0075696A">
        <w:rPr>
          <w:sz w:val="26"/>
          <w:szCs w:val="26"/>
        </w:rPr>
        <w:t xml:space="preserve"> на </w:t>
      </w:r>
      <w:r w:rsidR="009007AC">
        <w:rPr>
          <w:sz w:val="26"/>
          <w:szCs w:val="26"/>
        </w:rPr>
        <w:t>9</w:t>
      </w:r>
      <w:r w:rsidR="002342B0" w:rsidRPr="002342B0">
        <w:rPr>
          <w:sz w:val="26"/>
          <w:szCs w:val="26"/>
        </w:rPr>
        <w:t>9</w:t>
      </w:r>
      <w:r w:rsidR="009007AC">
        <w:rPr>
          <w:sz w:val="26"/>
          <w:szCs w:val="26"/>
        </w:rPr>
        <w:t>,7</w:t>
      </w:r>
      <w:r w:rsidRPr="0075696A">
        <w:rPr>
          <w:sz w:val="26"/>
          <w:szCs w:val="26"/>
        </w:rPr>
        <w:t xml:space="preserve"> %. Сумма </w:t>
      </w:r>
      <w:r w:rsidR="00A60095">
        <w:rPr>
          <w:sz w:val="26"/>
          <w:szCs w:val="26"/>
        </w:rPr>
        <w:t xml:space="preserve">недовыполнения </w:t>
      </w:r>
      <w:r w:rsidRPr="0075696A">
        <w:rPr>
          <w:sz w:val="26"/>
          <w:szCs w:val="26"/>
        </w:rPr>
        <w:t xml:space="preserve">составила </w:t>
      </w:r>
      <w:r w:rsidR="00A60095">
        <w:rPr>
          <w:sz w:val="26"/>
          <w:szCs w:val="26"/>
        </w:rPr>
        <w:t>15,66</w:t>
      </w:r>
      <w:r w:rsidRPr="0075696A">
        <w:rPr>
          <w:sz w:val="26"/>
          <w:szCs w:val="26"/>
        </w:rPr>
        <w:t xml:space="preserve"> тыс. рублей</w:t>
      </w:r>
      <w:r w:rsidR="00FE74B0" w:rsidRPr="0075696A">
        <w:rPr>
          <w:sz w:val="26"/>
          <w:szCs w:val="26"/>
        </w:rPr>
        <w:t>: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налогу на доходы физических лиц выполнен на </w:t>
      </w:r>
      <w:r w:rsidR="002342B0" w:rsidRPr="002342B0">
        <w:rPr>
          <w:sz w:val="26"/>
          <w:szCs w:val="26"/>
        </w:rPr>
        <w:t>97.7</w:t>
      </w:r>
      <w:r w:rsidR="00FE74B0" w:rsidRPr="0075696A">
        <w:rPr>
          <w:sz w:val="26"/>
          <w:szCs w:val="26"/>
        </w:rPr>
        <w:t xml:space="preserve"> %. Сумма перевыполнения составила </w:t>
      </w:r>
      <w:r w:rsidR="00A60095">
        <w:rPr>
          <w:sz w:val="26"/>
          <w:szCs w:val="26"/>
        </w:rPr>
        <w:t>38,82</w:t>
      </w:r>
      <w:r w:rsidR="00FE74B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>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</w:t>
      </w:r>
      <w:r w:rsidR="00FE74B0" w:rsidRPr="0075696A">
        <w:rPr>
          <w:sz w:val="26"/>
          <w:szCs w:val="26"/>
        </w:rPr>
        <w:t>налогу на имущество физических лиц выполнен на 10</w:t>
      </w:r>
      <w:r w:rsidR="002342B0" w:rsidRPr="002342B0">
        <w:rPr>
          <w:sz w:val="26"/>
          <w:szCs w:val="26"/>
        </w:rPr>
        <w:t>9</w:t>
      </w:r>
      <w:r w:rsidR="00FE74B0" w:rsidRPr="0075696A">
        <w:rPr>
          <w:sz w:val="26"/>
          <w:szCs w:val="26"/>
        </w:rPr>
        <w:t>,</w:t>
      </w:r>
      <w:r w:rsidR="002342B0" w:rsidRPr="002342B0">
        <w:rPr>
          <w:sz w:val="26"/>
          <w:szCs w:val="26"/>
        </w:rPr>
        <w:t>2</w:t>
      </w:r>
      <w:r w:rsidR="00FE74B0" w:rsidRPr="0075696A">
        <w:rPr>
          <w:sz w:val="26"/>
          <w:szCs w:val="26"/>
        </w:rPr>
        <w:t xml:space="preserve">%. Сумма перевыполнения составила </w:t>
      </w:r>
      <w:r w:rsidR="00901792">
        <w:rPr>
          <w:sz w:val="26"/>
          <w:szCs w:val="26"/>
        </w:rPr>
        <w:t>14,</w:t>
      </w:r>
      <w:r w:rsidR="00595E54" w:rsidRPr="00595E54">
        <w:rPr>
          <w:sz w:val="26"/>
          <w:szCs w:val="26"/>
        </w:rPr>
        <w:t>55</w:t>
      </w:r>
      <w:r w:rsidR="00FE74B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 xml:space="preserve">;  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единому сельскохозяйственному налогу выполнен на </w:t>
      </w:r>
      <w:r w:rsidR="002342B0" w:rsidRPr="002342B0">
        <w:rPr>
          <w:sz w:val="26"/>
          <w:szCs w:val="26"/>
        </w:rPr>
        <w:t>48</w:t>
      </w:r>
      <w:r w:rsidR="00977768">
        <w:rPr>
          <w:sz w:val="26"/>
          <w:szCs w:val="26"/>
        </w:rPr>
        <w:t>,</w:t>
      </w:r>
      <w:r w:rsidR="002342B0" w:rsidRPr="002342B0">
        <w:rPr>
          <w:sz w:val="26"/>
          <w:szCs w:val="26"/>
        </w:rPr>
        <w:t>3</w:t>
      </w:r>
      <w:r w:rsidR="00FE74B0" w:rsidRPr="0075696A">
        <w:rPr>
          <w:sz w:val="26"/>
          <w:szCs w:val="26"/>
        </w:rPr>
        <w:t>%</w:t>
      </w:r>
      <w:r w:rsidRPr="0075696A">
        <w:rPr>
          <w:sz w:val="26"/>
          <w:szCs w:val="26"/>
        </w:rPr>
        <w:t xml:space="preserve">; </w:t>
      </w:r>
      <w:r w:rsidR="00977768" w:rsidRPr="0075696A">
        <w:rPr>
          <w:sz w:val="26"/>
          <w:szCs w:val="26"/>
        </w:rPr>
        <w:t xml:space="preserve">Сумма перевыполнения составила </w:t>
      </w:r>
      <w:r w:rsidR="00901792" w:rsidRPr="00901792">
        <w:rPr>
          <w:sz w:val="26"/>
          <w:szCs w:val="26"/>
        </w:rPr>
        <w:t>22</w:t>
      </w:r>
      <w:r w:rsidR="00901792">
        <w:rPr>
          <w:sz w:val="26"/>
          <w:szCs w:val="26"/>
        </w:rPr>
        <w:t>,</w:t>
      </w:r>
      <w:r w:rsidR="00901792" w:rsidRPr="00901792">
        <w:rPr>
          <w:sz w:val="26"/>
          <w:szCs w:val="26"/>
        </w:rPr>
        <w:t>22</w:t>
      </w:r>
      <w:r w:rsidR="00977768" w:rsidRPr="0075696A">
        <w:rPr>
          <w:sz w:val="26"/>
          <w:szCs w:val="26"/>
        </w:rPr>
        <w:t xml:space="preserve"> тыс. рублей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</w:t>
      </w:r>
      <w:r w:rsidR="00FE74B0" w:rsidRPr="0075696A">
        <w:rPr>
          <w:sz w:val="26"/>
          <w:szCs w:val="26"/>
        </w:rPr>
        <w:t xml:space="preserve">земельному </w:t>
      </w:r>
      <w:r w:rsidRPr="0075696A">
        <w:rPr>
          <w:sz w:val="26"/>
          <w:szCs w:val="26"/>
        </w:rPr>
        <w:t>налогу</w:t>
      </w:r>
      <w:r w:rsidR="00FE74B0" w:rsidRPr="0075696A">
        <w:rPr>
          <w:sz w:val="26"/>
          <w:szCs w:val="26"/>
        </w:rPr>
        <w:t xml:space="preserve"> выполнение на </w:t>
      </w:r>
      <w:r w:rsidR="002342B0" w:rsidRPr="00A60095">
        <w:rPr>
          <w:sz w:val="26"/>
          <w:szCs w:val="26"/>
        </w:rPr>
        <w:t>99.1</w:t>
      </w:r>
      <w:r w:rsidR="00FE74B0" w:rsidRPr="0075696A">
        <w:rPr>
          <w:sz w:val="26"/>
          <w:szCs w:val="26"/>
        </w:rPr>
        <w:t xml:space="preserve">%. Неисполнение  на сумму </w:t>
      </w:r>
      <w:r w:rsidR="00901792">
        <w:rPr>
          <w:sz w:val="26"/>
          <w:szCs w:val="26"/>
        </w:rPr>
        <w:t>3,4</w:t>
      </w:r>
      <w:r w:rsidR="00FE74B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 xml:space="preserve">; </w:t>
      </w:r>
    </w:p>
    <w:p w:rsidR="00FE74B0" w:rsidRDefault="00FE74B0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доходам от уплаты акцизов выполнение 104,4%. Переплата составила </w:t>
      </w:r>
      <w:r w:rsidR="00901792">
        <w:rPr>
          <w:sz w:val="26"/>
          <w:szCs w:val="26"/>
        </w:rPr>
        <w:t>68,95</w:t>
      </w:r>
      <w:r w:rsidRPr="0075696A">
        <w:rPr>
          <w:sz w:val="26"/>
          <w:szCs w:val="26"/>
        </w:rPr>
        <w:t xml:space="preserve"> тыс. рублей; </w:t>
      </w:r>
    </w:p>
    <w:p w:rsidR="00901792" w:rsidRPr="0075696A" w:rsidRDefault="00901792" w:rsidP="007569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доходам от продажи земельных участков, находящихся в собственности сельских поселений 100%;</w:t>
      </w:r>
    </w:p>
    <w:p w:rsidR="00443A37" w:rsidRDefault="00443A37" w:rsidP="0075696A">
      <w:pPr>
        <w:ind w:firstLine="709"/>
        <w:jc w:val="both"/>
        <w:rPr>
          <w:sz w:val="26"/>
          <w:szCs w:val="26"/>
        </w:rPr>
      </w:pPr>
      <w:r w:rsidRPr="00A549C5">
        <w:rPr>
          <w:sz w:val="26"/>
          <w:szCs w:val="26"/>
        </w:rPr>
        <w:t xml:space="preserve">по доходам от использования имущества, находящегося в муниципальной собственности выполнен на </w:t>
      </w:r>
      <w:r w:rsidR="00A549C5" w:rsidRPr="00A549C5">
        <w:rPr>
          <w:sz w:val="26"/>
          <w:szCs w:val="26"/>
        </w:rPr>
        <w:t>71,5</w:t>
      </w:r>
      <w:r w:rsidRPr="00A549C5">
        <w:rPr>
          <w:sz w:val="26"/>
          <w:szCs w:val="26"/>
        </w:rPr>
        <w:t xml:space="preserve">%. Сумма </w:t>
      </w:r>
      <w:r w:rsidR="0052467D" w:rsidRPr="00A549C5">
        <w:rPr>
          <w:sz w:val="26"/>
          <w:szCs w:val="26"/>
        </w:rPr>
        <w:t xml:space="preserve">недовыполнения </w:t>
      </w:r>
      <w:r w:rsidRPr="00A549C5">
        <w:rPr>
          <w:sz w:val="26"/>
          <w:szCs w:val="26"/>
        </w:rPr>
        <w:t xml:space="preserve">плана составила </w:t>
      </w:r>
      <w:r w:rsidR="00A549C5" w:rsidRPr="00A549C5">
        <w:rPr>
          <w:sz w:val="26"/>
          <w:szCs w:val="26"/>
        </w:rPr>
        <w:t>34,73</w:t>
      </w:r>
      <w:r w:rsidRPr="00A549C5">
        <w:rPr>
          <w:sz w:val="26"/>
          <w:szCs w:val="26"/>
        </w:rPr>
        <w:t xml:space="preserve"> тыс. рублей;</w:t>
      </w:r>
    </w:p>
    <w:p w:rsidR="001F2FEA" w:rsidRDefault="001F2FEA" w:rsidP="007569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прочим доходам от денежных взысканий (штрафов), возмещения вреда перевыполнение составило </w:t>
      </w:r>
      <w:r w:rsidR="00901792">
        <w:rPr>
          <w:sz w:val="26"/>
          <w:szCs w:val="26"/>
        </w:rPr>
        <w:t>100,0</w:t>
      </w:r>
      <w:r>
        <w:rPr>
          <w:sz w:val="26"/>
          <w:szCs w:val="26"/>
        </w:rPr>
        <w:t xml:space="preserve"> тыс. рублей;</w:t>
      </w:r>
    </w:p>
    <w:p w:rsidR="00443A37" w:rsidRPr="0075696A" w:rsidRDefault="00443A37" w:rsidP="0075696A">
      <w:pPr>
        <w:ind w:firstLine="709"/>
        <w:jc w:val="both"/>
        <w:rPr>
          <w:b/>
          <w:sz w:val="26"/>
          <w:szCs w:val="26"/>
        </w:rPr>
      </w:pPr>
      <w:r w:rsidRPr="0075696A">
        <w:rPr>
          <w:sz w:val="26"/>
          <w:szCs w:val="26"/>
        </w:rPr>
        <w:t xml:space="preserve">по поступлениям межбюджетных трансфертов из </w:t>
      </w:r>
      <w:r w:rsidR="00FE74B0" w:rsidRPr="0075696A">
        <w:rPr>
          <w:sz w:val="26"/>
          <w:szCs w:val="26"/>
        </w:rPr>
        <w:t xml:space="preserve">бюджета муниципального района </w:t>
      </w:r>
      <w:r w:rsidRPr="0075696A">
        <w:rPr>
          <w:sz w:val="26"/>
          <w:szCs w:val="26"/>
        </w:rPr>
        <w:t xml:space="preserve">областного </w:t>
      </w:r>
      <w:r w:rsidRPr="00A549C5">
        <w:rPr>
          <w:sz w:val="26"/>
          <w:szCs w:val="26"/>
        </w:rPr>
        <w:t>бюджетана</w:t>
      </w:r>
      <w:r w:rsidR="00901792" w:rsidRPr="00A549C5">
        <w:rPr>
          <w:sz w:val="26"/>
          <w:szCs w:val="26"/>
        </w:rPr>
        <w:t>100,0</w:t>
      </w:r>
      <w:r w:rsidRPr="0075696A">
        <w:rPr>
          <w:sz w:val="26"/>
          <w:szCs w:val="26"/>
        </w:rPr>
        <w:t>%;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b/>
          <w:sz w:val="26"/>
          <w:szCs w:val="26"/>
        </w:rPr>
        <w:t xml:space="preserve">По расходам бюджет </w:t>
      </w:r>
      <w:r w:rsidR="00DC0F65">
        <w:rPr>
          <w:b/>
          <w:sz w:val="26"/>
          <w:szCs w:val="26"/>
        </w:rPr>
        <w:t>Анастасьевского</w:t>
      </w:r>
      <w:r w:rsidR="00FE74B0" w:rsidRPr="0075696A">
        <w:rPr>
          <w:b/>
          <w:sz w:val="26"/>
          <w:szCs w:val="26"/>
        </w:rPr>
        <w:t xml:space="preserve"> сельского поселения</w:t>
      </w:r>
      <w:r w:rsidRPr="0075696A">
        <w:rPr>
          <w:b/>
          <w:sz w:val="26"/>
          <w:szCs w:val="26"/>
        </w:rPr>
        <w:t xml:space="preserve"> исполнен</w:t>
      </w:r>
      <w:r w:rsidRPr="0075696A">
        <w:rPr>
          <w:sz w:val="26"/>
          <w:szCs w:val="26"/>
        </w:rPr>
        <w:t xml:space="preserve"> на 98,</w:t>
      </w:r>
      <w:r w:rsidR="00FE74B0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%. 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0102 процент выполнения составил </w:t>
      </w:r>
      <w:r w:rsidR="006923D0">
        <w:rPr>
          <w:sz w:val="26"/>
          <w:szCs w:val="26"/>
        </w:rPr>
        <w:t>99,3</w:t>
      </w:r>
      <w:r w:rsidRPr="0075696A">
        <w:rPr>
          <w:sz w:val="26"/>
          <w:szCs w:val="26"/>
        </w:rPr>
        <w:t>0%</w:t>
      </w:r>
      <w:r w:rsidR="006923D0">
        <w:rPr>
          <w:sz w:val="26"/>
          <w:szCs w:val="26"/>
        </w:rPr>
        <w:t xml:space="preserve">. </w:t>
      </w:r>
      <w:r w:rsidR="006923D0" w:rsidRPr="0075696A">
        <w:rPr>
          <w:sz w:val="26"/>
          <w:szCs w:val="26"/>
        </w:rPr>
        <w:t xml:space="preserve">Остаток бюджетных ассигнований составил </w:t>
      </w:r>
      <w:r w:rsidR="006923D0">
        <w:rPr>
          <w:sz w:val="26"/>
          <w:szCs w:val="26"/>
        </w:rPr>
        <w:t>4,49</w:t>
      </w:r>
      <w:r w:rsidR="006923D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>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0104 процент выполнения составил </w:t>
      </w:r>
      <w:r w:rsidR="00570072">
        <w:rPr>
          <w:sz w:val="26"/>
          <w:szCs w:val="26"/>
        </w:rPr>
        <w:t>9</w:t>
      </w:r>
      <w:r w:rsidR="006923D0">
        <w:rPr>
          <w:sz w:val="26"/>
          <w:szCs w:val="26"/>
        </w:rPr>
        <w:t>9</w:t>
      </w:r>
      <w:r w:rsidRPr="0075696A">
        <w:rPr>
          <w:sz w:val="26"/>
          <w:szCs w:val="26"/>
        </w:rPr>
        <w:t>,</w:t>
      </w:r>
      <w:r w:rsidR="006923D0">
        <w:rPr>
          <w:sz w:val="26"/>
          <w:szCs w:val="26"/>
        </w:rPr>
        <w:t>0</w:t>
      </w:r>
      <w:r w:rsidRPr="0075696A">
        <w:rPr>
          <w:sz w:val="26"/>
          <w:szCs w:val="26"/>
        </w:rPr>
        <w:t xml:space="preserve">%. Остаток бюджетных ассигнований составил </w:t>
      </w:r>
      <w:r w:rsidR="006923D0">
        <w:rPr>
          <w:sz w:val="26"/>
          <w:szCs w:val="26"/>
        </w:rPr>
        <w:t>51,19</w:t>
      </w:r>
      <w:r w:rsidRPr="0075696A">
        <w:rPr>
          <w:sz w:val="26"/>
          <w:szCs w:val="26"/>
        </w:rPr>
        <w:t xml:space="preserve"> тыс. рублей;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По разделу 01</w:t>
      </w:r>
      <w:r w:rsidR="00FE74B0" w:rsidRPr="0075696A">
        <w:rPr>
          <w:sz w:val="26"/>
          <w:szCs w:val="26"/>
        </w:rPr>
        <w:t>11</w:t>
      </w:r>
      <w:r w:rsidRPr="0075696A">
        <w:rPr>
          <w:sz w:val="26"/>
          <w:szCs w:val="26"/>
        </w:rPr>
        <w:t xml:space="preserve"> процент выполнения составил </w:t>
      </w:r>
      <w:r w:rsidR="00FE74B0" w:rsidRPr="0075696A">
        <w:rPr>
          <w:sz w:val="26"/>
          <w:szCs w:val="26"/>
        </w:rPr>
        <w:t>0,0</w:t>
      </w:r>
      <w:r w:rsidRPr="0075696A">
        <w:rPr>
          <w:sz w:val="26"/>
          <w:szCs w:val="26"/>
        </w:rPr>
        <w:t>%</w:t>
      </w:r>
      <w:r w:rsidR="006923D0">
        <w:rPr>
          <w:sz w:val="26"/>
          <w:szCs w:val="26"/>
        </w:rPr>
        <w:t xml:space="preserve">. </w:t>
      </w:r>
      <w:r w:rsidR="006923D0" w:rsidRPr="0075696A">
        <w:rPr>
          <w:sz w:val="26"/>
          <w:szCs w:val="26"/>
        </w:rPr>
        <w:t xml:space="preserve">Остаток бюджетных ассигнований составил </w:t>
      </w:r>
      <w:r w:rsidR="006923D0">
        <w:rPr>
          <w:sz w:val="26"/>
          <w:szCs w:val="26"/>
        </w:rPr>
        <w:t>6,0</w:t>
      </w:r>
      <w:r w:rsidR="006923D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>;</w:t>
      </w:r>
    </w:p>
    <w:p w:rsidR="00FE74B0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0113 процент выполнения составил </w:t>
      </w:r>
      <w:r w:rsidR="006923D0">
        <w:rPr>
          <w:sz w:val="26"/>
          <w:szCs w:val="26"/>
        </w:rPr>
        <w:t>98</w:t>
      </w:r>
      <w:r w:rsidR="00FE74B0" w:rsidRPr="0075696A">
        <w:rPr>
          <w:sz w:val="26"/>
          <w:szCs w:val="26"/>
        </w:rPr>
        <w:t>,</w:t>
      </w:r>
      <w:r w:rsidR="006923D0">
        <w:rPr>
          <w:sz w:val="26"/>
          <w:szCs w:val="26"/>
        </w:rPr>
        <w:t>1</w:t>
      </w:r>
      <w:r w:rsidRPr="0075696A">
        <w:rPr>
          <w:sz w:val="26"/>
          <w:szCs w:val="26"/>
        </w:rPr>
        <w:t xml:space="preserve">%. Остаток бюджетных ассигнований составил </w:t>
      </w:r>
      <w:r w:rsidR="006923D0">
        <w:rPr>
          <w:sz w:val="26"/>
          <w:szCs w:val="26"/>
        </w:rPr>
        <w:t>68,37</w:t>
      </w:r>
      <w:r w:rsidR="00570072">
        <w:rPr>
          <w:sz w:val="26"/>
          <w:szCs w:val="26"/>
        </w:rPr>
        <w:t xml:space="preserve"> тыс. рублей;</w:t>
      </w:r>
    </w:p>
    <w:p w:rsidR="006923D0" w:rsidRPr="0075696A" w:rsidRDefault="006923D0" w:rsidP="006923D0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По разделу 0</w:t>
      </w:r>
      <w:r w:rsidR="00E319AE">
        <w:rPr>
          <w:sz w:val="26"/>
          <w:szCs w:val="26"/>
        </w:rPr>
        <w:t>203</w:t>
      </w:r>
      <w:r w:rsidRPr="0075696A">
        <w:rPr>
          <w:sz w:val="26"/>
          <w:szCs w:val="26"/>
        </w:rPr>
        <w:t xml:space="preserve"> процент выполнения составил </w:t>
      </w:r>
      <w:r>
        <w:rPr>
          <w:sz w:val="26"/>
          <w:szCs w:val="26"/>
        </w:rPr>
        <w:t>100</w:t>
      </w:r>
      <w:r w:rsidRPr="0075696A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="00E319AE">
        <w:rPr>
          <w:sz w:val="26"/>
          <w:szCs w:val="26"/>
        </w:rPr>
        <w:t>%</w:t>
      </w:r>
      <w:r>
        <w:rPr>
          <w:sz w:val="26"/>
          <w:szCs w:val="26"/>
        </w:rPr>
        <w:t>;</w:t>
      </w:r>
    </w:p>
    <w:p w:rsidR="00443A37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0309 процент выполнения составил </w:t>
      </w:r>
      <w:r w:rsidR="00E319AE">
        <w:rPr>
          <w:sz w:val="26"/>
          <w:szCs w:val="26"/>
        </w:rPr>
        <w:t>100,0</w:t>
      </w:r>
      <w:r w:rsidRPr="0075696A">
        <w:rPr>
          <w:sz w:val="26"/>
          <w:szCs w:val="26"/>
        </w:rPr>
        <w:t>%</w:t>
      </w:r>
      <w:r w:rsidR="00E319AE">
        <w:rPr>
          <w:sz w:val="26"/>
          <w:szCs w:val="26"/>
        </w:rPr>
        <w:t>;</w:t>
      </w:r>
    </w:p>
    <w:p w:rsidR="00E319AE" w:rsidRPr="0075696A" w:rsidRDefault="00E319AE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По разделу 0</w:t>
      </w:r>
      <w:r>
        <w:rPr>
          <w:sz w:val="26"/>
          <w:szCs w:val="26"/>
        </w:rPr>
        <w:t xml:space="preserve">405 </w:t>
      </w:r>
      <w:r w:rsidRPr="0075696A">
        <w:rPr>
          <w:sz w:val="26"/>
          <w:szCs w:val="26"/>
        </w:rPr>
        <w:t xml:space="preserve">процент выполнения составил </w:t>
      </w:r>
      <w:r>
        <w:rPr>
          <w:sz w:val="26"/>
          <w:szCs w:val="26"/>
        </w:rPr>
        <w:t>100,0%</w:t>
      </w:r>
      <w:r w:rsidR="007434DF">
        <w:rPr>
          <w:sz w:val="26"/>
          <w:szCs w:val="26"/>
        </w:rPr>
        <w:t>;</w:t>
      </w:r>
    </w:p>
    <w:p w:rsidR="00FE74B0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0409 процент выполнения составил </w:t>
      </w:r>
      <w:r w:rsidR="00E319AE">
        <w:rPr>
          <w:sz w:val="26"/>
          <w:szCs w:val="26"/>
        </w:rPr>
        <w:t>99,9</w:t>
      </w:r>
      <w:r w:rsidRPr="00E319AE">
        <w:rPr>
          <w:sz w:val="26"/>
          <w:szCs w:val="26"/>
        </w:rPr>
        <w:t xml:space="preserve">%; </w:t>
      </w:r>
      <w:r w:rsidR="00FE74B0" w:rsidRPr="00E319AE">
        <w:rPr>
          <w:sz w:val="26"/>
          <w:szCs w:val="26"/>
        </w:rPr>
        <w:t xml:space="preserve">Остаток бюджетных ассигнований составил </w:t>
      </w:r>
      <w:r w:rsidR="00E319AE">
        <w:rPr>
          <w:sz w:val="26"/>
          <w:szCs w:val="26"/>
        </w:rPr>
        <w:t>1,92</w:t>
      </w:r>
      <w:r w:rsidR="00FE74B0" w:rsidRPr="00E319AE">
        <w:rPr>
          <w:sz w:val="26"/>
          <w:szCs w:val="26"/>
        </w:rPr>
        <w:t xml:space="preserve"> тыс. рублей;</w:t>
      </w:r>
    </w:p>
    <w:p w:rsidR="00C13228" w:rsidRPr="0075696A" w:rsidRDefault="00443A37" w:rsidP="00C13228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0412 процент выполнения составил </w:t>
      </w:r>
      <w:r w:rsidR="00C13228">
        <w:rPr>
          <w:sz w:val="26"/>
          <w:szCs w:val="26"/>
        </w:rPr>
        <w:t>50,1</w:t>
      </w:r>
      <w:r w:rsidRPr="0075696A">
        <w:rPr>
          <w:sz w:val="26"/>
          <w:szCs w:val="26"/>
        </w:rPr>
        <w:t xml:space="preserve">%. </w:t>
      </w:r>
      <w:r w:rsidR="00C13228" w:rsidRPr="00E319AE">
        <w:rPr>
          <w:sz w:val="26"/>
          <w:szCs w:val="26"/>
        </w:rPr>
        <w:t xml:space="preserve">Остаток бюджетных ассигнований составил </w:t>
      </w:r>
      <w:r w:rsidR="00C13228">
        <w:rPr>
          <w:sz w:val="26"/>
          <w:szCs w:val="26"/>
        </w:rPr>
        <w:t>229,0</w:t>
      </w:r>
      <w:r w:rsidR="00C13228" w:rsidRPr="00E319AE">
        <w:rPr>
          <w:sz w:val="26"/>
          <w:szCs w:val="26"/>
        </w:rPr>
        <w:t xml:space="preserve"> тыс. рублей;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0501 процент выполнения составил </w:t>
      </w:r>
      <w:r w:rsidR="00DC1CC7">
        <w:rPr>
          <w:sz w:val="26"/>
          <w:szCs w:val="26"/>
        </w:rPr>
        <w:t>9</w:t>
      </w:r>
      <w:r w:rsidR="00C13228">
        <w:rPr>
          <w:sz w:val="26"/>
          <w:szCs w:val="26"/>
        </w:rPr>
        <w:t>9</w:t>
      </w:r>
      <w:r w:rsidR="00DC1CC7">
        <w:rPr>
          <w:sz w:val="26"/>
          <w:szCs w:val="26"/>
        </w:rPr>
        <w:t>,</w:t>
      </w:r>
      <w:r w:rsidR="00C13228">
        <w:rPr>
          <w:sz w:val="26"/>
          <w:szCs w:val="26"/>
        </w:rPr>
        <w:t>7</w:t>
      </w:r>
      <w:r w:rsidRPr="0075696A">
        <w:rPr>
          <w:sz w:val="26"/>
          <w:szCs w:val="26"/>
        </w:rPr>
        <w:t>%</w:t>
      </w:r>
      <w:r w:rsidR="00DC1CC7">
        <w:rPr>
          <w:sz w:val="26"/>
          <w:szCs w:val="26"/>
        </w:rPr>
        <w:t>.</w:t>
      </w:r>
      <w:r w:rsidR="00DC1CC7" w:rsidRPr="0075696A">
        <w:rPr>
          <w:sz w:val="26"/>
          <w:szCs w:val="26"/>
        </w:rPr>
        <w:t xml:space="preserve">Остаток бюджетных ассигнований составил </w:t>
      </w:r>
      <w:r w:rsidR="00C13228">
        <w:rPr>
          <w:sz w:val="26"/>
          <w:szCs w:val="26"/>
        </w:rPr>
        <w:t>6,22</w:t>
      </w:r>
      <w:r w:rsidR="00DC1CC7">
        <w:rPr>
          <w:sz w:val="26"/>
          <w:szCs w:val="26"/>
        </w:rPr>
        <w:t xml:space="preserve"> тыс. рублей;</w:t>
      </w:r>
    </w:p>
    <w:p w:rsidR="00AC15B0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0502 процент выполнения составил </w:t>
      </w:r>
      <w:r w:rsidR="00D23900">
        <w:rPr>
          <w:sz w:val="26"/>
          <w:szCs w:val="26"/>
        </w:rPr>
        <w:t>100,0</w:t>
      </w:r>
      <w:r w:rsidRPr="0075696A">
        <w:rPr>
          <w:sz w:val="26"/>
          <w:szCs w:val="26"/>
        </w:rPr>
        <w:t>%</w:t>
      </w:r>
      <w:r w:rsidR="007434DF">
        <w:rPr>
          <w:sz w:val="26"/>
          <w:szCs w:val="26"/>
        </w:rPr>
        <w:t>;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По разделу 0503 процент выполнения составил </w:t>
      </w:r>
      <w:r w:rsidR="00DC1CC7">
        <w:rPr>
          <w:sz w:val="26"/>
          <w:szCs w:val="26"/>
        </w:rPr>
        <w:t>9</w:t>
      </w:r>
      <w:r w:rsidR="00AC15B0">
        <w:rPr>
          <w:sz w:val="26"/>
          <w:szCs w:val="26"/>
        </w:rPr>
        <w:t>8</w:t>
      </w:r>
      <w:r w:rsidR="00DC1CC7">
        <w:rPr>
          <w:sz w:val="26"/>
          <w:szCs w:val="26"/>
        </w:rPr>
        <w:t>,</w:t>
      </w:r>
      <w:r w:rsidR="00AC15B0">
        <w:rPr>
          <w:sz w:val="26"/>
          <w:szCs w:val="26"/>
        </w:rPr>
        <w:t>9</w:t>
      </w:r>
      <w:r w:rsidRPr="0075696A">
        <w:rPr>
          <w:sz w:val="26"/>
          <w:szCs w:val="26"/>
        </w:rPr>
        <w:t>%</w:t>
      </w:r>
      <w:r w:rsidR="00FE74B0" w:rsidRPr="0075696A">
        <w:rPr>
          <w:sz w:val="26"/>
          <w:szCs w:val="26"/>
        </w:rPr>
        <w:t xml:space="preserve">. Остаток бюджетных ассигнований составил </w:t>
      </w:r>
      <w:r w:rsidR="00AC15B0">
        <w:rPr>
          <w:sz w:val="26"/>
          <w:szCs w:val="26"/>
        </w:rPr>
        <w:t>13,2</w:t>
      </w:r>
      <w:r w:rsidR="00FE74B0" w:rsidRPr="0075696A">
        <w:rPr>
          <w:sz w:val="26"/>
          <w:szCs w:val="26"/>
        </w:rPr>
        <w:t xml:space="preserve"> тыс. рублей</w:t>
      </w:r>
      <w:r w:rsidRPr="0075696A">
        <w:rPr>
          <w:sz w:val="26"/>
          <w:szCs w:val="26"/>
        </w:rPr>
        <w:t xml:space="preserve">; </w:t>
      </w:r>
      <w:bookmarkStart w:id="5" w:name="OLE_LINK1"/>
      <w:bookmarkStart w:id="6" w:name="OLE_LINK2"/>
      <w:bookmarkStart w:id="7" w:name="OLE_LINK3"/>
      <w:bookmarkStart w:id="8" w:name="OLE_LINK4"/>
    </w:p>
    <w:bookmarkEnd w:id="5"/>
    <w:bookmarkEnd w:id="6"/>
    <w:bookmarkEnd w:id="7"/>
    <w:bookmarkEnd w:id="8"/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По разделу 1</w:t>
      </w:r>
      <w:r w:rsidR="00FE74B0" w:rsidRPr="0075696A">
        <w:rPr>
          <w:sz w:val="26"/>
          <w:szCs w:val="26"/>
        </w:rPr>
        <w:t>403</w:t>
      </w:r>
      <w:r w:rsidRPr="0075696A">
        <w:rPr>
          <w:sz w:val="26"/>
          <w:szCs w:val="26"/>
        </w:rPr>
        <w:t xml:space="preserve"> процент выполнения составил </w:t>
      </w:r>
      <w:r w:rsidR="00FE74B0" w:rsidRPr="0075696A">
        <w:rPr>
          <w:sz w:val="26"/>
          <w:szCs w:val="26"/>
        </w:rPr>
        <w:t>100,0</w:t>
      </w:r>
      <w:r w:rsidRPr="0075696A">
        <w:rPr>
          <w:sz w:val="26"/>
          <w:szCs w:val="26"/>
        </w:rPr>
        <w:t>%</w:t>
      </w:r>
      <w:r w:rsidR="00D23900">
        <w:rPr>
          <w:sz w:val="26"/>
          <w:szCs w:val="26"/>
        </w:rPr>
        <w:t>.</w:t>
      </w: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</w:rPr>
      </w:pPr>
      <w:r w:rsidRPr="0075696A">
        <w:rPr>
          <w:b/>
          <w:i/>
          <w:sz w:val="26"/>
          <w:szCs w:val="26"/>
          <w:u w:val="single"/>
        </w:rPr>
        <w:lastRenderedPageBreak/>
        <w:t>Раздел 4 «Анализ показателей бухгалтерской отчетности субъекта бюджетной отчетности»</w:t>
      </w:r>
    </w:p>
    <w:p w:rsidR="00443A37" w:rsidRPr="0075696A" w:rsidRDefault="00FB059D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443A37" w:rsidRPr="0075696A">
        <w:rPr>
          <w:b/>
          <w:i/>
          <w:sz w:val="26"/>
          <w:szCs w:val="26"/>
        </w:rPr>
        <w:t>сведениях о движении нефинансовых активов (ф. 0503168)</w:t>
      </w:r>
      <w:r w:rsidR="00443A37" w:rsidRPr="0075696A">
        <w:rPr>
          <w:sz w:val="26"/>
          <w:szCs w:val="26"/>
        </w:rPr>
        <w:t xml:space="preserve"> отражены сведения о движении нефинансовых активов раздельно по имуществу, закрепленному в оперативное управление, и по имуществу, составляющему муниципальную казну.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разделе 1 «Нефинансовые активы, составляющие имущество казны» отражена информация о нефинансовых активах, составляющих имущество казны: недвижимое имущество казны, движимое имущество казны, амортизация движимого и недвижимого имущества казны, нематериальные активы в составе имущества казны, непроизведенные активы в составе имущества казны, материальные запасы в составе имущества казны. 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За отчетный период основные средства </w:t>
      </w:r>
      <w:r w:rsidR="000237C5" w:rsidRPr="0075696A">
        <w:rPr>
          <w:sz w:val="26"/>
          <w:szCs w:val="26"/>
        </w:rPr>
        <w:t>увеличились</w:t>
      </w:r>
      <w:r w:rsidRPr="0075696A">
        <w:rPr>
          <w:sz w:val="26"/>
          <w:szCs w:val="26"/>
        </w:rPr>
        <w:t xml:space="preserve"> на сумму </w:t>
      </w:r>
      <w:r w:rsidR="007434DF">
        <w:rPr>
          <w:sz w:val="26"/>
          <w:szCs w:val="26"/>
        </w:rPr>
        <w:t>185 083,61</w:t>
      </w:r>
      <w:r w:rsidRPr="0075696A">
        <w:rPr>
          <w:sz w:val="26"/>
          <w:szCs w:val="26"/>
        </w:rPr>
        <w:t xml:space="preserve"> рублей и составили </w:t>
      </w:r>
      <w:r w:rsidR="007434DF">
        <w:rPr>
          <w:sz w:val="26"/>
          <w:szCs w:val="26"/>
        </w:rPr>
        <w:t>2 660 866,17</w:t>
      </w:r>
      <w:r w:rsidRPr="0075696A">
        <w:rPr>
          <w:sz w:val="26"/>
          <w:szCs w:val="26"/>
        </w:rPr>
        <w:t xml:space="preserve"> рублей.  </w:t>
      </w:r>
    </w:p>
    <w:p w:rsidR="000237C5" w:rsidRPr="007434DF" w:rsidRDefault="00443A37" w:rsidP="0075696A">
      <w:pPr>
        <w:ind w:firstLine="709"/>
        <w:jc w:val="both"/>
        <w:rPr>
          <w:sz w:val="26"/>
          <w:szCs w:val="26"/>
        </w:rPr>
      </w:pPr>
      <w:r w:rsidRPr="007434DF">
        <w:rPr>
          <w:sz w:val="26"/>
          <w:szCs w:val="26"/>
        </w:rPr>
        <w:t xml:space="preserve">Размер материальных запасов </w:t>
      </w:r>
      <w:r w:rsidR="000E5A98" w:rsidRPr="007434DF">
        <w:rPr>
          <w:sz w:val="26"/>
          <w:szCs w:val="26"/>
        </w:rPr>
        <w:t xml:space="preserve">на </w:t>
      </w:r>
      <w:r w:rsidRPr="007434DF">
        <w:rPr>
          <w:sz w:val="26"/>
          <w:szCs w:val="26"/>
        </w:rPr>
        <w:t xml:space="preserve">конец года составляет </w:t>
      </w:r>
      <w:r w:rsidR="007434DF" w:rsidRPr="007434DF">
        <w:rPr>
          <w:sz w:val="26"/>
          <w:szCs w:val="26"/>
        </w:rPr>
        <w:t>386 207,0</w:t>
      </w:r>
      <w:r w:rsidRPr="007434DF">
        <w:rPr>
          <w:sz w:val="26"/>
          <w:szCs w:val="26"/>
        </w:rPr>
        <w:t xml:space="preserve"> рубл</w:t>
      </w:r>
      <w:r w:rsidR="000237C5" w:rsidRPr="007434DF">
        <w:rPr>
          <w:sz w:val="26"/>
          <w:szCs w:val="26"/>
        </w:rPr>
        <w:t>ей</w:t>
      </w:r>
      <w:r w:rsidRPr="007434DF">
        <w:rPr>
          <w:sz w:val="26"/>
          <w:szCs w:val="26"/>
        </w:rPr>
        <w:t xml:space="preserve"> за счет поступления на сумму </w:t>
      </w:r>
      <w:r w:rsidR="007434DF" w:rsidRPr="007434DF">
        <w:rPr>
          <w:sz w:val="26"/>
          <w:szCs w:val="26"/>
        </w:rPr>
        <w:t xml:space="preserve">1 261 991,79 </w:t>
      </w:r>
      <w:r w:rsidRPr="007434DF">
        <w:rPr>
          <w:sz w:val="26"/>
          <w:szCs w:val="26"/>
        </w:rPr>
        <w:t xml:space="preserve">рублей и выбытия на сумму </w:t>
      </w:r>
      <w:r w:rsidR="007434DF" w:rsidRPr="007434DF">
        <w:rPr>
          <w:sz w:val="26"/>
          <w:szCs w:val="26"/>
        </w:rPr>
        <w:t xml:space="preserve">1 221 267,33 </w:t>
      </w:r>
      <w:r w:rsidRPr="007434DF">
        <w:rPr>
          <w:sz w:val="26"/>
          <w:szCs w:val="26"/>
        </w:rPr>
        <w:t>рублей.</w:t>
      </w:r>
    </w:p>
    <w:p w:rsidR="00443A37" w:rsidRPr="0075696A" w:rsidRDefault="000237C5" w:rsidP="0075696A">
      <w:pPr>
        <w:ind w:firstLine="709"/>
        <w:jc w:val="both"/>
        <w:rPr>
          <w:sz w:val="26"/>
          <w:szCs w:val="26"/>
        </w:rPr>
      </w:pPr>
      <w:r w:rsidRPr="007434DF">
        <w:rPr>
          <w:sz w:val="26"/>
          <w:szCs w:val="26"/>
        </w:rPr>
        <w:t xml:space="preserve">Имущество казны увеличилось на сумму </w:t>
      </w:r>
      <w:r w:rsidR="007434DF" w:rsidRPr="007434DF">
        <w:rPr>
          <w:sz w:val="26"/>
          <w:szCs w:val="26"/>
        </w:rPr>
        <w:t>785 000,00</w:t>
      </w:r>
      <w:r w:rsidRPr="007434DF">
        <w:rPr>
          <w:sz w:val="26"/>
          <w:szCs w:val="26"/>
        </w:rPr>
        <w:t xml:space="preserve"> рублей и составило на 01.01.2020 г. </w:t>
      </w:r>
      <w:r w:rsidR="007434DF" w:rsidRPr="007434DF">
        <w:rPr>
          <w:sz w:val="26"/>
          <w:szCs w:val="26"/>
        </w:rPr>
        <w:t>21 871 793,65</w:t>
      </w:r>
      <w:r w:rsidRPr="007434DF">
        <w:rPr>
          <w:sz w:val="26"/>
          <w:szCs w:val="26"/>
        </w:rPr>
        <w:t xml:space="preserve"> рублей.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9C3EA6">
        <w:rPr>
          <w:sz w:val="26"/>
          <w:szCs w:val="26"/>
        </w:rPr>
        <w:t>По виду нефинансового актива: основные средства, амортизация основных средств, материальные запасы, имущество казны соответствуют остаткам «Баланса исполнения бюджета»</w:t>
      </w:r>
      <w:r w:rsidRPr="009C3EA6">
        <w:rPr>
          <w:b/>
          <w:color w:val="0000FF"/>
          <w:sz w:val="26"/>
          <w:szCs w:val="26"/>
        </w:rPr>
        <w:t>(форма 05031</w:t>
      </w:r>
      <w:r w:rsidR="000237C5" w:rsidRPr="009C3EA6">
        <w:rPr>
          <w:b/>
          <w:color w:val="0000FF"/>
          <w:sz w:val="26"/>
          <w:szCs w:val="26"/>
        </w:rPr>
        <w:t>30</w:t>
      </w:r>
      <w:r w:rsidRPr="009C3EA6">
        <w:rPr>
          <w:b/>
          <w:color w:val="0000FF"/>
          <w:sz w:val="26"/>
          <w:szCs w:val="26"/>
        </w:rPr>
        <w:t>)</w:t>
      </w:r>
      <w:r w:rsidRPr="009C3EA6">
        <w:rPr>
          <w:sz w:val="26"/>
          <w:szCs w:val="26"/>
        </w:rPr>
        <w:t>;</w:t>
      </w:r>
      <w:r w:rsidRPr="0075696A">
        <w:rPr>
          <w:sz w:val="26"/>
          <w:szCs w:val="26"/>
        </w:rPr>
        <w:t xml:space="preserve"> 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</w:t>
      </w:r>
      <w:r w:rsidRPr="0075696A">
        <w:rPr>
          <w:b/>
          <w:color w:val="0000FF"/>
          <w:sz w:val="26"/>
          <w:szCs w:val="26"/>
        </w:rPr>
        <w:t>ф. 0503169</w:t>
      </w:r>
      <w:r w:rsidR="004D6257" w:rsidRPr="0075696A">
        <w:rPr>
          <w:sz w:val="26"/>
          <w:szCs w:val="26"/>
        </w:rPr>
        <w:t>«С</w:t>
      </w:r>
      <w:r w:rsidRPr="0075696A">
        <w:rPr>
          <w:b/>
          <w:i/>
          <w:sz w:val="26"/>
          <w:szCs w:val="26"/>
        </w:rPr>
        <w:t>ведения по дебиторской и кредиторской задолженности</w:t>
      </w:r>
      <w:r w:rsidR="004D6257" w:rsidRPr="0075696A">
        <w:rPr>
          <w:b/>
          <w:i/>
          <w:sz w:val="26"/>
          <w:szCs w:val="26"/>
        </w:rPr>
        <w:t>»</w:t>
      </w:r>
      <w:r w:rsidRPr="0075696A">
        <w:rPr>
          <w:sz w:val="26"/>
          <w:szCs w:val="26"/>
        </w:rPr>
        <w:t xml:space="preserve"> сведения по дебиторской и кредиторской задолженности представлены в двух приложениях отдельно по каждому виду задолженности, что соответствует требованиям п.167 Инструкции 191н. </w:t>
      </w:r>
    </w:p>
    <w:p w:rsidR="0085563D" w:rsidRPr="00207143" w:rsidRDefault="00443A37" w:rsidP="0075696A">
      <w:pPr>
        <w:ind w:firstLine="709"/>
        <w:jc w:val="both"/>
        <w:rPr>
          <w:sz w:val="26"/>
          <w:szCs w:val="26"/>
        </w:rPr>
      </w:pPr>
      <w:r w:rsidRPr="00207143">
        <w:rPr>
          <w:sz w:val="26"/>
          <w:szCs w:val="26"/>
        </w:rPr>
        <w:t xml:space="preserve">Дебиторская задолженность на начало года составляет </w:t>
      </w:r>
      <w:r w:rsidR="009C3EA6" w:rsidRPr="00207143">
        <w:rPr>
          <w:sz w:val="26"/>
          <w:szCs w:val="26"/>
        </w:rPr>
        <w:t xml:space="preserve">13 551,84 </w:t>
      </w:r>
      <w:r w:rsidRPr="00207143">
        <w:rPr>
          <w:sz w:val="26"/>
          <w:szCs w:val="26"/>
        </w:rPr>
        <w:t xml:space="preserve">рублей на конец отчетного периода составила сумму </w:t>
      </w:r>
      <w:r w:rsidR="009C3EA6" w:rsidRPr="00207143">
        <w:rPr>
          <w:sz w:val="26"/>
          <w:szCs w:val="26"/>
        </w:rPr>
        <w:t>7 707,25</w:t>
      </w:r>
      <w:r w:rsidRPr="00207143">
        <w:rPr>
          <w:sz w:val="26"/>
          <w:szCs w:val="26"/>
        </w:rPr>
        <w:t xml:space="preserve"> рубл</w:t>
      </w:r>
      <w:r w:rsidR="000237C5" w:rsidRPr="00207143">
        <w:rPr>
          <w:sz w:val="26"/>
          <w:szCs w:val="26"/>
        </w:rPr>
        <w:t>ей</w:t>
      </w:r>
      <w:r w:rsidR="0085563D" w:rsidRPr="00207143">
        <w:rPr>
          <w:sz w:val="26"/>
          <w:szCs w:val="26"/>
        </w:rPr>
        <w:t>, в том числе:</w:t>
      </w:r>
    </w:p>
    <w:p w:rsidR="0085563D" w:rsidRPr="0085563D" w:rsidRDefault="0085563D" w:rsidP="0085563D">
      <w:pPr>
        <w:ind w:firstLine="709"/>
        <w:jc w:val="both"/>
        <w:rPr>
          <w:color w:val="000000"/>
          <w:sz w:val="26"/>
          <w:szCs w:val="26"/>
        </w:rPr>
      </w:pPr>
      <w:r w:rsidRPr="0085563D">
        <w:rPr>
          <w:color w:val="000000"/>
          <w:sz w:val="26"/>
          <w:szCs w:val="26"/>
        </w:rPr>
        <w:t>- конверты в подотчет – 952,00</w:t>
      </w:r>
      <w:r w:rsidR="00207143" w:rsidRPr="00207143">
        <w:rPr>
          <w:sz w:val="26"/>
          <w:szCs w:val="26"/>
        </w:rPr>
        <w:t xml:space="preserve"> рубл</w:t>
      </w:r>
      <w:r w:rsidR="00207143">
        <w:rPr>
          <w:sz w:val="26"/>
          <w:szCs w:val="26"/>
        </w:rPr>
        <w:t>я</w:t>
      </w:r>
      <w:r w:rsidRPr="0085563D">
        <w:rPr>
          <w:color w:val="000000"/>
          <w:sz w:val="26"/>
          <w:szCs w:val="26"/>
        </w:rPr>
        <w:t>;</w:t>
      </w:r>
    </w:p>
    <w:p w:rsidR="0085563D" w:rsidRPr="0085563D" w:rsidRDefault="0085563D" w:rsidP="0085563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5563D">
        <w:rPr>
          <w:color w:val="000000"/>
          <w:sz w:val="26"/>
          <w:szCs w:val="26"/>
        </w:rPr>
        <w:t xml:space="preserve">авансовые платежи </w:t>
      </w:r>
      <w:r>
        <w:rPr>
          <w:color w:val="000000"/>
          <w:sz w:val="26"/>
          <w:szCs w:val="26"/>
        </w:rPr>
        <w:t xml:space="preserve">по страховым взносам </w:t>
      </w:r>
      <w:r w:rsidRPr="0085563D">
        <w:rPr>
          <w:color w:val="000000"/>
          <w:sz w:val="26"/>
          <w:szCs w:val="26"/>
        </w:rPr>
        <w:t>– 0,82</w:t>
      </w:r>
      <w:r w:rsidR="00207143" w:rsidRPr="00207143">
        <w:rPr>
          <w:sz w:val="26"/>
          <w:szCs w:val="26"/>
        </w:rPr>
        <w:t xml:space="preserve"> рубл</w:t>
      </w:r>
      <w:r w:rsidR="00207143">
        <w:rPr>
          <w:sz w:val="26"/>
          <w:szCs w:val="26"/>
        </w:rPr>
        <w:t>я</w:t>
      </w:r>
      <w:r w:rsidRPr="0085563D">
        <w:rPr>
          <w:color w:val="000000"/>
          <w:sz w:val="26"/>
          <w:szCs w:val="26"/>
        </w:rPr>
        <w:t>;</w:t>
      </w:r>
    </w:p>
    <w:p w:rsidR="0085563D" w:rsidRPr="0085563D" w:rsidRDefault="0085563D" w:rsidP="0085563D">
      <w:pPr>
        <w:ind w:firstLine="709"/>
        <w:jc w:val="both"/>
        <w:rPr>
          <w:color w:val="000000"/>
          <w:sz w:val="26"/>
          <w:szCs w:val="26"/>
        </w:rPr>
      </w:pPr>
      <w:r w:rsidRPr="0085563D">
        <w:rPr>
          <w:color w:val="000000"/>
          <w:sz w:val="26"/>
          <w:szCs w:val="26"/>
        </w:rPr>
        <w:t>- авансовые платежи налога на имущество – 2</w:t>
      </w:r>
      <w:r w:rsidR="00207143">
        <w:rPr>
          <w:color w:val="000000"/>
          <w:sz w:val="26"/>
          <w:szCs w:val="26"/>
        </w:rPr>
        <w:t xml:space="preserve"> </w:t>
      </w:r>
      <w:r w:rsidRPr="0085563D">
        <w:rPr>
          <w:color w:val="000000"/>
          <w:sz w:val="26"/>
          <w:szCs w:val="26"/>
        </w:rPr>
        <w:t>063,0</w:t>
      </w:r>
      <w:r w:rsidR="00207143" w:rsidRPr="00207143">
        <w:rPr>
          <w:sz w:val="26"/>
          <w:szCs w:val="26"/>
        </w:rPr>
        <w:t xml:space="preserve"> рубл</w:t>
      </w:r>
      <w:r w:rsidR="00207143">
        <w:rPr>
          <w:sz w:val="26"/>
          <w:szCs w:val="26"/>
        </w:rPr>
        <w:t>я</w:t>
      </w:r>
      <w:r w:rsidRPr="0085563D">
        <w:rPr>
          <w:color w:val="000000"/>
          <w:sz w:val="26"/>
          <w:szCs w:val="26"/>
        </w:rPr>
        <w:t>;</w:t>
      </w:r>
    </w:p>
    <w:p w:rsidR="0085563D" w:rsidRPr="0085563D" w:rsidRDefault="0085563D" w:rsidP="0085563D">
      <w:pPr>
        <w:ind w:firstLine="709"/>
        <w:jc w:val="both"/>
        <w:rPr>
          <w:color w:val="000000"/>
          <w:sz w:val="26"/>
          <w:szCs w:val="26"/>
        </w:rPr>
      </w:pPr>
      <w:r w:rsidRPr="0085563D">
        <w:rPr>
          <w:color w:val="000000"/>
          <w:sz w:val="26"/>
          <w:szCs w:val="26"/>
        </w:rPr>
        <w:t>- авансовые платежи загрязнение окружающей среды – 3</w:t>
      </w:r>
      <w:r w:rsidR="00207143">
        <w:rPr>
          <w:color w:val="000000"/>
          <w:sz w:val="26"/>
          <w:szCs w:val="26"/>
        </w:rPr>
        <w:t xml:space="preserve"> </w:t>
      </w:r>
      <w:r w:rsidRPr="0085563D">
        <w:rPr>
          <w:color w:val="000000"/>
          <w:sz w:val="26"/>
          <w:szCs w:val="26"/>
        </w:rPr>
        <w:t>482,22</w:t>
      </w:r>
      <w:r w:rsidR="00207143" w:rsidRPr="00207143">
        <w:rPr>
          <w:sz w:val="26"/>
          <w:szCs w:val="26"/>
        </w:rPr>
        <w:t xml:space="preserve"> рубл</w:t>
      </w:r>
      <w:r w:rsidR="00207143">
        <w:rPr>
          <w:sz w:val="26"/>
          <w:szCs w:val="26"/>
        </w:rPr>
        <w:t>я</w:t>
      </w:r>
      <w:r w:rsidRPr="0085563D">
        <w:rPr>
          <w:color w:val="000000"/>
          <w:sz w:val="26"/>
          <w:szCs w:val="26"/>
        </w:rPr>
        <w:t>;</w:t>
      </w:r>
    </w:p>
    <w:p w:rsidR="0085563D" w:rsidRPr="0085563D" w:rsidRDefault="0085563D" w:rsidP="0085563D">
      <w:pPr>
        <w:ind w:firstLine="709"/>
        <w:jc w:val="both"/>
        <w:rPr>
          <w:color w:val="000000"/>
          <w:sz w:val="26"/>
          <w:szCs w:val="26"/>
        </w:rPr>
      </w:pPr>
      <w:r w:rsidRPr="0085563D">
        <w:rPr>
          <w:color w:val="000000"/>
          <w:sz w:val="26"/>
          <w:szCs w:val="26"/>
        </w:rPr>
        <w:t>- запасные части для автомобиля – 0,79</w:t>
      </w:r>
      <w:r w:rsidR="00207143" w:rsidRPr="00207143">
        <w:rPr>
          <w:sz w:val="26"/>
          <w:szCs w:val="26"/>
        </w:rPr>
        <w:t xml:space="preserve"> рубл</w:t>
      </w:r>
      <w:r w:rsidR="00207143">
        <w:rPr>
          <w:sz w:val="26"/>
          <w:szCs w:val="26"/>
        </w:rPr>
        <w:t>ей</w:t>
      </w:r>
      <w:r w:rsidRPr="0085563D">
        <w:rPr>
          <w:color w:val="000000"/>
          <w:sz w:val="26"/>
          <w:szCs w:val="26"/>
        </w:rPr>
        <w:t>;</w:t>
      </w:r>
    </w:p>
    <w:p w:rsidR="0085563D" w:rsidRPr="0085563D" w:rsidRDefault="0085563D" w:rsidP="0085563D">
      <w:pPr>
        <w:ind w:firstLine="709"/>
        <w:jc w:val="both"/>
        <w:rPr>
          <w:color w:val="000000"/>
          <w:sz w:val="26"/>
          <w:szCs w:val="26"/>
        </w:rPr>
      </w:pPr>
      <w:r w:rsidRPr="0085563D">
        <w:rPr>
          <w:color w:val="000000"/>
          <w:sz w:val="26"/>
          <w:szCs w:val="26"/>
        </w:rPr>
        <w:t>- авансовый платеж за услуги связи – 1</w:t>
      </w:r>
      <w:r w:rsidR="00207143">
        <w:rPr>
          <w:color w:val="000000"/>
          <w:sz w:val="26"/>
          <w:szCs w:val="26"/>
        </w:rPr>
        <w:t xml:space="preserve"> </w:t>
      </w:r>
      <w:r w:rsidRPr="0085563D">
        <w:rPr>
          <w:color w:val="000000"/>
          <w:sz w:val="26"/>
          <w:szCs w:val="26"/>
        </w:rPr>
        <w:t>208,42</w:t>
      </w:r>
      <w:r w:rsidR="00207143" w:rsidRPr="00207143">
        <w:rPr>
          <w:sz w:val="26"/>
          <w:szCs w:val="26"/>
        </w:rPr>
        <w:t xml:space="preserve"> рубл</w:t>
      </w:r>
      <w:r w:rsidR="00207143">
        <w:rPr>
          <w:sz w:val="26"/>
          <w:szCs w:val="26"/>
        </w:rPr>
        <w:t>ей</w:t>
      </w:r>
      <w:r w:rsidRPr="0085563D">
        <w:rPr>
          <w:color w:val="000000"/>
          <w:sz w:val="26"/>
          <w:szCs w:val="26"/>
        </w:rPr>
        <w:t>;</w:t>
      </w:r>
    </w:p>
    <w:p w:rsidR="00207143" w:rsidRDefault="00443A37" w:rsidP="0075696A">
      <w:pPr>
        <w:ind w:firstLine="709"/>
        <w:jc w:val="both"/>
        <w:rPr>
          <w:sz w:val="26"/>
          <w:szCs w:val="26"/>
        </w:rPr>
      </w:pPr>
      <w:r w:rsidRPr="00207143">
        <w:rPr>
          <w:sz w:val="26"/>
          <w:szCs w:val="26"/>
        </w:rPr>
        <w:t xml:space="preserve"> К</w:t>
      </w:r>
      <w:r w:rsidRPr="006F6483">
        <w:rPr>
          <w:sz w:val="26"/>
          <w:szCs w:val="26"/>
        </w:rPr>
        <w:t xml:space="preserve">редиторская задолженность </w:t>
      </w:r>
      <w:r w:rsidR="009C3EA6" w:rsidRPr="006F6483">
        <w:rPr>
          <w:sz w:val="26"/>
          <w:szCs w:val="26"/>
        </w:rPr>
        <w:t xml:space="preserve">по выплатам (030200000, 020800000, 030402000, 030403000) </w:t>
      </w:r>
      <w:r w:rsidRPr="006F6483">
        <w:rPr>
          <w:sz w:val="26"/>
          <w:szCs w:val="26"/>
        </w:rPr>
        <w:t xml:space="preserve">на начало отчетного периода </w:t>
      </w:r>
      <w:r w:rsidR="000237C5" w:rsidRPr="006F6483">
        <w:rPr>
          <w:sz w:val="26"/>
          <w:szCs w:val="26"/>
        </w:rPr>
        <w:t xml:space="preserve">составила </w:t>
      </w:r>
      <w:r w:rsidR="009C3EA6" w:rsidRPr="006F6483">
        <w:rPr>
          <w:sz w:val="26"/>
          <w:szCs w:val="26"/>
        </w:rPr>
        <w:t>103 301,15</w:t>
      </w:r>
      <w:r w:rsidRPr="006F6483">
        <w:rPr>
          <w:sz w:val="26"/>
          <w:szCs w:val="26"/>
        </w:rPr>
        <w:t xml:space="preserve"> рублей</w:t>
      </w:r>
      <w:r w:rsidR="000237C5" w:rsidRPr="006F6483">
        <w:rPr>
          <w:sz w:val="26"/>
          <w:szCs w:val="26"/>
        </w:rPr>
        <w:t xml:space="preserve">, </w:t>
      </w:r>
      <w:r w:rsidR="00C46E46" w:rsidRPr="006F6483">
        <w:rPr>
          <w:sz w:val="26"/>
          <w:szCs w:val="26"/>
        </w:rPr>
        <w:t xml:space="preserve">на конец отчетного периода составила сумму </w:t>
      </w:r>
      <w:r w:rsidR="00323129">
        <w:rPr>
          <w:bCs/>
          <w:sz w:val="26"/>
          <w:szCs w:val="26"/>
          <w:lang w:eastAsia="ar-SA"/>
        </w:rPr>
        <w:t>184 398,25</w:t>
      </w:r>
      <w:r w:rsidR="00323129" w:rsidRPr="0075696A">
        <w:rPr>
          <w:bCs/>
          <w:sz w:val="26"/>
          <w:szCs w:val="26"/>
          <w:lang w:eastAsia="ar-SA"/>
        </w:rPr>
        <w:t xml:space="preserve"> </w:t>
      </w:r>
      <w:r w:rsidR="00C46E46" w:rsidRPr="006F6483">
        <w:rPr>
          <w:sz w:val="26"/>
          <w:szCs w:val="26"/>
        </w:rPr>
        <w:t>рублей</w:t>
      </w:r>
      <w:r w:rsidR="00207143">
        <w:rPr>
          <w:sz w:val="26"/>
          <w:szCs w:val="26"/>
        </w:rPr>
        <w:t>, в том числе:</w:t>
      </w:r>
    </w:p>
    <w:p w:rsidR="00207143" w:rsidRPr="00207143" w:rsidRDefault="00207143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color w:val="000000"/>
          <w:sz w:val="26"/>
          <w:szCs w:val="26"/>
        </w:rPr>
        <w:t>-  за связь за декабрь  – 5</w:t>
      </w:r>
      <w:r>
        <w:rPr>
          <w:color w:val="000000"/>
          <w:sz w:val="26"/>
          <w:szCs w:val="26"/>
        </w:rPr>
        <w:t xml:space="preserve"> </w:t>
      </w:r>
      <w:r w:rsidRPr="00207143">
        <w:rPr>
          <w:color w:val="000000"/>
          <w:sz w:val="26"/>
          <w:szCs w:val="26"/>
        </w:rPr>
        <w:t>942,85</w:t>
      </w:r>
      <w:r w:rsidRPr="00207143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207143">
        <w:rPr>
          <w:color w:val="000000"/>
          <w:sz w:val="26"/>
          <w:szCs w:val="26"/>
        </w:rPr>
        <w:t>;</w:t>
      </w:r>
    </w:p>
    <w:p w:rsidR="00207143" w:rsidRPr="00207143" w:rsidRDefault="00207143" w:rsidP="00207143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Pr="00207143">
        <w:rPr>
          <w:color w:val="000000"/>
          <w:sz w:val="26"/>
          <w:szCs w:val="26"/>
        </w:rPr>
        <w:t>за капитальный ремонт многоквартирных домов за декабрь – 1</w:t>
      </w:r>
      <w:r>
        <w:rPr>
          <w:color w:val="000000"/>
          <w:sz w:val="26"/>
          <w:szCs w:val="26"/>
        </w:rPr>
        <w:t> </w:t>
      </w:r>
      <w:r w:rsidRPr="00207143">
        <w:rPr>
          <w:color w:val="000000"/>
          <w:sz w:val="26"/>
          <w:szCs w:val="26"/>
        </w:rPr>
        <w:t>952</w:t>
      </w:r>
      <w:r>
        <w:rPr>
          <w:color w:val="000000"/>
          <w:sz w:val="26"/>
          <w:szCs w:val="26"/>
        </w:rPr>
        <w:t>,00</w:t>
      </w:r>
      <w:r w:rsidRPr="00207143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207143">
        <w:rPr>
          <w:color w:val="000000"/>
          <w:sz w:val="26"/>
          <w:szCs w:val="26"/>
        </w:rPr>
        <w:t>;</w:t>
      </w:r>
    </w:p>
    <w:p w:rsidR="00207143" w:rsidRPr="00207143" w:rsidRDefault="00207143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color w:val="000000"/>
          <w:sz w:val="26"/>
          <w:szCs w:val="26"/>
        </w:rPr>
        <w:t xml:space="preserve"> - за ГСМ за декабрь – 26</w:t>
      </w:r>
      <w:r>
        <w:rPr>
          <w:color w:val="000000"/>
          <w:sz w:val="26"/>
          <w:szCs w:val="26"/>
        </w:rPr>
        <w:t xml:space="preserve"> </w:t>
      </w:r>
      <w:r w:rsidRPr="00207143">
        <w:rPr>
          <w:color w:val="000000"/>
          <w:sz w:val="26"/>
          <w:szCs w:val="26"/>
        </w:rPr>
        <w:t>454,50</w:t>
      </w:r>
      <w:r w:rsidRPr="00207143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207143">
        <w:rPr>
          <w:color w:val="000000"/>
          <w:sz w:val="26"/>
          <w:szCs w:val="26"/>
        </w:rPr>
        <w:t>;</w:t>
      </w:r>
    </w:p>
    <w:p w:rsidR="00207143" w:rsidRPr="00207143" w:rsidRDefault="00207143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color w:val="000000"/>
          <w:sz w:val="26"/>
          <w:szCs w:val="26"/>
        </w:rPr>
        <w:t xml:space="preserve"> - за электроэнергию декабрь – 13</w:t>
      </w:r>
      <w:r>
        <w:rPr>
          <w:color w:val="000000"/>
          <w:sz w:val="26"/>
          <w:szCs w:val="26"/>
        </w:rPr>
        <w:t xml:space="preserve"> </w:t>
      </w:r>
      <w:r w:rsidRPr="00207143">
        <w:rPr>
          <w:color w:val="000000"/>
          <w:sz w:val="26"/>
          <w:szCs w:val="26"/>
        </w:rPr>
        <w:t>8962,47</w:t>
      </w:r>
      <w:r>
        <w:rPr>
          <w:color w:val="000000"/>
          <w:sz w:val="26"/>
          <w:szCs w:val="26"/>
        </w:rPr>
        <w:t xml:space="preserve"> </w:t>
      </w:r>
      <w:r w:rsidRPr="00207143">
        <w:rPr>
          <w:sz w:val="26"/>
          <w:szCs w:val="26"/>
        </w:rPr>
        <w:t>рубл</w:t>
      </w:r>
      <w:r>
        <w:rPr>
          <w:sz w:val="26"/>
          <w:szCs w:val="26"/>
        </w:rPr>
        <w:t>я</w:t>
      </w:r>
      <w:r w:rsidRPr="00207143">
        <w:rPr>
          <w:color w:val="000000"/>
          <w:sz w:val="26"/>
          <w:szCs w:val="26"/>
        </w:rPr>
        <w:t>, в т.ч. штраф  - 457,52</w:t>
      </w:r>
      <w:r w:rsidRPr="00207143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207143">
        <w:rPr>
          <w:color w:val="000000"/>
          <w:sz w:val="26"/>
          <w:szCs w:val="26"/>
        </w:rPr>
        <w:t>;</w:t>
      </w:r>
    </w:p>
    <w:p w:rsidR="00207143" w:rsidRPr="00207143" w:rsidRDefault="00207143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color w:val="000000"/>
          <w:sz w:val="26"/>
          <w:szCs w:val="26"/>
        </w:rPr>
        <w:t xml:space="preserve"> - за теплоснабжение декабрь – 2415,89</w:t>
      </w:r>
      <w:r w:rsidRPr="00207143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207143">
        <w:rPr>
          <w:color w:val="000000"/>
          <w:sz w:val="26"/>
          <w:szCs w:val="26"/>
        </w:rPr>
        <w:t>;</w:t>
      </w:r>
    </w:p>
    <w:p w:rsidR="00207143" w:rsidRPr="00207143" w:rsidRDefault="00207143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color w:val="000000"/>
          <w:sz w:val="26"/>
          <w:szCs w:val="26"/>
        </w:rPr>
        <w:t xml:space="preserve"> - страховая премия декабрь – 30</w:t>
      </w:r>
      <w:r>
        <w:rPr>
          <w:color w:val="000000"/>
          <w:sz w:val="26"/>
          <w:szCs w:val="26"/>
        </w:rPr>
        <w:t>,00</w:t>
      </w:r>
      <w:r w:rsidRPr="00207143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207143">
        <w:rPr>
          <w:color w:val="000000"/>
          <w:sz w:val="26"/>
          <w:szCs w:val="26"/>
        </w:rPr>
        <w:t xml:space="preserve">; </w:t>
      </w:r>
    </w:p>
    <w:p w:rsidR="00207143" w:rsidRPr="00207143" w:rsidRDefault="00207143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color w:val="000000"/>
          <w:sz w:val="26"/>
          <w:szCs w:val="26"/>
        </w:rPr>
        <w:t xml:space="preserve"> - за юридические услуги по договору ГПХ за декабрь – 8250,54</w:t>
      </w:r>
      <w:r w:rsidRPr="00207143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207143">
        <w:rPr>
          <w:color w:val="000000"/>
          <w:sz w:val="26"/>
          <w:szCs w:val="26"/>
        </w:rPr>
        <w:t>;</w:t>
      </w:r>
    </w:p>
    <w:p w:rsidR="00207143" w:rsidRPr="00207143" w:rsidRDefault="00207143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color w:val="000000"/>
          <w:sz w:val="26"/>
          <w:szCs w:val="26"/>
        </w:rPr>
        <w:t xml:space="preserve"> - за заправку ка</w:t>
      </w:r>
      <w:r>
        <w:rPr>
          <w:color w:val="000000"/>
          <w:sz w:val="26"/>
          <w:szCs w:val="26"/>
        </w:rPr>
        <w:t>ртр</w:t>
      </w:r>
      <w:r w:rsidRPr="00207143">
        <w:rPr>
          <w:color w:val="000000"/>
          <w:sz w:val="26"/>
          <w:szCs w:val="26"/>
        </w:rPr>
        <w:t>иджа – 390</w:t>
      </w:r>
      <w:r>
        <w:rPr>
          <w:color w:val="000000"/>
          <w:sz w:val="26"/>
          <w:szCs w:val="26"/>
        </w:rPr>
        <w:t>,00</w:t>
      </w:r>
      <w:r w:rsidRPr="00207143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207143">
        <w:rPr>
          <w:color w:val="000000"/>
          <w:sz w:val="26"/>
          <w:szCs w:val="26"/>
        </w:rPr>
        <w:t>;</w:t>
      </w:r>
    </w:p>
    <w:p w:rsidR="006F6483" w:rsidRDefault="006F6483" w:rsidP="006F6483">
      <w:pPr>
        <w:ind w:firstLine="709"/>
        <w:jc w:val="both"/>
        <w:rPr>
          <w:sz w:val="26"/>
          <w:szCs w:val="26"/>
        </w:rPr>
      </w:pPr>
      <w:r w:rsidRPr="006F6483">
        <w:rPr>
          <w:sz w:val="26"/>
          <w:szCs w:val="26"/>
        </w:rPr>
        <w:t>Кредиторская задолженность по доходам</w:t>
      </w:r>
      <w:r>
        <w:rPr>
          <w:sz w:val="26"/>
          <w:szCs w:val="26"/>
        </w:rPr>
        <w:t xml:space="preserve"> </w:t>
      </w:r>
      <w:r w:rsidRPr="006F6483">
        <w:rPr>
          <w:sz w:val="26"/>
          <w:szCs w:val="26"/>
        </w:rPr>
        <w:t>(020500000, 020900000)</w:t>
      </w:r>
      <w:r>
        <w:rPr>
          <w:sz w:val="26"/>
          <w:szCs w:val="26"/>
        </w:rPr>
        <w:t xml:space="preserve"> </w:t>
      </w:r>
      <w:r w:rsidRPr="006F6483">
        <w:rPr>
          <w:sz w:val="26"/>
          <w:szCs w:val="26"/>
        </w:rPr>
        <w:t xml:space="preserve">на начало отчетного периода составила </w:t>
      </w:r>
      <w:r>
        <w:rPr>
          <w:sz w:val="26"/>
          <w:szCs w:val="26"/>
        </w:rPr>
        <w:t>434 318,31</w:t>
      </w:r>
      <w:r w:rsidRPr="006F6483">
        <w:rPr>
          <w:sz w:val="26"/>
          <w:szCs w:val="26"/>
        </w:rPr>
        <w:t xml:space="preserve"> рублей, на конец отчетного периода составила сумму </w:t>
      </w:r>
      <w:r>
        <w:rPr>
          <w:sz w:val="26"/>
          <w:szCs w:val="26"/>
        </w:rPr>
        <w:t>229 000,00</w:t>
      </w:r>
      <w:r w:rsidRPr="006F6483">
        <w:rPr>
          <w:sz w:val="26"/>
          <w:szCs w:val="26"/>
        </w:rPr>
        <w:t xml:space="preserve"> рублей</w:t>
      </w:r>
      <w:r w:rsidR="00207143">
        <w:rPr>
          <w:sz w:val="26"/>
          <w:szCs w:val="26"/>
        </w:rPr>
        <w:t>:</w:t>
      </w:r>
    </w:p>
    <w:p w:rsidR="00207143" w:rsidRPr="00207143" w:rsidRDefault="00207143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color w:val="000000"/>
          <w:sz w:val="26"/>
          <w:szCs w:val="26"/>
        </w:rPr>
        <w:t>- на проведение кадастровых работ по подготовке карт границ (планов) населенных     пунктов – 229</w:t>
      </w:r>
      <w:r>
        <w:rPr>
          <w:color w:val="000000"/>
          <w:sz w:val="26"/>
          <w:szCs w:val="26"/>
        </w:rPr>
        <w:t xml:space="preserve"> </w:t>
      </w:r>
      <w:r w:rsidRPr="00207143">
        <w:rPr>
          <w:color w:val="000000"/>
          <w:sz w:val="26"/>
          <w:szCs w:val="26"/>
        </w:rPr>
        <w:t>000</w:t>
      </w:r>
      <w:r>
        <w:rPr>
          <w:color w:val="000000"/>
          <w:sz w:val="26"/>
          <w:szCs w:val="26"/>
        </w:rPr>
        <w:t>,00</w:t>
      </w:r>
      <w:r w:rsidRPr="00207143">
        <w:rPr>
          <w:color w:val="000000"/>
          <w:sz w:val="26"/>
          <w:szCs w:val="26"/>
        </w:rPr>
        <w:t xml:space="preserve"> руб</w:t>
      </w:r>
      <w:r>
        <w:rPr>
          <w:color w:val="000000"/>
          <w:sz w:val="26"/>
          <w:szCs w:val="26"/>
        </w:rPr>
        <w:t>лей</w:t>
      </w:r>
      <w:r w:rsidRPr="00207143">
        <w:rPr>
          <w:color w:val="000000"/>
          <w:sz w:val="26"/>
          <w:szCs w:val="26"/>
        </w:rPr>
        <w:t>;</w:t>
      </w:r>
    </w:p>
    <w:p w:rsidR="00207143" w:rsidRPr="0075696A" w:rsidRDefault="00207143" w:rsidP="006F6483">
      <w:pPr>
        <w:ind w:firstLine="709"/>
        <w:jc w:val="both"/>
        <w:rPr>
          <w:sz w:val="26"/>
          <w:szCs w:val="26"/>
        </w:rPr>
      </w:pPr>
    </w:p>
    <w:p w:rsidR="000237C5" w:rsidRPr="0075696A" w:rsidRDefault="000237C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lastRenderedPageBreak/>
        <w:t>Просроченной дебиторской и кредиторской задолженности по данным бюджетной отчетности на 01.01.2020 не числится.</w:t>
      </w:r>
    </w:p>
    <w:p w:rsidR="00443A37" w:rsidRPr="0075696A" w:rsidRDefault="00443A37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Итоговый показатель дебиторской и кредиторской задолженности </w:t>
      </w:r>
      <w:r w:rsidRPr="0075696A">
        <w:rPr>
          <w:b/>
          <w:color w:val="0000FF"/>
          <w:sz w:val="26"/>
          <w:szCs w:val="26"/>
        </w:rPr>
        <w:t>ф.0503169</w:t>
      </w:r>
      <w:r w:rsidRPr="0075696A">
        <w:rPr>
          <w:sz w:val="26"/>
          <w:szCs w:val="26"/>
        </w:rPr>
        <w:t xml:space="preserve"> соответствует данным баланса </w:t>
      </w:r>
      <w:r w:rsidRPr="0075696A">
        <w:rPr>
          <w:b/>
          <w:color w:val="0000FF"/>
          <w:sz w:val="26"/>
          <w:szCs w:val="26"/>
        </w:rPr>
        <w:t>ф.0503130</w:t>
      </w:r>
      <w:r w:rsidRPr="0075696A">
        <w:rPr>
          <w:sz w:val="26"/>
          <w:szCs w:val="26"/>
        </w:rPr>
        <w:t xml:space="preserve">.  </w:t>
      </w:r>
    </w:p>
    <w:p w:rsidR="00BB657A" w:rsidRPr="00A770A2" w:rsidRDefault="00BB657A" w:rsidP="0075696A">
      <w:pPr>
        <w:ind w:firstLine="709"/>
        <w:jc w:val="both"/>
        <w:rPr>
          <w:rFonts w:eastAsia="Calibri"/>
          <w:b/>
          <w:sz w:val="26"/>
          <w:szCs w:val="26"/>
        </w:rPr>
      </w:pPr>
      <w:r w:rsidRPr="00A770A2">
        <w:rPr>
          <w:rFonts w:eastAsia="Calibri"/>
          <w:b/>
          <w:color w:val="0000FF"/>
          <w:sz w:val="26"/>
          <w:szCs w:val="26"/>
        </w:rPr>
        <w:t>ф.0503173</w:t>
      </w:r>
      <w:r w:rsidRPr="00A770A2">
        <w:rPr>
          <w:rFonts w:eastAsia="Calibri"/>
          <w:sz w:val="26"/>
          <w:szCs w:val="26"/>
        </w:rPr>
        <w:t xml:space="preserve">«Сведения об изменении остатков валюты баланса» </w:t>
      </w:r>
      <w:r w:rsidR="00A770A2" w:rsidRPr="00A770A2">
        <w:rPr>
          <w:rFonts w:eastAsia="Calibri"/>
          <w:sz w:val="26"/>
          <w:szCs w:val="26"/>
        </w:rPr>
        <w:t xml:space="preserve">фактически с нулевыми значениями, поэтому </w:t>
      </w:r>
      <w:r w:rsidRPr="00A770A2">
        <w:rPr>
          <w:rFonts w:eastAsia="Calibri"/>
          <w:sz w:val="26"/>
          <w:szCs w:val="26"/>
        </w:rPr>
        <w:t>к отчету не представлен</w:t>
      </w:r>
      <w:r w:rsidR="00A770A2" w:rsidRPr="00A770A2">
        <w:rPr>
          <w:rFonts w:eastAsia="Calibri"/>
          <w:sz w:val="26"/>
          <w:szCs w:val="26"/>
        </w:rPr>
        <w:t>ы</w:t>
      </w:r>
      <w:r w:rsidRPr="00A770A2">
        <w:rPr>
          <w:rFonts w:eastAsia="Calibri"/>
          <w:sz w:val="26"/>
          <w:szCs w:val="26"/>
        </w:rPr>
        <w:t>.</w:t>
      </w:r>
    </w:p>
    <w:p w:rsidR="00443A37" w:rsidRPr="00207143" w:rsidRDefault="00443A37" w:rsidP="0075696A">
      <w:pPr>
        <w:ind w:firstLine="709"/>
        <w:jc w:val="both"/>
        <w:rPr>
          <w:sz w:val="26"/>
          <w:szCs w:val="26"/>
        </w:rPr>
      </w:pPr>
      <w:r w:rsidRPr="00207143">
        <w:rPr>
          <w:b/>
          <w:sz w:val="26"/>
          <w:szCs w:val="26"/>
        </w:rPr>
        <w:t>В сведения об остатках денежных средств на счетах получателя средств бюджета (ф. 0503178)</w:t>
      </w:r>
      <w:r w:rsidRPr="00207143">
        <w:rPr>
          <w:sz w:val="26"/>
          <w:szCs w:val="26"/>
        </w:rPr>
        <w:t xml:space="preserve"> (бюджетная деятельность). Согласно показателям, отраженным в форме, остатки средств на счете по бюджетной деятельности на начало года составили</w:t>
      </w:r>
      <w:r w:rsidR="006F6483" w:rsidRPr="00207143">
        <w:t xml:space="preserve"> </w:t>
      </w:r>
      <w:r w:rsidR="006F6483" w:rsidRPr="00207143">
        <w:rPr>
          <w:sz w:val="26"/>
          <w:szCs w:val="26"/>
        </w:rPr>
        <w:t>576 600,36</w:t>
      </w:r>
      <w:r w:rsidRPr="00207143">
        <w:rPr>
          <w:sz w:val="26"/>
          <w:szCs w:val="26"/>
        </w:rPr>
        <w:t xml:space="preserve">; на конец года </w:t>
      </w:r>
      <w:r w:rsidR="006F6483" w:rsidRPr="00207143">
        <w:rPr>
          <w:sz w:val="26"/>
          <w:szCs w:val="26"/>
        </w:rPr>
        <w:t>360 891,05</w:t>
      </w:r>
      <w:r w:rsidRPr="00207143">
        <w:rPr>
          <w:sz w:val="26"/>
          <w:szCs w:val="26"/>
        </w:rPr>
        <w:t xml:space="preserve"> рублей, которые соответствуют остаткам, отраженным в форме 05031</w:t>
      </w:r>
      <w:r w:rsidR="002E672C" w:rsidRPr="00207143">
        <w:rPr>
          <w:sz w:val="26"/>
          <w:szCs w:val="26"/>
        </w:rPr>
        <w:t>30</w:t>
      </w:r>
      <w:r w:rsidRPr="00207143">
        <w:rPr>
          <w:sz w:val="26"/>
          <w:szCs w:val="26"/>
        </w:rPr>
        <w:t xml:space="preserve"> «Баланс по поступлениям и выбытиям бюджетных средств».</w:t>
      </w:r>
    </w:p>
    <w:p w:rsidR="00443A37" w:rsidRPr="0075696A" w:rsidRDefault="00443A37" w:rsidP="0075696A">
      <w:pPr>
        <w:ind w:firstLine="709"/>
        <w:jc w:val="both"/>
        <w:rPr>
          <w:b/>
          <w:i/>
          <w:sz w:val="26"/>
          <w:szCs w:val="26"/>
          <w:u w:val="single"/>
        </w:rPr>
      </w:pPr>
      <w:r w:rsidRPr="00207143">
        <w:rPr>
          <w:b/>
          <w:i/>
          <w:sz w:val="26"/>
          <w:szCs w:val="26"/>
          <w:u w:val="single"/>
        </w:rPr>
        <w:t>Раздел 5 «Прочие</w:t>
      </w:r>
      <w:r w:rsidRPr="0075696A">
        <w:rPr>
          <w:b/>
          <w:i/>
          <w:sz w:val="26"/>
          <w:szCs w:val="26"/>
          <w:u w:val="single"/>
        </w:rPr>
        <w:t xml:space="preserve"> вопросы деятельности субъекта бюджетной отчетности".</w:t>
      </w:r>
    </w:p>
    <w:p w:rsidR="00443A37" w:rsidRPr="0075696A" w:rsidRDefault="00CE3072" w:rsidP="0075696A">
      <w:pPr>
        <w:ind w:firstLine="709"/>
        <w:jc w:val="both"/>
        <w:rPr>
          <w:bCs/>
          <w:sz w:val="26"/>
          <w:szCs w:val="26"/>
        </w:rPr>
      </w:pPr>
      <w:r w:rsidRPr="0075696A">
        <w:rPr>
          <w:rFonts w:eastAsia="Calibri"/>
          <w:bCs/>
          <w:sz w:val="26"/>
          <w:szCs w:val="26"/>
        </w:rPr>
        <w:t xml:space="preserve">Согласно данным пояснительной записки перед составлением годовой бюджетной отчетности проведена плановая инвентаризация. Недостач и хищений не выявлено, в связи с чем, к отчету не представлена </w:t>
      </w:r>
      <w:r w:rsidR="00443A37" w:rsidRPr="0075696A">
        <w:rPr>
          <w:bCs/>
          <w:sz w:val="26"/>
          <w:szCs w:val="26"/>
        </w:rPr>
        <w:t>Таблиц</w:t>
      </w:r>
      <w:r w:rsidR="002E672C">
        <w:rPr>
          <w:bCs/>
          <w:sz w:val="26"/>
          <w:szCs w:val="26"/>
        </w:rPr>
        <w:t>а</w:t>
      </w:r>
      <w:r w:rsidR="00443A37" w:rsidRPr="0075696A">
        <w:rPr>
          <w:bCs/>
          <w:sz w:val="26"/>
          <w:szCs w:val="26"/>
        </w:rPr>
        <w:t xml:space="preserve"> №6 «Сведения о проведении инвентаризации».</w:t>
      </w:r>
    </w:p>
    <w:p w:rsidR="00443A37" w:rsidRPr="00A770A2" w:rsidRDefault="00443A37" w:rsidP="00C216EB">
      <w:pPr>
        <w:numPr>
          <w:ilvl w:val="0"/>
          <w:numId w:val="13"/>
        </w:numPr>
        <w:tabs>
          <w:tab w:val="left" w:pos="1134"/>
        </w:tabs>
        <w:autoSpaceDE w:val="0"/>
        <w:ind w:left="0" w:firstLine="709"/>
        <w:jc w:val="both"/>
        <w:rPr>
          <w:sz w:val="26"/>
          <w:szCs w:val="26"/>
        </w:rPr>
      </w:pPr>
      <w:r w:rsidRPr="00A770A2">
        <w:rPr>
          <w:sz w:val="26"/>
          <w:szCs w:val="26"/>
        </w:rPr>
        <w:t>Согласно сведениям пояснительной записк</w:t>
      </w:r>
      <w:r w:rsidR="008E6CEF" w:rsidRPr="00A770A2">
        <w:rPr>
          <w:sz w:val="26"/>
          <w:szCs w:val="26"/>
        </w:rPr>
        <w:t>е</w:t>
      </w:r>
      <w:r w:rsidRPr="00A770A2">
        <w:rPr>
          <w:sz w:val="26"/>
          <w:szCs w:val="26"/>
        </w:rPr>
        <w:t xml:space="preserve"> бюджетный учет в учреждени</w:t>
      </w:r>
      <w:r w:rsidR="008E6CEF" w:rsidRPr="00A770A2">
        <w:rPr>
          <w:sz w:val="26"/>
          <w:szCs w:val="26"/>
        </w:rPr>
        <w:t>и</w:t>
      </w:r>
      <w:r w:rsidRPr="00A770A2">
        <w:rPr>
          <w:sz w:val="26"/>
          <w:szCs w:val="26"/>
        </w:rPr>
        <w:t xml:space="preserve"> ведется в соответствии с Законом от 6 декабря 2011 г. № 402-ФЗ, Бюджетным кодексом РФ, приказами Минфина России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r w:rsidR="00207143">
        <w:rPr>
          <w:sz w:val="26"/>
          <w:szCs w:val="26"/>
        </w:rPr>
        <w:t xml:space="preserve"> </w:t>
      </w:r>
      <w:r w:rsidRPr="00A770A2">
        <w:rPr>
          <w:sz w:val="26"/>
          <w:szCs w:val="26"/>
        </w:rPr>
        <w:t xml:space="preserve">по его применению», от 6 декабря 2010 г. № 162н «Об утверждении Плана счетов бюджетного учета и Инструкции по его применению», </w:t>
      </w:r>
      <w:r w:rsidR="000B2B0C">
        <w:rPr>
          <w:sz w:val="26"/>
          <w:szCs w:val="26"/>
        </w:rPr>
        <w:t>п</w:t>
      </w:r>
      <w:r w:rsidRPr="00A770A2">
        <w:rPr>
          <w:sz w:val="26"/>
          <w:szCs w:val="26"/>
        </w:rPr>
        <w:t>риказ</w:t>
      </w:r>
      <w:r w:rsidR="000B2B0C">
        <w:rPr>
          <w:sz w:val="26"/>
          <w:szCs w:val="26"/>
        </w:rPr>
        <w:t>ом</w:t>
      </w:r>
      <w:r w:rsidRPr="00A770A2">
        <w:rPr>
          <w:sz w:val="26"/>
          <w:szCs w:val="26"/>
        </w:rPr>
        <w:t xml:space="preserve">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приказ</w:t>
      </w:r>
      <w:r w:rsidR="000B2B0C">
        <w:rPr>
          <w:sz w:val="26"/>
          <w:szCs w:val="26"/>
        </w:rPr>
        <w:t>ом</w:t>
      </w:r>
      <w:r w:rsidRPr="00A770A2">
        <w:rPr>
          <w:sz w:val="26"/>
          <w:szCs w:val="26"/>
        </w:rPr>
        <w:t xml:space="preserve"> от 08.06.2018 № 132н "О Порядке формирования и применения кодов бюджетной классификации Российской Федерации, их ст</w:t>
      </w:r>
      <w:r w:rsidR="004829BF" w:rsidRPr="00A770A2">
        <w:rPr>
          <w:sz w:val="26"/>
          <w:szCs w:val="26"/>
        </w:rPr>
        <w:t>руктуре и принципах назначения"</w:t>
      </w:r>
      <w:r w:rsidR="000B2B0C">
        <w:rPr>
          <w:sz w:val="26"/>
          <w:szCs w:val="26"/>
        </w:rPr>
        <w:t xml:space="preserve">, </w:t>
      </w:r>
      <w:r w:rsidR="000B2B0C" w:rsidRPr="001170C8">
        <w:rPr>
          <w:color w:val="000000"/>
          <w:sz w:val="26"/>
          <w:szCs w:val="26"/>
        </w:rPr>
        <w:t>Федеральны</w:t>
      </w:r>
      <w:r w:rsidR="000B2B0C">
        <w:rPr>
          <w:color w:val="000000"/>
          <w:sz w:val="26"/>
          <w:szCs w:val="26"/>
        </w:rPr>
        <w:t>ми</w:t>
      </w:r>
      <w:r w:rsidR="000B2B0C" w:rsidRPr="001170C8">
        <w:rPr>
          <w:color w:val="000000"/>
          <w:sz w:val="26"/>
          <w:szCs w:val="26"/>
        </w:rPr>
        <w:t xml:space="preserve"> стандарты бухгалтерского учета для организаций государственного сектора, утвержденными приказами Минфина России</w:t>
      </w:r>
      <w:r w:rsidR="004829BF" w:rsidRPr="00A770A2">
        <w:rPr>
          <w:sz w:val="26"/>
          <w:szCs w:val="26"/>
        </w:rPr>
        <w:t>.</w:t>
      </w:r>
    </w:p>
    <w:p w:rsidR="00033EDF" w:rsidRPr="0075696A" w:rsidRDefault="00033EDF" w:rsidP="0075696A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:rsidR="00C35193" w:rsidRPr="0075696A" w:rsidRDefault="00846475" w:rsidP="0075696A">
      <w:pPr>
        <w:pStyle w:val="a9"/>
        <w:numPr>
          <w:ilvl w:val="0"/>
          <w:numId w:val="7"/>
        </w:numPr>
        <w:spacing w:line="240" w:lineRule="auto"/>
        <w:ind w:left="0"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Анализ исполнения бюджета муниципального образования </w:t>
      </w:r>
      <w:r w:rsidR="00DC0F65">
        <w:rPr>
          <w:b/>
          <w:sz w:val="26"/>
          <w:szCs w:val="26"/>
        </w:rPr>
        <w:t>Анастасьевское</w:t>
      </w:r>
      <w:r w:rsidR="006F6483">
        <w:rPr>
          <w:b/>
          <w:sz w:val="26"/>
          <w:szCs w:val="26"/>
        </w:rPr>
        <w:t xml:space="preserve"> </w:t>
      </w:r>
      <w:r w:rsidRPr="0075696A">
        <w:rPr>
          <w:b/>
          <w:sz w:val="26"/>
          <w:szCs w:val="26"/>
        </w:rPr>
        <w:t>сельское поселение</w:t>
      </w:r>
    </w:p>
    <w:p w:rsidR="00033EDF" w:rsidRPr="0075696A" w:rsidRDefault="00033EDF" w:rsidP="0075696A">
      <w:pPr>
        <w:pStyle w:val="a9"/>
        <w:spacing w:line="240" w:lineRule="auto"/>
        <w:rPr>
          <w:b/>
          <w:sz w:val="26"/>
          <w:szCs w:val="26"/>
        </w:rPr>
      </w:pPr>
    </w:p>
    <w:p w:rsidR="00B25852" w:rsidRPr="00B25852" w:rsidRDefault="000331D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BD182D">
        <w:rPr>
          <w:sz w:val="26"/>
          <w:szCs w:val="26"/>
        </w:rPr>
        <w:t xml:space="preserve">Структура </w:t>
      </w:r>
      <w:r w:rsidR="00B25852" w:rsidRPr="00BD182D">
        <w:rPr>
          <w:sz w:val="26"/>
          <w:szCs w:val="26"/>
        </w:rPr>
        <w:t>проекта Р</w:t>
      </w:r>
      <w:r w:rsidRPr="00BD182D">
        <w:rPr>
          <w:sz w:val="26"/>
          <w:szCs w:val="26"/>
        </w:rPr>
        <w:t xml:space="preserve">ешения Совета </w:t>
      </w:r>
      <w:r w:rsidR="00DC0F65" w:rsidRPr="00BD182D">
        <w:rPr>
          <w:sz w:val="26"/>
          <w:szCs w:val="26"/>
        </w:rPr>
        <w:t>Анастасьевского</w:t>
      </w:r>
      <w:r w:rsidRPr="00BD182D">
        <w:rPr>
          <w:sz w:val="26"/>
          <w:szCs w:val="26"/>
        </w:rPr>
        <w:t xml:space="preserve"> сельского поселения «</w:t>
      </w:r>
      <w:r w:rsidR="003E03D0" w:rsidRPr="00BD182D">
        <w:rPr>
          <w:sz w:val="26"/>
          <w:szCs w:val="26"/>
        </w:rPr>
        <w:t>«</w:t>
      </w:r>
      <w:r w:rsidR="003E03D0" w:rsidRPr="00BD182D">
        <w:rPr>
          <w:sz w:val="26"/>
          <w:szCs w:val="26"/>
          <w:lang w:eastAsia="ar-SA"/>
        </w:rPr>
        <w:t>Об исполнении бюджета муниципального образования «</w:t>
      </w:r>
      <w:r w:rsidR="00DC0F65" w:rsidRPr="00BD182D">
        <w:rPr>
          <w:sz w:val="26"/>
          <w:szCs w:val="26"/>
        </w:rPr>
        <w:t>Анастасьевск</w:t>
      </w:r>
      <w:r w:rsidR="003E03D0" w:rsidRPr="00BD182D">
        <w:rPr>
          <w:sz w:val="26"/>
          <w:szCs w:val="26"/>
          <w:lang w:eastAsia="ar-SA"/>
        </w:rPr>
        <w:t>ое сельское поселение» за 2019 года»</w:t>
      </w:r>
      <w:r w:rsidRPr="00BD182D">
        <w:rPr>
          <w:sz w:val="26"/>
          <w:szCs w:val="26"/>
        </w:rPr>
        <w:t xml:space="preserve"> соответствует ст.264.6 БК РФ</w:t>
      </w:r>
      <w:r w:rsidR="00776888" w:rsidRPr="00BD182D">
        <w:rPr>
          <w:sz w:val="26"/>
          <w:szCs w:val="26"/>
        </w:rPr>
        <w:t xml:space="preserve"> и ст. 46 Положения «О бюджетном процессе в муниципальном образовании «Анастасьевское</w:t>
      </w:r>
      <w:r w:rsidR="00776888" w:rsidRPr="00B25852">
        <w:rPr>
          <w:sz w:val="26"/>
          <w:szCs w:val="26"/>
        </w:rPr>
        <w:t xml:space="preserve"> сельское поселение», утвержденного решением Совета </w:t>
      </w:r>
      <w:r w:rsidR="00776888">
        <w:rPr>
          <w:sz w:val="26"/>
          <w:szCs w:val="26"/>
        </w:rPr>
        <w:t>Анастасьевского</w:t>
      </w:r>
      <w:r w:rsidR="00776888" w:rsidRPr="00B25852">
        <w:rPr>
          <w:sz w:val="26"/>
          <w:szCs w:val="26"/>
        </w:rPr>
        <w:t xml:space="preserve"> сельского поселения от </w:t>
      </w:r>
      <w:r w:rsidR="00776888">
        <w:rPr>
          <w:sz w:val="26"/>
          <w:szCs w:val="26"/>
        </w:rPr>
        <w:t>30</w:t>
      </w:r>
      <w:r w:rsidR="00776888" w:rsidRPr="00861709">
        <w:rPr>
          <w:sz w:val="27"/>
          <w:szCs w:val="27"/>
        </w:rPr>
        <w:t>.</w:t>
      </w:r>
      <w:r w:rsidR="00776888">
        <w:rPr>
          <w:sz w:val="27"/>
          <w:szCs w:val="27"/>
        </w:rPr>
        <w:t>05</w:t>
      </w:r>
      <w:r w:rsidR="00776888" w:rsidRPr="00861709">
        <w:rPr>
          <w:sz w:val="27"/>
          <w:szCs w:val="27"/>
        </w:rPr>
        <w:t xml:space="preserve">.2014 № </w:t>
      </w:r>
      <w:r w:rsidR="00776888">
        <w:rPr>
          <w:sz w:val="27"/>
          <w:szCs w:val="27"/>
        </w:rPr>
        <w:t>72</w:t>
      </w:r>
      <w:r w:rsidR="00B25852" w:rsidRPr="00B25852">
        <w:rPr>
          <w:sz w:val="26"/>
          <w:szCs w:val="26"/>
        </w:rPr>
        <w:t>.</w:t>
      </w: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Решением Совета </w:t>
      </w:r>
      <w:r w:rsidR="00DC0F65">
        <w:rPr>
          <w:sz w:val="26"/>
          <w:szCs w:val="26"/>
        </w:rPr>
        <w:t>Анастасьевского</w:t>
      </w:r>
      <w:r w:rsidR="006F6483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776888">
        <w:rPr>
          <w:sz w:val="26"/>
          <w:szCs w:val="26"/>
        </w:rPr>
        <w:t>24</w:t>
      </w:r>
      <w:r w:rsidRPr="0075696A">
        <w:rPr>
          <w:sz w:val="26"/>
          <w:szCs w:val="26"/>
        </w:rPr>
        <w:t>.12.1</w:t>
      </w:r>
      <w:r w:rsidR="00C86CEC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№ </w:t>
      </w:r>
      <w:r w:rsidR="00776888">
        <w:rPr>
          <w:sz w:val="26"/>
          <w:szCs w:val="26"/>
        </w:rPr>
        <w:t>73</w:t>
      </w:r>
      <w:r w:rsidRPr="0075696A">
        <w:rPr>
          <w:sz w:val="26"/>
          <w:szCs w:val="26"/>
        </w:rPr>
        <w:t xml:space="preserve"> «Об утверждении бюджета </w:t>
      </w:r>
      <w:r w:rsidR="00DC0F65">
        <w:rPr>
          <w:sz w:val="26"/>
          <w:szCs w:val="26"/>
        </w:rPr>
        <w:t>Анастасьевского</w:t>
      </w:r>
      <w:r w:rsidR="006F6483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на 20</w:t>
      </w:r>
      <w:r w:rsidR="00C86CEC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год» бюджет поселения утвержден по доходам в сумме </w:t>
      </w:r>
      <w:r w:rsidR="00776888">
        <w:rPr>
          <w:sz w:val="26"/>
          <w:szCs w:val="26"/>
        </w:rPr>
        <w:t>12 455,6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по расходам в сумме </w:t>
      </w:r>
      <w:r w:rsidR="00776888">
        <w:rPr>
          <w:sz w:val="26"/>
          <w:szCs w:val="26"/>
        </w:rPr>
        <w:t>12 455,6</w:t>
      </w:r>
      <w:r w:rsidRPr="0075696A">
        <w:rPr>
          <w:sz w:val="26"/>
          <w:szCs w:val="26"/>
        </w:rPr>
        <w:t xml:space="preserve">  тыс. руб</w:t>
      </w:r>
      <w:r w:rsidR="000B5F72" w:rsidRPr="0075696A">
        <w:rPr>
          <w:sz w:val="26"/>
          <w:szCs w:val="26"/>
        </w:rPr>
        <w:t>.</w:t>
      </w: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Дефицит бюджета установлен в сумме 0,0 тыс. руб</w:t>
      </w:r>
      <w:r w:rsidR="000B5F72" w:rsidRPr="0075696A">
        <w:rPr>
          <w:sz w:val="26"/>
          <w:szCs w:val="26"/>
        </w:rPr>
        <w:t>.</w:t>
      </w:r>
    </w:p>
    <w:p w:rsidR="00846475" w:rsidRPr="0075696A" w:rsidRDefault="00846475" w:rsidP="0075696A">
      <w:pPr>
        <w:pStyle w:val="a9"/>
        <w:spacing w:line="240" w:lineRule="auto"/>
        <w:rPr>
          <w:sz w:val="26"/>
          <w:szCs w:val="26"/>
        </w:rPr>
      </w:pPr>
      <w:r w:rsidRPr="0075696A">
        <w:rPr>
          <w:sz w:val="26"/>
          <w:szCs w:val="26"/>
        </w:rPr>
        <w:lastRenderedPageBreak/>
        <w:t>С учетом последующих изменений, внесенных в бюджет на 20</w:t>
      </w:r>
      <w:r w:rsidR="00C86CEC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год, на основании решений Совета </w:t>
      </w:r>
      <w:r w:rsidR="00DC0F65">
        <w:rPr>
          <w:sz w:val="26"/>
          <w:szCs w:val="26"/>
        </w:rPr>
        <w:t>Анастасьевского</w:t>
      </w:r>
      <w:r w:rsidR="006F6483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поселения, в 20</w:t>
      </w:r>
      <w:r w:rsidR="00C86CEC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году доходы составили в сумме </w:t>
      </w:r>
      <w:r w:rsidR="00776888">
        <w:rPr>
          <w:sz w:val="26"/>
          <w:szCs w:val="26"/>
        </w:rPr>
        <w:t>17 579,2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расходы составили </w:t>
      </w:r>
      <w:r w:rsidR="00776888">
        <w:rPr>
          <w:sz w:val="26"/>
          <w:szCs w:val="26"/>
        </w:rPr>
        <w:t>18 155,8</w:t>
      </w:r>
      <w:r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</w:p>
    <w:p w:rsidR="00207143" w:rsidRPr="00207143" w:rsidRDefault="00207143" w:rsidP="00207143">
      <w:pPr>
        <w:pStyle w:val="a9"/>
        <w:spacing w:line="240" w:lineRule="auto"/>
        <w:rPr>
          <w:sz w:val="26"/>
          <w:szCs w:val="26"/>
        </w:rPr>
      </w:pPr>
      <w:r w:rsidRPr="00207143">
        <w:rPr>
          <w:sz w:val="26"/>
          <w:szCs w:val="26"/>
        </w:rPr>
        <w:t>Дефицит бюджета установлен в сумме 576,6 тыс. руб.</w:t>
      </w:r>
    </w:p>
    <w:p w:rsidR="00207143" w:rsidRPr="0075696A" w:rsidRDefault="00207143" w:rsidP="00207143">
      <w:pPr>
        <w:pStyle w:val="a7"/>
        <w:spacing w:after="0"/>
        <w:ind w:firstLine="709"/>
        <w:jc w:val="both"/>
        <w:rPr>
          <w:sz w:val="26"/>
          <w:szCs w:val="26"/>
        </w:rPr>
      </w:pPr>
      <w:r w:rsidRPr="00207143">
        <w:rPr>
          <w:sz w:val="26"/>
          <w:szCs w:val="26"/>
        </w:rPr>
        <w:t>В результате исполнения бюджета поселения за 2019 год доходы бюджета поселения исполнены в сумме 17 559,66 тыс. руб. (99,9 %), расходы в сумме 17 775,37 тыс. руб. (97,9%), сложился дефицит в сумме 215,71 тыс. руб.</w:t>
      </w:r>
    </w:p>
    <w:p w:rsidR="00207143" w:rsidRDefault="00207143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</w:p>
    <w:p w:rsidR="00846475" w:rsidRPr="0075696A" w:rsidRDefault="00846475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 xml:space="preserve">3.1. Анализ исполнения бюджета по доходам </w:t>
      </w:r>
    </w:p>
    <w:p w:rsidR="00DB7133" w:rsidRPr="0075696A" w:rsidRDefault="00DB7133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Анализ исполнения бюджета</w:t>
      </w:r>
      <w:r w:rsidR="009B03E2" w:rsidRPr="0075696A">
        <w:rPr>
          <w:sz w:val="26"/>
          <w:szCs w:val="26"/>
        </w:rPr>
        <w:t xml:space="preserve"> по доходам за 20</w:t>
      </w:r>
      <w:r w:rsidR="00C733A4" w:rsidRPr="0075696A">
        <w:rPr>
          <w:sz w:val="26"/>
          <w:szCs w:val="26"/>
        </w:rPr>
        <w:t>19</w:t>
      </w:r>
      <w:r w:rsidR="009B03E2" w:rsidRPr="0075696A">
        <w:rPr>
          <w:sz w:val="26"/>
          <w:szCs w:val="26"/>
        </w:rPr>
        <w:t xml:space="preserve"> год </w:t>
      </w:r>
      <w:r w:rsidR="00DC0F65">
        <w:rPr>
          <w:sz w:val="26"/>
          <w:szCs w:val="26"/>
        </w:rPr>
        <w:t>Анастасьевского</w:t>
      </w:r>
      <w:r w:rsidR="006F6483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</w:t>
      </w:r>
      <w:r w:rsidR="009B03E2" w:rsidRPr="0075696A">
        <w:rPr>
          <w:sz w:val="26"/>
          <w:szCs w:val="26"/>
        </w:rPr>
        <w:t>на основании отчетных данных</w:t>
      </w:r>
      <w:r w:rsidRPr="0075696A">
        <w:rPr>
          <w:sz w:val="26"/>
          <w:szCs w:val="26"/>
        </w:rPr>
        <w:t>, а т</w:t>
      </w:r>
      <w:r w:rsidR="00257716" w:rsidRPr="0075696A">
        <w:rPr>
          <w:sz w:val="26"/>
          <w:szCs w:val="26"/>
        </w:rPr>
        <w:t>акже процентного</w:t>
      </w:r>
      <w:r w:rsidR="009B03E2" w:rsidRPr="0075696A">
        <w:rPr>
          <w:sz w:val="26"/>
          <w:szCs w:val="26"/>
        </w:rPr>
        <w:t xml:space="preserve"> исполнения.</w:t>
      </w:r>
    </w:p>
    <w:p w:rsidR="00C86CEC" w:rsidRPr="001252A2" w:rsidRDefault="00C86CEC" w:rsidP="003D305F">
      <w:pPr>
        <w:pStyle w:val="a7"/>
        <w:spacing w:after="0"/>
        <w:ind w:firstLine="709"/>
        <w:jc w:val="both"/>
        <w:rPr>
          <w:sz w:val="27"/>
          <w:szCs w:val="27"/>
        </w:rPr>
      </w:pPr>
    </w:p>
    <w:tbl>
      <w:tblPr>
        <w:tblW w:w="10215" w:type="dxa"/>
        <w:tblInd w:w="93" w:type="dxa"/>
        <w:tblLook w:val="0000"/>
      </w:tblPr>
      <w:tblGrid>
        <w:gridCol w:w="4929"/>
        <w:gridCol w:w="1583"/>
        <w:gridCol w:w="2166"/>
        <w:gridCol w:w="1537"/>
      </w:tblGrid>
      <w:tr w:rsidR="00187CA6" w:rsidRPr="001252A2" w:rsidTr="00207143">
        <w:trPr>
          <w:trHeight w:val="310"/>
        </w:trPr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55569A" w:rsidRDefault="00187CA6" w:rsidP="00C733A4">
            <w:pPr>
              <w:jc w:val="center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наименовани</w:t>
            </w:r>
            <w:r w:rsidR="00C86CEC" w:rsidRPr="0055569A">
              <w:rPr>
                <w:sz w:val="26"/>
                <w:szCs w:val="26"/>
              </w:rPr>
              <w:t>я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55569A" w:rsidRDefault="00187CA6" w:rsidP="00C733A4">
            <w:pPr>
              <w:jc w:val="center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утверждено тыс. рублей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55569A" w:rsidRDefault="00187CA6" w:rsidP="00C733A4">
            <w:pPr>
              <w:jc w:val="center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исполнено тыс. рублей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55569A" w:rsidRDefault="00187CA6" w:rsidP="00C733A4">
            <w:pPr>
              <w:jc w:val="center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% исполнения</w:t>
            </w:r>
          </w:p>
        </w:tc>
      </w:tr>
      <w:tr w:rsidR="00187CA6" w:rsidRPr="001252A2" w:rsidTr="00207143">
        <w:trPr>
          <w:trHeight w:val="310"/>
        </w:trPr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55569A" w:rsidRDefault="00187CA6" w:rsidP="003D305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55569A" w:rsidRDefault="00187CA6" w:rsidP="003D305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55569A" w:rsidRDefault="00187CA6" w:rsidP="003D305F">
            <w:pPr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55569A" w:rsidRDefault="00187CA6" w:rsidP="003D305F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  <w:tr w:rsidR="00207143" w:rsidRPr="001252A2" w:rsidTr="00207143">
        <w:trPr>
          <w:trHeight w:val="25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C733A4">
            <w:pPr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собственные доходы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EA28D6">
            <w:pPr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4 665,09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532786">
            <w:pPr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4 649,43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EA28D6">
            <w:pPr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99,7</w:t>
            </w:r>
          </w:p>
        </w:tc>
      </w:tr>
      <w:tr w:rsidR="00207143" w:rsidRPr="001252A2" w:rsidTr="00207143">
        <w:trPr>
          <w:trHeight w:val="25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C733A4">
            <w:pPr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в том числе: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C733A4">
            <w:pPr>
              <w:ind w:firstLine="709"/>
              <w:jc w:val="right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532786">
            <w:pPr>
              <w:ind w:firstLine="709"/>
              <w:jc w:val="right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C733A4">
            <w:pPr>
              <w:ind w:firstLine="709"/>
              <w:jc w:val="right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 </w:t>
            </w:r>
          </w:p>
        </w:tc>
      </w:tr>
      <w:tr w:rsidR="00207143" w:rsidRPr="001252A2" w:rsidTr="00207143">
        <w:trPr>
          <w:trHeight w:val="25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C733A4">
            <w:pPr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налоговые доходы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EA28D6">
            <w:pPr>
              <w:jc w:val="right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3 821,02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532786">
            <w:pPr>
              <w:jc w:val="right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3 840,09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776888">
            <w:pPr>
              <w:jc w:val="right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100,5</w:t>
            </w:r>
          </w:p>
        </w:tc>
      </w:tr>
      <w:tr w:rsidR="00207143" w:rsidRPr="001252A2" w:rsidTr="00207143">
        <w:trPr>
          <w:trHeight w:val="25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C733A4">
            <w:pPr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неналоговые доходы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EA28D6">
            <w:pPr>
              <w:jc w:val="right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844,07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532786">
            <w:pPr>
              <w:jc w:val="right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809,34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EA28D6">
            <w:pPr>
              <w:ind w:firstLine="709"/>
              <w:jc w:val="right"/>
              <w:rPr>
                <w:sz w:val="26"/>
                <w:szCs w:val="26"/>
              </w:rPr>
            </w:pPr>
            <w:r w:rsidRPr="0055569A">
              <w:rPr>
                <w:sz w:val="26"/>
                <w:szCs w:val="26"/>
              </w:rPr>
              <w:t>95,9</w:t>
            </w:r>
          </w:p>
        </w:tc>
      </w:tr>
      <w:tr w:rsidR="00207143" w:rsidRPr="001252A2" w:rsidTr="00207143">
        <w:trPr>
          <w:trHeight w:val="25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43" w:rsidRPr="0055569A" w:rsidRDefault="00207143" w:rsidP="00C733A4">
            <w:pPr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безвозмездные поступления из других бюджетов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EA28D6">
            <w:pPr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13 043,43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532786">
            <w:pPr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13 039,55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EA28D6">
            <w:pPr>
              <w:ind w:firstLine="709"/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207143" w:rsidRPr="001252A2" w:rsidTr="00207143">
        <w:trPr>
          <w:trHeight w:val="25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43" w:rsidRPr="0055569A" w:rsidRDefault="00207143" w:rsidP="006F6483">
            <w:pPr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EA28D6">
            <w:pPr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-129,32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532786">
            <w:pPr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-129,32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EA28D6">
            <w:pPr>
              <w:ind w:firstLine="709"/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207143" w:rsidRPr="001252A2" w:rsidTr="00207143">
        <w:trPr>
          <w:trHeight w:val="255"/>
        </w:trPr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C733A4">
            <w:pPr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C733A4">
            <w:pPr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17 579,20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532786">
            <w:pPr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17 559,66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43" w:rsidRPr="0055569A" w:rsidRDefault="00207143" w:rsidP="00C733A4">
            <w:pPr>
              <w:ind w:firstLine="709"/>
              <w:jc w:val="right"/>
              <w:rPr>
                <w:b/>
                <w:bCs/>
                <w:sz w:val="26"/>
                <w:szCs w:val="26"/>
              </w:rPr>
            </w:pPr>
            <w:r w:rsidRPr="0055569A">
              <w:rPr>
                <w:b/>
                <w:bCs/>
                <w:sz w:val="26"/>
                <w:szCs w:val="26"/>
              </w:rPr>
              <w:t>99,9</w:t>
            </w:r>
          </w:p>
        </w:tc>
      </w:tr>
    </w:tbl>
    <w:p w:rsidR="00207143" w:rsidRDefault="00207143" w:rsidP="0075696A">
      <w:pPr>
        <w:ind w:firstLine="709"/>
        <w:jc w:val="both"/>
        <w:rPr>
          <w:sz w:val="26"/>
          <w:szCs w:val="26"/>
        </w:rPr>
      </w:pPr>
    </w:p>
    <w:p w:rsidR="009B03E2" w:rsidRPr="00207143" w:rsidRDefault="009B03E2" w:rsidP="0075696A">
      <w:pPr>
        <w:ind w:firstLine="709"/>
        <w:jc w:val="both"/>
        <w:rPr>
          <w:sz w:val="26"/>
          <w:szCs w:val="26"/>
        </w:rPr>
      </w:pPr>
      <w:r w:rsidRPr="00207143">
        <w:rPr>
          <w:sz w:val="26"/>
          <w:szCs w:val="26"/>
        </w:rPr>
        <w:t>По сравнению с объемом доходов за 201</w:t>
      </w:r>
      <w:r w:rsidR="003A77C6" w:rsidRPr="00207143">
        <w:rPr>
          <w:sz w:val="26"/>
          <w:szCs w:val="26"/>
        </w:rPr>
        <w:t>8</w:t>
      </w:r>
      <w:r w:rsidRPr="00207143">
        <w:rPr>
          <w:sz w:val="26"/>
          <w:szCs w:val="26"/>
        </w:rPr>
        <w:t xml:space="preserve"> год (</w:t>
      </w:r>
      <w:r w:rsidR="00187F81" w:rsidRPr="00207143">
        <w:rPr>
          <w:b/>
          <w:sz w:val="26"/>
          <w:szCs w:val="26"/>
        </w:rPr>
        <w:t>808,2</w:t>
      </w:r>
      <w:r w:rsidRPr="00207143">
        <w:rPr>
          <w:sz w:val="26"/>
          <w:szCs w:val="26"/>
        </w:rPr>
        <w:t xml:space="preserve"> тыс. руб</w:t>
      </w:r>
      <w:r w:rsidR="000B5F72" w:rsidRPr="00207143">
        <w:rPr>
          <w:sz w:val="26"/>
          <w:szCs w:val="26"/>
        </w:rPr>
        <w:t>.</w:t>
      </w:r>
      <w:r w:rsidRPr="00207143">
        <w:rPr>
          <w:sz w:val="26"/>
          <w:szCs w:val="26"/>
        </w:rPr>
        <w:t xml:space="preserve">), </w:t>
      </w:r>
      <w:r w:rsidR="009301C5" w:rsidRPr="00207143">
        <w:rPr>
          <w:sz w:val="26"/>
          <w:szCs w:val="26"/>
        </w:rPr>
        <w:t xml:space="preserve">произошло </w:t>
      </w:r>
      <w:r w:rsidR="005274F1" w:rsidRPr="00207143">
        <w:rPr>
          <w:sz w:val="26"/>
          <w:szCs w:val="26"/>
        </w:rPr>
        <w:t>у</w:t>
      </w:r>
      <w:r w:rsidR="00797D1C" w:rsidRPr="00207143">
        <w:rPr>
          <w:sz w:val="26"/>
          <w:szCs w:val="26"/>
        </w:rPr>
        <w:t xml:space="preserve">величение </w:t>
      </w:r>
      <w:r w:rsidR="009301C5" w:rsidRPr="00207143">
        <w:rPr>
          <w:sz w:val="26"/>
          <w:szCs w:val="26"/>
        </w:rPr>
        <w:t xml:space="preserve">доходной части бюджета на </w:t>
      </w:r>
      <w:r w:rsidR="00187F81" w:rsidRPr="00207143">
        <w:rPr>
          <w:sz w:val="26"/>
          <w:szCs w:val="26"/>
        </w:rPr>
        <w:t>16 751,46т</w:t>
      </w:r>
      <w:r w:rsidRPr="00207143">
        <w:rPr>
          <w:sz w:val="26"/>
          <w:szCs w:val="26"/>
        </w:rPr>
        <w:t>ыс. руб</w:t>
      </w:r>
      <w:r w:rsidR="000B5F72" w:rsidRPr="00207143">
        <w:rPr>
          <w:sz w:val="26"/>
          <w:szCs w:val="26"/>
        </w:rPr>
        <w:t>.</w:t>
      </w:r>
    </w:p>
    <w:p w:rsidR="009B03E2" w:rsidRPr="00207143" w:rsidRDefault="009B03E2" w:rsidP="0075696A">
      <w:pPr>
        <w:ind w:firstLine="709"/>
        <w:jc w:val="both"/>
        <w:rPr>
          <w:sz w:val="26"/>
          <w:szCs w:val="26"/>
        </w:rPr>
      </w:pPr>
      <w:r w:rsidRPr="00207143">
        <w:rPr>
          <w:sz w:val="26"/>
          <w:szCs w:val="26"/>
        </w:rPr>
        <w:t xml:space="preserve">Поступление собственных доходов </w:t>
      </w:r>
      <w:r w:rsidR="00187CA6" w:rsidRPr="00207143">
        <w:rPr>
          <w:sz w:val="26"/>
          <w:szCs w:val="26"/>
        </w:rPr>
        <w:t>у</w:t>
      </w:r>
      <w:r w:rsidR="001C12C2" w:rsidRPr="00207143">
        <w:rPr>
          <w:sz w:val="26"/>
          <w:szCs w:val="26"/>
        </w:rPr>
        <w:t>величилось</w:t>
      </w:r>
      <w:r w:rsidRPr="00207143">
        <w:rPr>
          <w:sz w:val="26"/>
          <w:szCs w:val="26"/>
        </w:rPr>
        <w:t xml:space="preserve"> по сравнению с фактом предыдущего года на </w:t>
      </w:r>
      <w:r w:rsidR="00187F81" w:rsidRPr="00207143">
        <w:rPr>
          <w:sz w:val="26"/>
          <w:szCs w:val="26"/>
        </w:rPr>
        <w:t>90</w:t>
      </w:r>
      <w:r w:rsidR="00797D1C" w:rsidRPr="00207143">
        <w:rPr>
          <w:sz w:val="26"/>
          <w:szCs w:val="26"/>
        </w:rPr>
        <w:t>3</w:t>
      </w:r>
      <w:r w:rsidR="00187F81" w:rsidRPr="00207143">
        <w:rPr>
          <w:sz w:val="26"/>
          <w:szCs w:val="26"/>
        </w:rPr>
        <w:t>,83</w:t>
      </w:r>
      <w:r w:rsidRPr="00207143">
        <w:rPr>
          <w:sz w:val="26"/>
          <w:szCs w:val="26"/>
        </w:rPr>
        <w:t xml:space="preserve"> тыс. руб.</w:t>
      </w:r>
    </w:p>
    <w:p w:rsidR="00495118" w:rsidRPr="0075696A" w:rsidRDefault="00187CA6" w:rsidP="0075696A">
      <w:pPr>
        <w:ind w:firstLine="709"/>
        <w:jc w:val="both"/>
        <w:rPr>
          <w:sz w:val="26"/>
          <w:szCs w:val="26"/>
        </w:rPr>
      </w:pPr>
      <w:r w:rsidRPr="00207143">
        <w:rPr>
          <w:sz w:val="26"/>
          <w:szCs w:val="26"/>
        </w:rPr>
        <w:t xml:space="preserve">Поступление МБТ </w:t>
      </w:r>
      <w:r w:rsidR="00187F81" w:rsidRPr="00207143">
        <w:rPr>
          <w:sz w:val="26"/>
          <w:szCs w:val="26"/>
        </w:rPr>
        <w:t>уменьшилось</w:t>
      </w:r>
      <w:r w:rsidR="00E35495" w:rsidRPr="0075696A">
        <w:rPr>
          <w:sz w:val="26"/>
          <w:szCs w:val="26"/>
        </w:rPr>
        <w:t xml:space="preserve"> по</w:t>
      </w:r>
      <w:r w:rsidRPr="0075696A">
        <w:rPr>
          <w:sz w:val="26"/>
          <w:szCs w:val="26"/>
        </w:rPr>
        <w:t xml:space="preserve"> сравнению с фактом прошлого года на </w:t>
      </w:r>
      <w:r w:rsidR="00187F81">
        <w:rPr>
          <w:sz w:val="26"/>
          <w:szCs w:val="26"/>
        </w:rPr>
        <w:t>1 973,83</w:t>
      </w:r>
      <w:r w:rsidRPr="0075696A">
        <w:rPr>
          <w:sz w:val="26"/>
          <w:szCs w:val="26"/>
        </w:rPr>
        <w:t>тыс. руб.</w:t>
      </w:r>
    </w:p>
    <w:p w:rsidR="000C1408" w:rsidRPr="0075696A" w:rsidRDefault="000C1408" w:rsidP="0075696A">
      <w:pPr>
        <w:pStyle w:val="a7"/>
        <w:spacing w:after="0"/>
        <w:ind w:firstLine="709"/>
        <w:jc w:val="both"/>
        <w:rPr>
          <w:b/>
          <w:sz w:val="26"/>
          <w:szCs w:val="26"/>
        </w:rPr>
      </w:pPr>
      <w:r w:rsidRPr="001477A3">
        <w:rPr>
          <w:b/>
          <w:sz w:val="26"/>
          <w:szCs w:val="26"/>
        </w:rPr>
        <w:t xml:space="preserve">Налоговые доходы </w:t>
      </w:r>
      <w:r w:rsidRPr="001477A3">
        <w:rPr>
          <w:sz w:val="26"/>
          <w:szCs w:val="26"/>
        </w:rPr>
        <w:t xml:space="preserve">составили </w:t>
      </w:r>
      <w:r w:rsidR="00207143" w:rsidRPr="00207143">
        <w:rPr>
          <w:sz w:val="27"/>
          <w:szCs w:val="27"/>
        </w:rPr>
        <w:t>3 840,09</w:t>
      </w:r>
      <w:r w:rsidR="00646748" w:rsidRPr="001477A3">
        <w:rPr>
          <w:color w:val="000000"/>
          <w:sz w:val="26"/>
          <w:szCs w:val="26"/>
        </w:rPr>
        <w:t xml:space="preserve"> тыс. рублей при плане </w:t>
      </w:r>
      <w:r w:rsidR="00207143">
        <w:rPr>
          <w:sz w:val="27"/>
          <w:szCs w:val="27"/>
        </w:rPr>
        <w:t xml:space="preserve">3 821,02 </w:t>
      </w:r>
      <w:r w:rsidR="00646748" w:rsidRPr="001477A3">
        <w:rPr>
          <w:color w:val="000000"/>
          <w:sz w:val="26"/>
          <w:szCs w:val="26"/>
        </w:rPr>
        <w:t>тыс. рублей (</w:t>
      </w:r>
      <w:r w:rsidR="00324174" w:rsidRPr="001477A3">
        <w:rPr>
          <w:color w:val="000000"/>
          <w:sz w:val="26"/>
          <w:szCs w:val="26"/>
        </w:rPr>
        <w:t>98,4</w:t>
      </w:r>
      <w:r w:rsidR="00646748" w:rsidRPr="001477A3">
        <w:rPr>
          <w:color w:val="000000"/>
          <w:sz w:val="26"/>
          <w:szCs w:val="26"/>
        </w:rPr>
        <w:t>%)</w:t>
      </w:r>
      <w:r w:rsidR="003B6DB0" w:rsidRPr="001477A3">
        <w:rPr>
          <w:sz w:val="26"/>
          <w:szCs w:val="26"/>
        </w:rPr>
        <w:t xml:space="preserve">, </w:t>
      </w:r>
      <w:r w:rsidR="00B05C27" w:rsidRPr="001477A3">
        <w:rPr>
          <w:sz w:val="26"/>
          <w:szCs w:val="26"/>
        </w:rPr>
        <w:t xml:space="preserve">по сравнению с </w:t>
      </w:r>
      <w:r w:rsidR="003B6DB0" w:rsidRPr="001477A3">
        <w:rPr>
          <w:sz w:val="26"/>
          <w:szCs w:val="26"/>
        </w:rPr>
        <w:t>уровн</w:t>
      </w:r>
      <w:r w:rsidR="00B05C27" w:rsidRPr="001477A3">
        <w:rPr>
          <w:sz w:val="26"/>
          <w:szCs w:val="26"/>
        </w:rPr>
        <w:t>ем предыдущего</w:t>
      </w:r>
      <w:r w:rsidR="00B05C27" w:rsidRPr="0075696A">
        <w:rPr>
          <w:sz w:val="26"/>
          <w:szCs w:val="26"/>
        </w:rPr>
        <w:t xml:space="preserve"> года доходы </w:t>
      </w:r>
      <w:r w:rsidR="00207143">
        <w:rPr>
          <w:sz w:val="26"/>
          <w:szCs w:val="26"/>
        </w:rPr>
        <w:t xml:space="preserve">увеличились </w:t>
      </w:r>
      <w:r w:rsidR="003B6DB0" w:rsidRPr="0075696A">
        <w:rPr>
          <w:sz w:val="26"/>
          <w:szCs w:val="26"/>
        </w:rPr>
        <w:t xml:space="preserve">на </w:t>
      </w:r>
      <w:r w:rsidR="00207143">
        <w:rPr>
          <w:sz w:val="26"/>
          <w:szCs w:val="26"/>
        </w:rPr>
        <w:t>288,99</w:t>
      </w:r>
      <w:r w:rsidR="003B6DB0" w:rsidRPr="0075696A">
        <w:rPr>
          <w:sz w:val="26"/>
          <w:szCs w:val="26"/>
        </w:rPr>
        <w:t xml:space="preserve"> тыс. руб</w:t>
      </w:r>
      <w:r w:rsidR="000B5F72" w:rsidRPr="0075696A">
        <w:rPr>
          <w:sz w:val="26"/>
          <w:szCs w:val="26"/>
        </w:rPr>
        <w:t>.</w:t>
      </w:r>
      <w:r w:rsidR="00207143">
        <w:rPr>
          <w:sz w:val="26"/>
          <w:szCs w:val="26"/>
        </w:rPr>
        <w:t xml:space="preserve">, </w:t>
      </w:r>
      <w:r w:rsidRPr="0075696A">
        <w:rPr>
          <w:sz w:val="26"/>
          <w:szCs w:val="26"/>
        </w:rPr>
        <w:t>в том числе:</w:t>
      </w:r>
    </w:p>
    <w:p w:rsidR="00207143" w:rsidRPr="00C82B93" w:rsidRDefault="000C1408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sz w:val="26"/>
          <w:szCs w:val="26"/>
        </w:rPr>
        <w:t>1.</w:t>
      </w:r>
      <w:r w:rsidRPr="00207143">
        <w:rPr>
          <w:i/>
          <w:sz w:val="26"/>
          <w:szCs w:val="26"/>
          <w:u w:val="single"/>
        </w:rPr>
        <w:t>Налог на доходы физических лиц</w:t>
      </w:r>
      <w:r w:rsidR="00312463" w:rsidRPr="00207143">
        <w:rPr>
          <w:sz w:val="26"/>
          <w:szCs w:val="26"/>
        </w:rPr>
        <w:t>-</w:t>
      </w:r>
      <w:r w:rsidR="00FB059D">
        <w:rPr>
          <w:sz w:val="26"/>
          <w:szCs w:val="26"/>
        </w:rPr>
        <w:t xml:space="preserve"> </w:t>
      </w:r>
      <w:r w:rsidR="00646748" w:rsidRPr="00207143">
        <w:rPr>
          <w:color w:val="000000"/>
          <w:sz w:val="26"/>
          <w:szCs w:val="26"/>
        </w:rPr>
        <w:t xml:space="preserve">в бюджет поселения поступило </w:t>
      </w:r>
      <w:r w:rsidR="00165814" w:rsidRPr="00207143">
        <w:rPr>
          <w:color w:val="000000"/>
          <w:sz w:val="26"/>
          <w:szCs w:val="26"/>
        </w:rPr>
        <w:t>1 619,57</w:t>
      </w:r>
      <w:r w:rsidR="00646748" w:rsidRPr="00207143">
        <w:rPr>
          <w:color w:val="000000"/>
          <w:sz w:val="26"/>
          <w:szCs w:val="26"/>
        </w:rPr>
        <w:t xml:space="preserve"> тыс. рублей при плане </w:t>
      </w:r>
      <w:r w:rsidR="00165814" w:rsidRPr="00207143">
        <w:rPr>
          <w:color w:val="000000"/>
          <w:sz w:val="26"/>
          <w:szCs w:val="26"/>
        </w:rPr>
        <w:t>1 658,39</w:t>
      </w:r>
      <w:r w:rsidR="00646748" w:rsidRPr="00207143">
        <w:rPr>
          <w:color w:val="000000"/>
          <w:sz w:val="26"/>
          <w:szCs w:val="26"/>
        </w:rPr>
        <w:t xml:space="preserve"> тыс. рублей (</w:t>
      </w:r>
      <w:r w:rsidR="00165814" w:rsidRPr="00207143">
        <w:rPr>
          <w:color w:val="000000"/>
          <w:sz w:val="26"/>
          <w:szCs w:val="26"/>
        </w:rPr>
        <w:t>97,7</w:t>
      </w:r>
      <w:r w:rsidR="00646748" w:rsidRPr="00207143">
        <w:rPr>
          <w:color w:val="000000"/>
          <w:sz w:val="26"/>
          <w:szCs w:val="26"/>
        </w:rPr>
        <w:t>%)</w:t>
      </w:r>
      <w:r w:rsidR="003B6DB0" w:rsidRPr="00207143">
        <w:rPr>
          <w:sz w:val="26"/>
          <w:szCs w:val="26"/>
        </w:rPr>
        <w:t xml:space="preserve">, что </w:t>
      </w:r>
      <w:r w:rsidR="00165814" w:rsidRPr="00207143">
        <w:rPr>
          <w:sz w:val="26"/>
          <w:szCs w:val="26"/>
        </w:rPr>
        <w:t>ниже</w:t>
      </w:r>
      <w:r w:rsidR="003B6DB0" w:rsidRPr="00207143">
        <w:rPr>
          <w:sz w:val="26"/>
          <w:szCs w:val="26"/>
        </w:rPr>
        <w:t xml:space="preserve"> уровня 201</w:t>
      </w:r>
      <w:r w:rsidR="00E35495" w:rsidRPr="00207143">
        <w:rPr>
          <w:sz w:val="26"/>
          <w:szCs w:val="26"/>
        </w:rPr>
        <w:t>8</w:t>
      </w:r>
      <w:r w:rsidR="003B6DB0" w:rsidRPr="00207143">
        <w:rPr>
          <w:sz w:val="26"/>
          <w:szCs w:val="26"/>
        </w:rPr>
        <w:t xml:space="preserve"> года на </w:t>
      </w:r>
      <w:r w:rsidR="00165814" w:rsidRPr="00207143">
        <w:rPr>
          <w:sz w:val="26"/>
          <w:szCs w:val="26"/>
        </w:rPr>
        <w:t>73,43</w:t>
      </w:r>
      <w:r w:rsidR="003B6DB0" w:rsidRPr="00207143">
        <w:rPr>
          <w:sz w:val="26"/>
          <w:szCs w:val="26"/>
        </w:rPr>
        <w:t xml:space="preserve"> тыс. руб</w:t>
      </w:r>
      <w:r w:rsidR="000B5F72" w:rsidRPr="00207143">
        <w:rPr>
          <w:sz w:val="26"/>
          <w:szCs w:val="26"/>
        </w:rPr>
        <w:t>.</w:t>
      </w:r>
      <w:r w:rsidR="00207143" w:rsidRPr="00207143">
        <w:rPr>
          <w:color w:val="000000"/>
          <w:sz w:val="26"/>
          <w:szCs w:val="26"/>
        </w:rPr>
        <w:t xml:space="preserve"> Недовыполнение плана произошло в </w:t>
      </w:r>
      <w:r w:rsidR="00207143" w:rsidRPr="00207143">
        <w:rPr>
          <w:color w:val="000000" w:themeColor="text1"/>
          <w:sz w:val="26"/>
          <w:szCs w:val="26"/>
        </w:rPr>
        <w:t>связи с возвратом из бюджета излишне уплаченного налога в размере 318,00 тыс. рублей</w:t>
      </w:r>
      <w:r w:rsidR="00207143" w:rsidRPr="00207143">
        <w:rPr>
          <w:color w:val="000000"/>
          <w:sz w:val="26"/>
          <w:szCs w:val="26"/>
        </w:rPr>
        <w:t>.</w:t>
      </w:r>
    </w:p>
    <w:p w:rsidR="00207143" w:rsidRDefault="000C1408" w:rsidP="00207143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sz w:val="26"/>
          <w:szCs w:val="26"/>
        </w:rPr>
        <w:t xml:space="preserve">2. </w:t>
      </w:r>
      <w:r w:rsidRPr="0075696A">
        <w:rPr>
          <w:i/>
          <w:sz w:val="26"/>
          <w:szCs w:val="26"/>
          <w:u w:val="single"/>
        </w:rPr>
        <w:t>Налог на имущество физ. лиц</w:t>
      </w:r>
      <w:r w:rsidR="00312463" w:rsidRPr="0075696A">
        <w:rPr>
          <w:sz w:val="26"/>
          <w:szCs w:val="26"/>
        </w:rPr>
        <w:t>-</w:t>
      </w:r>
      <w:r w:rsidRPr="0075696A">
        <w:rPr>
          <w:sz w:val="26"/>
          <w:szCs w:val="26"/>
        </w:rPr>
        <w:t xml:space="preserve"> поступило </w:t>
      </w:r>
      <w:r w:rsidR="00165814">
        <w:rPr>
          <w:sz w:val="26"/>
          <w:szCs w:val="26"/>
        </w:rPr>
        <w:t>172,18</w:t>
      </w:r>
      <w:r w:rsidR="00646748" w:rsidRPr="0075696A">
        <w:rPr>
          <w:color w:val="000000"/>
          <w:sz w:val="26"/>
          <w:szCs w:val="26"/>
        </w:rPr>
        <w:t xml:space="preserve">  тыс. рублей при плане </w:t>
      </w:r>
      <w:r w:rsidR="00165814">
        <w:rPr>
          <w:color w:val="000000"/>
          <w:sz w:val="26"/>
          <w:szCs w:val="26"/>
        </w:rPr>
        <w:t>157,63</w:t>
      </w:r>
      <w:r w:rsidR="00646748" w:rsidRPr="0075696A">
        <w:rPr>
          <w:color w:val="000000"/>
          <w:sz w:val="26"/>
          <w:szCs w:val="26"/>
        </w:rPr>
        <w:t xml:space="preserve"> тыс. рублей (10</w:t>
      </w:r>
      <w:r w:rsidR="00165814">
        <w:rPr>
          <w:color w:val="000000"/>
          <w:sz w:val="26"/>
          <w:szCs w:val="26"/>
        </w:rPr>
        <w:t>9</w:t>
      </w:r>
      <w:r w:rsidR="00646748" w:rsidRPr="0075696A">
        <w:rPr>
          <w:color w:val="000000"/>
          <w:sz w:val="26"/>
          <w:szCs w:val="26"/>
        </w:rPr>
        <w:t>,</w:t>
      </w:r>
      <w:r w:rsidR="00165814">
        <w:rPr>
          <w:color w:val="000000"/>
          <w:sz w:val="26"/>
          <w:szCs w:val="26"/>
        </w:rPr>
        <w:t>2</w:t>
      </w:r>
      <w:r w:rsidR="00646748" w:rsidRPr="0075696A">
        <w:rPr>
          <w:color w:val="000000"/>
          <w:sz w:val="26"/>
          <w:szCs w:val="26"/>
        </w:rPr>
        <w:t>%)</w:t>
      </w:r>
      <w:r w:rsidR="003B6DB0" w:rsidRPr="0075696A">
        <w:rPr>
          <w:sz w:val="26"/>
          <w:szCs w:val="26"/>
        </w:rPr>
        <w:t xml:space="preserve">, что </w:t>
      </w:r>
      <w:r w:rsidR="001477A3">
        <w:rPr>
          <w:sz w:val="26"/>
          <w:szCs w:val="26"/>
        </w:rPr>
        <w:t>выше</w:t>
      </w:r>
      <w:r w:rsidR="003B6DB0" w:rsidRPr="0075696A">
        <w:rPr>
          <w:sz w:val="26"/>
          <w:szCs w:val="26"/>
        </w:rPr>
        <w:t xml:space="preserve"> уровня 201</w:t>
      </w:r>
      <w:r w:rsidR="00E35495" w:rsidRPr="0075696A">
        <w:rPr>
          <w:sz w:val="26"/>
          <w:szCs w:val="26"/>
        </w:rPr>
        <w:t>8</w:t>
      </w:r>
      <w:r w:rsidR="003B6DB0" w:rsidRPr="0075696A">
        <w:rPr>
          <w:sz w:val="26"/>
          <w:szCs w:val="26"/>
        </w:rPr>
        <w:t xml:space="preserve"> года на </w:t>
      </w:r>
      <w:r w:rsidR="00165814">
        <w:rPr>
          <w:sz w:val="26"/>
          <w:szCs w:val="26"/>
        </w:rPr>
        <w:t>79,68</w:t>
      </w:r>
      <w:r w:rsidR="003B6DB0" w:rsidRPr="0075696A">
        <w:rPr>
          <w:sz w:val="26"/>
          <w:szCs w:val="26"/>
        </w:rPr>
        <w:t xml:space="preserve"> тыс. руб</w:t>
      </w:r>
      <w:r w:rsidR="00994E50" w:rsidRPr="0075696A">
        <w:rPr>
          <w:sz w:val="26"/>
          <w:szCs w:val="26"/>
        </w:rPr>
        <w:t>.</w:t>
      </w:r>
      <w:r w:rsidR="00207143">
        <w:rPr>
          <w:sz w:val="26"/>
          <w:szCs w:val="26"/>
        </w:rPr>
        <w:t xml:space="preserve"> </w:t>
      </w:r>
      <w:r w:rsidR="00207143" w:rsidRPr="00207143">
        <w:rPr>
          <w:sz w:val="26"/>
          <w:szCs w:val="26"/>
        </w:rPr>
        <w:t>Перевыполнение</w:t>
      </w:r>
      <w:r w:rsidR="00207143">
        <w:rPr>
          <w:sz w:val="26"/>
          <w:szCs w:val="26"/>
        </w:rPr>
        <w:t xml:space="preserve"> </w:t>
      </w:r>
      <w:r w:rsidR="00207143" w:rsidRPr="00207143">
        <w:rPr>
          <w:color w:val="000000"/>
          <w:sz w:val="26"/>
          <w:szCs w:val="26"/>
        </w:rPr>
        <w:t>плана произошло в связи с применения нового порядка расчета налоговой базы по данному налогу.</w:t>
      </w:r>
    </w:p>
    <w:p w:rsidR="00646748" w:rsidRPr="0075696A" w:rsidRDefault="00303E5A" w:rsidP="00207143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3. </w:t>
      </w:r>
      <w:r w:rsidRPr="0075696A">
        <w:rPr>
          <w:i/>
          <w:sz w:val="26"/>
          <w:szCs w:val="26"/>
          <w:u w:val="single"/>
        </w:rPr>
        <w:t>Единый сельскохозяйственный налог</w:t>
      </w:r>
      <w:r w:rsidRPr="0075696A">
        <w:rPr>
          <w:b/>
          <w:sz w:val="26"/>
          <w:szCs w:val="26"/>
        </w:rPr>
        <w:t>-</w:t>
      </w:r>
      <w:r w:rsidRPr="0075696A">
        <w:rPr>
          <w:sz w:val="26"/>
          <w:szCs w:val="26"/>
        </w:rPr>
        <w:t xml:space="preserve"> поступило </w:t>
      </w:r>
      <w:r w:rsidR="00165814">
        <w:rPr>
          <w:sz w:val="26"/>
          <w:szCs w:val="26"/>
        </w:rPr>
        <w:t>20</w:t>
      </w:r>
      <w:r w:rsidR="00646748" w:rsidRPr="0075696A">
        <w:rPr>
          <w:color w:val="000000"/>
          <w:sz w:val="26"/>
          <w:szCs w:val="26"/>
        </w:rPr>
        <w:t>,</w:t>
      </w:r>
      <w:r w:rsidR="00165814">
        <w:rPr>
          <w:color w:val="000000"/>
          <w:sz w:val="26"/>
          <w:szCs w:val="26"/>
        </w:rPr>
        <w:t>78</w:t>
      </w:r>
      <w:r w:rsidR="00646748" w:rsidRPr="0075696A">
        <w:rPr>
          <w:color w:val="000000"/>
          <w:sz w:val="26"/>
          <w:szCs w:val="26"/>
        </w:rPr>
        <w:t xml:space="preserve"> тыс. рублей при плане </w:t>
      </w:r>
      <w:r w:rsidR="00165814">
        <w:rPr>
          <w:color w:val="000000"/>
          <w:sz w:val="26"/>
          <w:szCs w:val="26"/>
        </w:rPr>
        <w:t>43,00</w:t>
      </w:r>
      <w:r w:rsidR="00646748" w:rsidRPr="0075696A">
        <w:rPr>
          <w:color w:val="000000"/>
          <w:sz w:val="26"/>
          <w:szCs w:val="26"/>
        </w:rPr>
        <w:t xml:space="preserve"> тыс. рублей.(</w:t>
      </w:r>
      <w:r w:rsidR="00165814">
        <w:rPr>
          <w:color w:val="000000"/>
          <w:sz w:val="26"/>
          <w:szCs w:val="26"/>
        </w:rPr>
        <w:t>48,3</w:t>
      </w:r>
      <w:r w:rsidR="00646748" w:rsidRPr="0075696A">
        <w:rPr>
          <w:color w:val="000000"/>
          <w:sz w:val="26"/>
          <w:szCs w:val="26"/>
        </w:rPr>
        <w:t>%)</w:t>
      </w:r>
      <w:r w:rsidRPr="0075696A">
        <w:rPr>
          <w:sz w:val="26"/>
          <w:szCs w:val="26"/>
        </w:rPr>
        <w:t xml:space="preserve">, что </w:t>
      </w:r>
      <w:r w:rsidR="00165814">
        <w:rPr>
          <w:sz w:val="26"/>
          <w:szCs w:val="26"/>
        </w:rPr>
        <w:t>ниже</w:t>
      </w:r>
      <w:r w:rsidRPr="0075696A">
        <w:rPr>
          <w:sz w:val="26"/>
          <w:szCs w:val="26"/>
        </w:rPr>
        <w:t xml:space="preserve"> уровня 201</w:t>
      </w:r>
      <w:r w:rsidR="00E35495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года на </w:t>
      </w:r>
      <w:r w:rsidR="00165814">
        <w:rPr>
          <w:sz w:val="26"/>
          <w:szCs w:val="26"/>
        </w:rPr>
        <w:t>7,02</w:t>
      </w:r>
      <w:r w:rsidRPr="0075696A">
        <w:rPr>
          <w:sz w:val="26"/>
          <w:szCs w:val="26"/>
        </w:rPr>
        <w:t xml:space="preserve"> тыс. руб</w:t>
      </w:r>
      <w:r w:rsidR="00212AB5" w:rsidRPr="0075696A">
        <w:rPr>
          <w:sz w:val="26"/>
          <w:szCs w:val="26"/>
        </w:rPr>
        <w:t xml:space="preserve">. </w:t>
      </w:r>
    </w:p>
    <w:p w:rsidR="00646748" w:rsidRPr="0075696A" w:rsidRDefault="00303E5A" w:rsidP="0075696A">
      <w:pPr>
        <w:ind w:firstLine="709"/>
        <w:jc w:val="both"/>
        <w:rPr>
          <w:color w:val="000000"/>
          <w:sz w:val="26"/>
          <w:szCs w:val="26"/>
        </w:rPr>
      </w:pPr>
      <w:r w:rsidRPr="0075696A">
        <w:rPr>
          <w:sz w:val="26"/>
          <w:szCs w:val="26"/>
        </w:rPr>
        <w:lastRenderedPageBreak/>
        <w:t>4</w:t>
      </w:r>
      <w:r w:rsidR="000C1408" w:rsidRPr="0075696A">
        <w:rPr>
          <w:sz w:val="26"/>
          <w:szCs w:val="26"/>
        </w:rPr>
        <w:t xml:space="preserve">. </w:t>
      </w:r>
      <w:r w:rsidR="000C1408" w:rsidRPr="0075696A">
        <w:rPr>
          <w:i/>
          <w:sz w:val="26"/>
          <w:szCs w:val="26"/>
          <w:u w:val="single"/>
        </w:rPr>
        <w:t>Земельный налог</w:t>
      </w:r>
      <w:r w:rsidR="00FB059D">
        <w:rPr>
          <w:i/>
          <w:sz w:val="26"/>
          <w:szCs w:val="26"/>
          <w:u w:val="single"/>
        </w:rPr>
        <w:t xml:space="preserve"> </w:t>
      </w:r>
      <w:r w:rsidR="00646748" w:rsidRPr="0075696A">
        <w:rPr>
          <w:color w:val="000000"/>
          <w:sz w:val="26"/>
          <w:szCs w:val="26"/>
        </w:rPr>
        <w:t xml:space="preserve">в бюджет поступило </w:t>
      </w:r>
      <w:r w:rsidR="00165814">
        <w:rPr>
          <w:color w:val="000000"/>
          <w:sz w:val="26"/>
          <w:szCs w:val="26"/>
        </w:rPr>
        <w:t>386,60</w:t>
      </w:r>
      <w:r w:rsidR="00646748" w:rsidRPr="0075696A">
        <w:rPr>
          <w:color w:val="000000"/>
          <w:sz w:val="26"/>
          <w:szCs w:val="26"/>
        </w:rPr>
        <w:t xml:space="preserve"> тыс. рублей при плане </w:t>
      </w:r>
      <w:r w:rsidR="00165814">
        <w:rPr>
          <w:color w:val="000000"/>
          <w:sz w:val="26"/>
          <w:szCs w:val="26"/>
        </w:rPr>
        <w:t>390,00</w:t>
      </w:r>
      <w:r w:rsidR="00646748" w:rsidRPr="0075696A">
        <w:rPr>
          <w:color w:val="000000"/>
          <w:sz w:val="26"/>
          <w:szCs w:val="26"/>
        </w:rPr>
        <w:t>тыс. рублей. (</w:t>
      </w:r>
      <w:r w:rsidR="00165814">
        <w:rPr>
          <w:color w:val="000000"/>
          <w:sz w:val="26"/>
          <w:szCs w:val="26"/>
        </w:rPr>
        <w:t>99,1</w:t>
      </w:r>
      <w:r w:rsidR="00646748" w:rsidRPr="0075696A">
        <w:rPr>
          <w:color w:val="000000"/>
          <w:sz w:val="26"/>
          <w:szCs w:val="26"/>
        </w:rPr>
        <w:t>%)</w:t>
      </w:r>
      <w:r w:rsidR="003B6DB0" w:rsidRPr="0075696A">
        <w:rPr>
          <w:sz w:val="26"/>
          <w:szCs w:val="26"/>
        </w:rPr>
        <w:t>, что</w:t>
      </w:r>
      <w:r w:rsidR="00FB059D">
        <w:rPr>
          <w:sz w:val="26"/>
          <w:szCs w:val="26"/>
        </w:rPr>
        <w:t xml:space="preserve"> </w:t>
      </w:r>
      <w:r w:rsidR="0066623C">
        <w:rPr>
          <w:sz w:val="26"/>
          <w:szCs w:val="26"/>
        </w:rPr>
        <w:t>выше</w:t>
      </w:r>
      <w:r w:rsidR="00FB059D">
        <w:rPr>
          <w:sz w:val="26"/>
          <w:szCs w:val="26"/>
        </w:rPr>
        <w:t xml:space="preserve"> </w:t>
      </w:r>
      <w:r w:rsidR="0082442B">
        <w:rPr>
          <w:sz w:val="26"/>
          <w:szCs w:val="26"/>
        </w:rPr>
        <w:t xml:space="preserve">уровня </w:t>
      </w:r>
      <w:r w:rsidR="003B6DB0" w:rsidRPr="0075696A">
        <w:rPr>
          <w:sz w:val="26"/>
          <w:szCs w:val="26"/>
        </w:rPr>
        <w:t>201</w:t>
      </w:r>
      <w:r w:rsidR="00E35495" w:rsidRPr="0075696A">
        <w:rPr>
          <w:sz w:val="26"/>
          <w:szCs w:val="26"/>
        </w:rPr>
        <w:t>8</w:t>
      </w:r>
      <w:r w:rsidR="003B6DB0" w:rsidRPr="0075696A">
        <w:rPr>
          <w:sz w:val="26"/>
          <w:szCs w:val="26"/>
        </w:rPr>
        <w:t xml:space="preserve"> года на </w:t>
      </w:r>
      <w:r w:rsidR="0066623C">
        <w:rPr>
          <w:sz w:val="26"/>
          <w:szCs w:val="26"/>
        </w:rPr>
        <w:t>78,8</w:t>
      </w:r>
      <w:r w:rsidR="00050C9E" w:rsidRPr="0075696A">
        <w:rPr>
          <w:sz w:val="26"/>
          <w:szCs w:val="26"/>
        </w:rPr>
        <w:t>тыс. руб</w:t>
      </w:r>
      <w:r w:rsidR="00994E50" w:rsidRPr="0075696A">
        <w:rPr>
          <w:sz w:val="26"/>
          <w:szCs w:val="26"/>
        </w:rPr>
        <w:t xml:space="preserve">. </w:t>
      </w:r>
    </w:p>
    <w:p w:rsidR="001477A3" w:rsidRPr="0075696A" w:rsidRDefault="00303E5A" w:rsidP="001477A3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5</w:t>
      </w:r>
      <w:r w:rsidR="00312463" w:rsidRPr="0075696A">
        <w:rPr>
          <w:sz w:val="26"/>
          <w:szCs w:val="26"/>
        </w:rPr>
        <w:t xml:space="preserve">. </w:t>
      </w:r>
      <w:r w:rsidR="00312463" w:rsidRPr="0075696A">
        <w:rPr>
          <w:i/>
          <w:sz w:val="26"/>
          <w:szCs w:val="26"/>
          <w:u w:val="single"/>
        </w:rPr>
        <w:t xml:space="preserve">Доходы от уплаты акцизов </w:t>
      </w:r>
      <w:r w:rsidR="00312463" w:rsidRPr="0075696A">
        <w:rPr>
          <w:sz w:val="26"/>
          <w:szCs w:val="26"/>
        </w:rPr>
        <w:t xml:space="preserve">- поступило </w:t>
      </w:r>
      <w:r w:rsidR="0066623C">
        <w:rPr>
          <w:sz w:val="26"/>
          <w:szCs w:val="26"/>
        </w:rPr>
        <w:t>1 640,95</w:t>
      </w:r>
      <w:r w:rsidR="00646748" w:rsidRPr="0075696A">
        <w:rPr>
          <w:color w:val="000000"/>
          <w:sz w:val="26"/>
          <w:szCs w:val="26"/>
        </w:rPr>
        <w:t xml:space="preserve"> тыс. рублей при плане </w:t>
      </w:r>
      <w:r w:rsidR="0066623C">
        <w:rPr>
          <w:color w:val="000000"/>
          <w:sz w:val="26"/>
          <w:szCs w:val="26"/>
        </w:rPr>
        <w:t>1 572,00</w:t>
      </w:r>
      <w:r w:rsidR="00646748" w:rsidRPr="0075696A">
        <w:rPr>
          <w:color w:val="000000"/>
          <w:sz w:val="26"/>
          <w:szCs w:val="26"/>
        </w:rPr>
        <w:t>тыс. рублей (</w:t>
      </w:r>
      <w:r w:rsidR="0046046A">
        <w:rPr>
          <w:color w:val="000000"/>
          <w:sz w:val="26"/>
          <w:szCs w:val="26"/>
        </w:rPr>
        <w:t>104,4</w:t>
      </w:r>
      <w:r w:rsidR="00646748" w:rsidRPr="0075696A">
        <w:rPr>
          <w:color w:val="000000"/>
          <w:sz w:val="26"/>
          <w:szCs w:val="26"/>
        </w:rPr>
        <w:t>%)</w:t>
      </w:r>
      <w:r w:rsidR="00050C9E" w:rsidRPr="0075696A">
        <w:rPr>
          <w:sz w:val="26"/>
          <w:szCs w:val="26"/>
        </w:rPr>
        <w:t xml:space="preserve">, что </w:t>
      </w:r>
      <w:r w:rsidR="00C8445B" w:rsidRPr="0075696A">
        <w:rPr>
          <w:sz w:val="26"/>
          <w:szCs w:val="26"/>
        </w:rPr>
        <w:t>выше</w:t>
      </w:r>
      <w:r w:rsidR="00050C9E" w:rsidRPr="0075696A">
        <w:rPr>
          <w:sz w:val="26"/>
          <w:szCs w:val="26"/>
        </w:rPr>
        <w:t xml:space="preserve"> уровня 201</w:t>
      </w:r>
      <w:r w:rsidR="00700496" w:rsidRPr="0075696A">
        <w:rPr>
          <w:sz w:val="26"/>
          <w:szCs w:val="26"/>
        </w:rPr>
        <w:t>8</w:t>
      </w:r>
      <w:r w:rsidR="00050C9E" w:rsidRPr="0075696A">
        <w:rPr>
          <w:sz w:val="26"/>
          <w:szCs w:val="26"/>
        </w:rPr>
        <w:t xml:space="preserve"> года на </w:t>
      </w:r>
      <w:r w:rsidR="0066623C">
        <w:rPr>
          <w:sz w:val="26"/>
          <w:szCs w:val="26"/>
        </w:rPr>
        <w:t>211,05</w:t>
      </w:r>
      <w:r w:rsidR="00050C9E"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</w:p>
    <w:p w:rsidR="008D48AE" w:rsidRPr="0075696A" w:rsidRDefault="008D48AE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136CC5">
        <w:rPr>
          <w:b/>
          <w:sz w:val="26"/>
          <w:szCs w:val="26"/>
        </w:rPr>
        <w:t>Неналоговые доходы</w:t>
      </w:r>
      <w:r w:rsidRPr="00136CC5">
        <w:rPr>
          <w:sz w:val="26"/>
          <w:szCs w:val="26"/>
        </w:rPr>
        <w:t xml:space="preserve"> при плане </w:t>
      </w:r>
      <w:r w:rsidR="0066623C">
        <w:rPr>
          <w:sz w:val="26"/>
          <w:szCs w:val="26"/>
        </w:rPr>
        <w:t>844,07</w:t>
      </w:r>
      <w:r w:rsidR="00646748" w:rsidRPr="00136CC5">
        <w:rPr>
          <w:color w:val="000000"/>
          <w:sz w:val="26"/>
          <w:szCs w:val="26"/>
        </w:rPr>
        <w:t xml:space="preserve"> тыс. рублей, </w:t>
      </w:r>
      <w:r w:rsidR="0046046A" w:rsidRPr="00136CC5">
        <w:rPr>
          <w:color w:val="000000"/>
          <w:sz w:val="26"/>
          <w:szCs w:val="26"/>
        </w:rPr>
        <w:t xml:space="preserve">поступило </w:t>
      </w:r>
      <w:r w:rsidR="0066623C">
        <w:rPr>
          <w:color w:val="000000"/>
          <w:sz w:val="26"/>
          <w:szCs w:val="26"/>
        </w:rPr>
        <w:t>809,34</w:t>
      </w:r>
      <w:r w:rsidR="00646748" w:rsidRPr="00136CC5">
        <w:rPr>
          <w:color w:val="000000"/>
          <w:sz w:val="26"/>
          <w:szCs w:val="26"/>
        </w:rPr>
        <w:t xml:space="preserve"> тыс. рублей (</w:t>
      </w:r>
      <w:r w:rsidR="0066623C">
        <w:rPr>
          <w:color w:val="000000"/>
          <w:sz w:val="26"/>
          <w:szCs w:val="26"/>
        </w:rPr>
        <w:t>95,9</w:t>
      </w:r>
      <w:r w:rsidR="00646748" w:rsidRPr="00136CC5">
        <w:rPr>
          <w:color w:val="000000"/>
          <w:sz w:val="26"/>
          <w:szCs w:val="26"/>
        </w:rPr>
        <w:t>%)</w:t>
      </w:r>
      <w:r w:rsidRPr="00136CC5">
        <w:rPr>
          <w:sz w:val="26"/>
          <w:szCs w:val="26"/>
        </w:rPr>
        <w:t xml:space="preserve">, </w:t>
      </w:r>
      <w:r w:rsidR="00050C9E" w:rsidRPr="00136CC5">
        <w:rPr>
          <w:sz w:val="26"/>
          <w:szCs w:val="26"/>
        </w:rPr>
        <w:t xml:space="preserve">что </w:t>
      </w:r>
      <w:r w:rsidR="00700496" w:rsidRPr="00136CC5">
        <w:rPr>
          <w:sz w:val="26"/>
          <w:szCs w:val="26"/>
        </w:rPr>
        <w:t>выше</w:t>
      </w:r>
      <w:r w:rsidR="00050C9E" w:rsidRPr="00136CC5">
        <w:rPr>
          <w:sz w:val="26"/>
          <w:szCs w:val="26"/>
        </w:rPr>
        <w:t xml:space="preserve"> уровня 201</w:t>
      </w:r>
      <w:r w:rsidR="00700496" w:rsidRPr="00136CC5">
        <w:rPr>
          <w:sz w:val="26"/>
          <w:szCs w:val="26"/>
        </w:rPr>
        <w:t>8</w:t>
      </w:r>
      <w:r w:rsidR="00050C9E" w:rsidRPr="00136CC5">
        <w:rPr>
          <w:sz w:val="26"/>
          <w:szCs w:val="26"/>
        </w:rPr>
        <w:t xml:space="preserve"> года на </w:t>
      </w:r>
      <w:r w:rsidR="0066623C">
        <w:rPr>
          <w:sz w:val="26"/>
          <w:szCs w:val="26"/>
        </w:rPr>
        <w:t>614,74</w:t>
      </w:r>
      <w:r w:rsidR="00050C9E" w:rsidRPr="00136CC5">
        <w:rPr>
          <w:sz w:val="26"/>
          <w:szCs w:val="26"/>
        </w:rPr>
        <w:t xml:space="preserve"> тыс. руб</w:t>
      </w:r>
      <w:r w:rsidR="000B5F72" w:rsidRPr="00136CC5">
        <w:rPr>
          <w:sz w:val="26"/>
          <w:szCs w:val="26"/>
        </w:rPr>
        <w:t>.</w:t>
      </w:r>
      <w:r w:rsidR="00050C9E" w:rsidRPr="00136CC5">
        <w:rPr>
          <w:sz w:val="26"/>
          <w:szCs w:val="26"/>
        </w:rPr>
        <w:t xml:space="preserve">, </w:t>
      </w:r>
      <w:r w:rsidRPr="00136CC5">
        <w:rPr>
          <w:sz w:val="26"/>
          <w:szCs w:val="26"/>
        </w:rPr>
        <w:t>в том числе:</w:t>
      </w:r>
    </w:p>
    <w:p w:rsidR="00207143" w:rsidRPr="0075696A" w:rsidRDefault="002D06EA" w:rsidP="00207143">
      <w:pPr>
        <w:ind w:firstLine="709"/>
        <w:jc w:val="both"/>
        <w:rPr>
          <w:color w:val="000000"/>
          <w:sz w:val="26"/>
          <w:szCs w:val="26"/>
        </w:rPr>
      </w:pPr>
      <w:r w:rsidRPr="00207143">
        <w:rPr>
          <w:sz w:val="26"/>
          <w:szCs w:val="26"/>
        </w:rPr>
        <w:t xml:space="preserve">1. </w:t>
      </w:r>
      <w:r w:rsidRPr="00207143">
        <w:rPr>
          <w:i/>
          <w:sz w:val="26"/>
          <w:szCs w:val="26"/>
          <w:u w:val="single"/>
        </w:rPr>
        <w:t>Прочие поступления от использования имущества</w:t>
      </w:r>
      <w:r w:rsidRPr="00207143">
        <w:rPr>
          <w:sz w:val="26"/>
          <w:szCs w:val="26"/>
        </w:rPr>
        <w:t xml:space="preserve"> - поступило </w:t>
      </w:r>
      <w:r w:rsidR="0066623C" w:rsidRPr="00207143">
        <w:rPr>
          <w:sz w:val="26"/>
          <w:szCs w:val="26"/>
        </w:rPr>
        <w:t>87,34</w:t>
      </w:r>
      <w:r w:rsidR="00646748" w:rsidRPr="00207143">
        <w:rPr>
          <w:color w:val="000000"/>
          <w:sz w:val="26"/>
          <w:szCs w:val="26"/>
        </w:rPr>
        <w:t>тыс. рублей при плане</w:t>
      </w:r>
      <w:r w:rsidR="00207143" w:rsidRPr="00207143">
        <w:rPr>
          <w:color w:val="000000"/>
          <w:sz w:val="26"/>
          <w:szCs w:val="26"/>
        </w:rPr>
        <w:t xml:space="preserve"> </w:t>
      </w:r>
      <w:r w:rsidR="0066623C" w:rsidRPr="00207143">
        <w:rPr>
          <w:color w:val="000000"/>
          <w:sz w:val="26"/>
          <w:szCs w:val="26"/>
        </w:rPr>
        <w:t>122,07</w:t>
      </w:r>
      <w:r w:rsidR="00646748" w:rsidRPr="00207143">
        <w:rPr>
          <w:color w:val="000000"/>
          <w:sz w:val="26"/>
          <w:szCs w:val="26"/>
        </w:rPr>
        <w:t xml:space="preserve"> тыс. рублей (</w:t>
      </w:r>
      <w:r w:rsidR="0066623C" w:rsidRPr="00207143">
        <w:rPr>
          <w:color w:val="000000"/>
          <w:sz w:val="26"/>
          <w:szCs w:val="26"/>
        </w:rPr>
        <w:t>71,5</w:t>
      </w:r>
      <w:r w:rsidR="00646748" w:rsidRPr="00207143">
        <w:rPr>
          <w:color w:val="000000"/>
          <w:sz w:val="26"/>
          <w:szCs w:val="26"/>
        </w:rPr>
        <w:t>%)</w:t>
      </w:r>
      <w:r w:rsidRPr="00207143">
        <w:rPr>
          <w:sz w:val="26"/>
          <w:szCs w:val="26"/>
        </w:rPr>
        <w:t xml:space="preserve">. </w:t>
      </w:r>
      <w:r w:rsidR="00207143" w:rsidRPr="00207143">
        <w:rPr>
          <w:color w:val="000000"/>
          <w:sz w:val="26"/>
          <w:szCs w:val="26"/>
        </w:rPr>
        <w:t>Невыполнение плана произошло за счёт расторжение договора аренды.</w:t>
      </w:r>
    </w:p>
    <w:p w:rsidR="001477A3" w:rsidRDefault="0066623C" w:rsidP="0075696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1477A3">
        <w:rPr>
          <w:color w:val="000000"/>
          <w:sz w:val="26"/>
          <w:szCs w:val="26"/>
        </w:rPr>
        <w:t>.</w:t>
      </w:r>
      <w:r w:rsidR="00BB6B1F" w:rsidRPr="00BB6B1F">
        <w:rPr>
          <w:i/>
          <w:color w:val="000000"/>
          <w:sz w:val="26"/>
          <w:szCs w:val="26"/>
          <w:u w:val="single"/>
        </w:rPr>
        <w:t>Доходы от продажи земельных участков, находящихся в собственности сельских поселений (за исключением земельных уча</w:t>
      </w:r>
      <w:r w:rsidR="00BB6B1F">
        <w:rPr>
          <w:i/>
          <w:color w:val="000000"/>
          <w:sz w:val="26"/>
          <w:szCs w:val="26"/>
          <w:u w:val="single"/>
        </w:rPr>
        <w:t>с</w:t>
      </w:r>
      <w:r w:rsidR="00BB6B1F" w:rsidRPr="00BB6B1F">
        <w:rPr>
          <w:i/>
          <w:color w:val="000000"/>
          <w:sz w:val="26"/>
          <w:szCs w:val="26"/>
          <w:u w:val="single"/>
        </w:rPr>
        <w:t>тков муниципальных бюджетных и автономных учреждений)</w:t>
      </w:r>
      <w:r w:rsidR="00BB6B1F" w:rsidRPr="0075696A">
        <w:rPr>
          <w:sz w:val="26"/>
          <w:szCs w:val="26"/>
        </w:rPr>
        <w:t xml:space="preserve">поступило </w:t>
      </w:r>
      <w:r>
        <w:rPr>
          <w:sz w:val="26"/>
          <w:szCs w:val="26"/>
        </w:rPr>
        <w:t>719</w:t>
      </w:r>
      <w:r w:rsidR="00BB6B1F">
        <w:rPr>
          <w:sz w:val="26"/>
          <w:szCs w:val="26"/>
        </w:rPr>
        <w:t>,0</w:t>
      </w:r>
      <w:r w:rsidR="00BB6B1F" w:rsidRPr="0075696A">
        <w:rPr>
          <w:color w:val="000000"/>
          <w:sz w:val="26"/>
          <w:szCs w:val="26"/>
        </w:rPr>
        <w:t xml:space="preserve"> тыс. рублей при плане</w:t>
      </w:r>
      <w:r>
        <w:rPr>
          <w:color w:val="000000"/>
          <w:sz w:val="26"/>
          <w:szCs w:val="26"/>
        </w:rPr>
        <w:t>719</w:t>
      </w:r>
      <w:r w:rsidR="00BB6B1F">
        <w:rPr>
          <w:color w:val="000000"/>
          <w:sz w:val="26"/>
          <w:szCs w:val="26"/>
        </w:rPr>
        <w:t>,0</w:t>
      </w:r>
      <w:r w:rsidR="00BB6B1F" w:rsidRPr="0075696A">
        <w:rPr>
          <w:color w:val="000000"/>
          <w:sz w:val="26"/>
          <w:szCs w:val="26"/>
        </w:rPr>
        <w:t xml:space="preserve"> тыс. рублей</w:t>
      </w:r>
      <w:r w:rsidR="00BB6B1F" w:rsidRPr="0075696A">
        <w:rPr>
          <w:sz w:val="26"/>
          <w:szCs w:val="26"/>
        </w:rPr>
        <w:t>.</w:t>
      </w:r>
      <w:r w:rsidRPr="0075696A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100,0</w:t>
      </w:r>
      <w:r w:rsidRPr="0075696A">
        <w:rPr>
          <w:color w:val="000000"/>
          <w:sz w:val="26"/>
          <w:szCs w:val="26"/>
        </w:rPr>
        <w:t>%)</w:t>
      </w:r>
      <w:r>
        <w:rPr>
          <w:color w:val="000000"/>
          <w:sz w:val="26"/>
          <w:szCs w:val="26"/>
        </w:rPr>
        <w:t>.</w:t>
      </w:r>
    </w:p>
    <w:p w:rsidR="00BB6B1F" w:rsidRDefault="0066623C" w:rsidP="0075696A">
      <w:pPr>
        <w:ind w:firstLine="709"/>
        <w:jc w:val="both"/>
        <w:rPr>
          <w:color w:val="000000"/>
          <w:sz w:val="26"/>
          <w:szCs w:val="26"/>
        </w:rPr>
      </w:pPr>
      <w:r w:rsidRPr="00205671">
        <w:rPr>
          <w:sz w:val="26"/>
          <w:szCs w:val="26"/>
        </w:rPr>
        <w:t>3</w:t>
      </w:r>
      <w:r w:rsidR="00BB6B1F" w:rsidRPr="00205671">
        <w:rPr>
          <w:sz w:val="26"/>
          <w:szCs w:val="26"/>
        </w:rPr>
        <w:t xml:space="preserve">. </w:t>
      </w:r>
      <w:r w:rsidR="00BB6B1F" w:rsidRPr="00205671">
        <w:rPr>
          <w:i/>
          <w:sz w:val="26"/>
          <w:szCs w:val="26"/>
          <w:u w:val="single"/>
        </w:rPr>
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</w:t>
      </w:r>
      <w:r w:rsidR="00BB6B1F" w:rsidRPr="00205671">
        <w:rPr>
          <w:sz w:val="26"/>
          <w:szCs w:val="26"/>
        </w:rPr>
        <w:t xml:space="preserve">поступило </w:t>
      </w:r>
      <w:r w:rsidRPr="00205671">
        <w:rPr>
          <w:sz w:val="26"/>
          <w:szCs w:val="26"/>
        </w:rPr>
        <w:t>3</w:t>
      </w:r>
      <w:r w:rsidR="00BB6B1F" w:rsidRPr="00205671">
        <w:rPr>
          <w:sz w:val="26"/>
          <w:szCs w:val="26"/>
        </w:rPr>
        <w:t>,</w:t>
      </w:r>
      <w:r w:rsidRPr="00205671">
        <w:rPr>
          <w:sz w:val="26"/>
          <w:szCs w:val="26"/>
        </w:rPr>
        <w:t>0</w:t>
      </w:r>
      <w:r w:rsidR="00BB6B1F" w:rsidRPr="00205671">
        <w:rPr>
          <w:color w:val="000000"/>
          <w:sz w:val="26"/>
          <w:szCs w:val="26"/>
        </w:rPr>
        <w:t xml:space="preserve"> тыс. рублей при плане </w:t>
      </w:r>
      <w:r w:rsidRPr="00205671">
        <w:rPr>
          <w:color w:val="000000"/>
          <w:sz w:val="26"/>
          <w:szCs w:val="26"/>
        </w:rPr>
        <w:t>3,0</w:t>
      </w:r>
      <w:r w:rsidR="00BB6B1F" w:rsidRPr="00205671">
        <w:rPr>
          <w:color w:val="000000"/>
          <w:sz w:val="26"/>
          <w:szCs w:val="26"/>
        </w:rPr>
        <w:t xml:space="preserve"> тыс. рублей (</w:t>
      </w:r>
      <w:r w:rsidRPr="00205671">
        <w:rPr>
          <w:color w:val="000000"/>
          <w:sz w:val="26"/>
          <w:szCs w:val="26"/>
        </w:rPr>
        <w:t>100,0</w:t>
      </w:r>
      <w:r w:rsidR="00BB6B1F" w:rsidRPr="00205671">
        <w:rPr>
          <w:color w:val="000000"/>
          <w:sz w:val="26"/>
          <w:szCs w:val="26"/>
        </w:rPr>
        <w:t>%).</w:t>
      </w:r>
    </w:p>
    <w:p w:rsidR="00C02C87" w:rsidRPr="0075696A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b/>
          <w:sz w:val="26"/>
          <w:szCs w:val="26"/>
        </w:rPr>
        <w:t>Безвозмездные поступления</w:t>
      </w:r>
      <w:r w:rsidRPr="0075696A">
        <w:rPr>
          <w:sz w:val="26"/>
          <w:szCs w:val="26"/>
        </w:rPr>
        <w:t xml:space="preserve"> от бюджета муниципального района составили </w:t>
      </w:r>
      <w:r w:rsidR="00F866E4">
        <w:rPr>
          <w:sz w:val="26"/>
          <w:szCs w:val="26"/>
        </w:rPr>
        <w:t>13 043,43</w:t>
      </w:r>
      <w:r w:rsidR="0088335E" w:rsidRPr="0075696A">
        <w:rPr>
          <w:color w:val="000000"/>
          <w:sz w:val="26"/>
          <w:szCs w:val="26"/>
        </w:rPr>
        <w:t xml:space="preserve"> тыс. рублей </w:t>
      </w:r>
      <w:r w:rsidR="00FB6EE3" w:rsidRPr="0075696A">
        <w:rPr>
          <w:sz w:val="26"/>
          <w:szCs w:val="26"/>
        </w:rPr>
        <w:t>пр</w:t>
      </w:r>
      <w:r w:rsidRPr="0075696A">
        <w:rPr>
          <w:sz w:val="26"/>
          <w:szCs w:val="26"/>
        </w:rPr>
        <w:t>и</w:t>
      </w:r>
      <w:r w:rsidR="00FB6EE3" w:rsidRPr="0075696A">
        <w:rPr>
          <w:sz w:val="26"/>
          <w:szCs w:val="26"/>
        </w:rPr>
        <w:t xml:space="preserve"> плане </w:t>
      </w:r>
      <w:r w:rsidR="00F866E4">
        <w:rPr>
          <w:sz w:val="26"/>
          <w:szCs w:val="26"/>
        </w:rPr>
        <w:t>13 043,43</w:t>
      </w:r>
      <w:r w:rsidR="00FB6EE3"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="00FB6EE3" w:rsidRPr="0075696A">
        <w:rPr>
          <w:sz w:val="26"/>
          <w:szCs w:val="26"/>
        </w:rPr>
        <w:t>(</w:t>
      </w:r>
      <w:r w:rsidR="00F866E4">
        <w:rPr>
          <w:sz w:val="26"/>
          <w:szCs w:val="26"/>
        </w:rPr>
        <w:t>100</w:t>
      </w:r>
      <w:r w:rsidR="0088335E" w:rsidRPr="0075696A">
        <w:rPr>
          <w:sz w:val="26"/>
          <w:szCs w:val="26"/>
        </w:rPr>
        <w:t>,</w:t>
      </w:r>
      <w:r w:rsidR="00F866E4">
        <w:rPr>
          <w:sz w:val="26"/>
          <w:szCs w:val="26"/>
        </w:rPr>
        <w:t>0</w:t>
      </w:r>
      <w:r w:rsidR="00136CC5">
        <w:rPr>
          <w:sz w:val="26"/>
          <w:szCs w:val="26"/>
        </w:rPr>
        <w:t>%</w:t>
      </w:r>
      <w:r w:rsidR="005B26C4" w:rsidRPr="0075696A">
        <w:rPr>
          <w:sz w:val="26"/>
          <w:szCs w:val="26"/>
        </w:rPr>
        <w:t>)</w:t>
      </w:r>
      <w:r w:rsidRPr="0075696A">
        <w:rPr>
          <w:sz w:val="26"/>
          <w:szCs w:val="26"/>
        </w:rPr>
        <w:t xml:space="preserve">. Межбюджетные трансферты предоставлялись бюджету поселения в форме: </w:t>
      </w:r>
    </w:p>
    <w:p w:rsidR="00C02C87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дотаций на выравнивание бюджетной обеспеченности из районного фонда финансовой поддержки сельских поселений в сумме </w:t>
      </w:r>
      <w:r w:rsidR="00F866E4">
        <w:rPr>
          <w:sz w:val="26"/>
          <w:szCs w:val="26"/>
        </w:rPr>
        <w:t xml:space="preserve">6 962,8 </w:t>
      </w:r>
      <w:r w:rsidR="0088335E" w:rsidRPr="0075696A">
        <w:rPr>
          <w:color w:val="000000"/>
          <w:sz w:val="26"/>
          <w:szCs w:val="26"/>
        </w:rPr>
        <w:t>тыс. рублей (100%)</w:t>
      </w:r>
      <w:r w:rsidR="003752E5" w:rsidRPr="0075696A">
        <w:rPr>
          <w:sz w:val="26"/>
          <w:szCs w:val="26"/>
        </w:rPr>
        <w:t>;</w:t>
      </w:r>
    </w:p>
    <w:p w:rsidR="00F866E4" w:rsidRPr="0075696A" w:rsidRDefault="00F866E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006C2">
        <w:rPr>
          <w:sz w:val="27"/>
          <w:szCs w:val="27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в сумме </w:t>
      </w:r>
      <w:r>
        <w:rPr>
          <w:sz w:val="27"/>
          <w:szCs w:val="27"/>
        </w:rPr>
        <w:t>251,4</w:t>
      </w:r>
      <w:r w:rsidRPr="001006C2">
        <w:rPr>
          <w:color w:val="000000"/>
          <w:sz w:val="27"/>
          <w:szCs w:val="27"/>
        </w:rPr>
        <w:t xml:space="preserve"> тыс. рублей (100%)</w:t>
      </w:r>
    </w:p>
    <w:p w:rsidR="00994F10" w:rsidRPr="0075696A" w:rsidRDefault="00C02C87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- </w:t>
      </w:r>
      <w:r w:rsidR="003752E5" w:rsidRPr="0075696A">
        <w:rPr>
          <w:sz w:val="26"/>
          <w:szCs w:val="26"/>
        </w:rPr>
        <w:t>прочие</w:t>
      </w:r>
      <w:r w:rsidR="00FB6EE3" w:rsidRPr="0075696A">
        <w:rPr>
          <w:sz w:val="26"/>
          <w:szCs w:val="26"/>
        </w:rPr>
        <w:t xml:space="preserve"> межбюджетные трансферты</w:t>
      </w:r>
      <w:r w:rsidR="00A25404">
        <w:rPr>
          <w:sz w:val="26"/>
          <w:szCs w:val="26"/>
        </w:rPr>
        <w:t>, передаваемые бюджетам сельских поселений</w:t>
      </w:r>
      <w:r w:rsidRPr="0075696A">
        <w:rPr>
          <w:sz w:val="26"/>
          <w:szCs w:val="26"/>
        </w:rPr>
        <w:t xml:space="preserve">в сумме </w:t>
      </w:r>
      <w:r w:rsidR="00D22455">
        <w:rPr>
          <w:sz w:val="26"/>
          <w:szCs w:val="26"/>
        </w:rPr>
        <w:t>5 825,35</w:t>
      </w:r>
      <w:r w:rsidR="00B11AC9"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="003752E5" w:rsidRPr="0075696A">
        <w:rPr>
          <w:sz w:val="26"/>
          <w:szCs w:val="26"/>
        </w:rPr>
        <w:t>(</w:t>
      </w:r>
      <w:r w:rsidR="00D22455">
        <w:rPr>
          <w:sz w:val="26"/>
          <w:szCs w:val="26"/>
        </w:rPr>
        <w:t>99,9</w:t>
      </w:r>
      <w:r w:rsidR="003752E5" w:rsidRPr="0075696A">
        <w:rPr>
          <w:sz w:val="26"/>
          <w:szCs w:val="26"/>
        </w:rPr>
        <w:t>%)</w:t>
      </w:r>
      <w:r w:rsidR="00A25404">
        <w:rPr>
          <w:sz w:val="26"/>
          <w:szCs w:val="26"/>
        </w:rPr>
        <w:t>;</w:t>
      </w:r>
    </w:p>
    <w:p w:rsidR="00700496" w:rsidRPr="0075696A" w:rsidRDefault="00700496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A25404">
        <w:rPr>
          <w:sz w:val="26"/>
          <w:szCs w:val="26"/>
        </w:rPr>
        <w:t xml:space="preserve">- </w:t>
      </w:r>
      <w:r w:rsidR="00A25404" w:rsidRPr="00A25404">
        <w:rPr>
          <w:sz w:val="26"/>
          <w:szCs w:val="26"/>
        </w:rPr>
        <w:t>Возврат прочих  остатков субсидий,</w:t>
      </w:r>
      <w:r w:rsidR="00207143">
        <w:rPr>
          <w:sz w:val="26"/>
          <w:szCs w:val="26"/>
        </w:rPr>
        <w:t xml:space="preserve"> </w:t>
      </w:r>
      <w:r w:rsidR="00A25404" w:rsidRPr="00A25404">
        <w:rPr>
          <w:sz w:val="26"/>
          <w:szCs w:val="26"/>
        </w:rPr>
        <w:t>субвенций и иных межбюджетных трансфертов, имеющих целевое назна</w:t>
      </w:r>
      <w:r w:rsidR="00A25404">
        <w:rPr>
          <w:sz w:val="26"/>
          <w:szCs w:val="26"/>
        </w:rPr>
        <w:t>ч</w:t>
      </w:r>
      <w:r w:rsidR="00A25404" w:rsidRPr="00A25404">
        <w:rPr>
          <w:sz w:val="26"/>
          <w:szCs w:val="26"/>
        </w:rPr>
        <w:t>ение, прошлых лет из бюджетов сельских поселений</w:t>
      </w:r>
      <w:r w:rsidRPr="00A25404">
        <w:rPr>
          <w:sz w:val="26"/>
          <w:szCs w:val="26"/>
        </w:rPr>
        <w:t xml:space="preserve"> – </w:t>
      </w:r>
      <w:r w:rsidR="00D22455">
        <w:rPr>
          <w:sz w:val="26"/>
          <w:szCs w:val="26"/>
        </w:rPr>
        <w:t>129,32</w:t>
      </w:r>
      <w:r w:rsidRPr="00A25404">
        <w:rPr>
          <w:sz w:val="26"/>
          <w:szCs w:val="26"/>
        </w:rPr>
        <w:t xml:space="preserve"> тыс. руб.</w:t>
      </w:r>
    </w:p>
    <w:p w:rsidR="00033EDF" w:rsidRPr="0075696A" w:rsidRDefault="00033EDF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2F75D4" w:rsidRPr="0075696A" w:rsidRDefault="002F75D4" w:rsidP="0075696A">
      <w:pPr>
        <w:pStyle w:val="a7"/>
        <w:numPr>
          <w:ilvl w:val="1"/>
          <w:numId w:val="14"/>
        </w:numPr>
        <w:spacing w:after="0"/>
        <w:ind w:left="0" w:firstLine="709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Анализ исполнения бюджета по расходам</w:t>
      </w:r>
      <w:r w:rsidR="00700496" w:rsidRPr="0075696A">
        <w:rPr>
          <w:b/>
          <w:sz w:val="26"/>
          <w:szCs w:val="26"/>
        </w:rPr>
        <w:t>.</w:t>
      </w:r>
    </w:p>
    <w:p w:rsidR="00033EDF" w:rsidRPr="0075696A" w:rsidRDefault="00033EDF" w:rsidP="0075696A">
      <w:pPr>
        <w:pStyle w:val="a7"/>
        <w:spacing w:after="0"/>
        <w:ind w:firstLine="709"/>
        <w:rPr>
          <w:b/>
          <w:sz w:val="26"/>
          <w:szCs w:val="26"/>
        </w:rPr>
      </w:pPr>
    </w:p>
    <w:p w:rsidR="002F75D4" w:rsidRPr="0075696A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соответствии с решением Совета </w:t>
      </w:r>
      <w:r w:rsidR="00DC0F65">
        <w:rPr>
          <w:sz w:val="26"/>
          <w:szCs w:val="26"/>
        </w:rPr>
        <w:t>Анастасьевского</w:t>
      </w:r>
      <w:r w:rsidR="00207143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от </w:t>
      </w:r>
      <w:r w:rsidR="00D22455">
        <w:rPr>
          <w:sz w:val="26"/>
          <w:szCs w:val="26"/>
        </w:rPr>
        <w:t>24</w:t>
      </w:r>
      <w:r w:rsidR="00966A85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12.201</w:t>
      </w:r>
      <w:r w:rsidR="00966A85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№</w:t>
      </w:r>
      <w:r w:rsidR="00D22455">
        <w:rPr>
          <w:sz w:val="26"/>
          <w:szCs w:val="26"/>
        </w:rPr>
        <w:t>73</w:t>
      </w:r>
      <w:r w:rsidRPr="0075696A">
        <w:rPr>
          <w:sz w:val="26"/>
          <w:szCs w:val="26"/>
        </w:rPr>
        <w:t xml:space="preserve"> «О бюджете муниципального образования «</w:t>
      </w:r>
      <w:r w:rsidR="00DC0F65">
        <w:rPr>
          <w:sz w:val="26"/>
          <w:szCs w:val="26"/>
        </w:rPr>
        <w:t>Анастасьевское</w:t>
      </w:r>
      <w:r w:rsidR="00207143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 на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год» первоначально расходы бюджета на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были утверждены в сумме </w:t>
      </w:r>
      <w:r w:rsidR="00D22455">
        <w:rPr>
          <w:sz w:val="26"/>
          <w:szCs w:val="26"/>
        </w:rPr>
        <w:t>12 455,60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</w:p>
    <w:p w:rsidR="00212AB5" w:rsidRPr="0075696A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С учетом последующих изменений, внесенных в бюджет на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на основании решений Совета </w:t>
      </w:r>
      <w:r w:rsidR="00DC0F65">
        <w:rPr>
          <w:sz w:val="26"/>
          <w:szCs w:val="26"/>
        </w:rPr>
        <w:t>Анастасьевского</w:t>
      </w:r>
      <w:r w:rsidR="00207143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сельского поселения и уточненной бюджетной росписи, расходная часть увеличилась на сумму </w:t>
      </w:r>
      <w:r w:rsidR="00596B85">
        <w:rPr>
          <w:sz w:val="26"/>
          <w:szCs w:val="26"/>
        </w:rPr>
        <w:t>5</w:t>
      </w:r>
      <w:r w:rsidR="00D22455">
        <w:rPr>
          <w:sz w:val="26"/>
          <w:szCs w:val="26"/>
        </w:rPr>
        <w:t> 700,15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 составила </w:t>
      </w:r>
      <w:r w:rsidR="00D22455">
        <w:rPr>
          <w:sz w:val="26"/>
          <w:szCs w:val="26"/>
        </w:rPr>
        <w:t>18 155,75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</w:p>
    <w:p w:rsidR="002F75D4" w:rsidRPr="0075696A" w:rsidRDefault="002F75D4" w:rsidP="0075696A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 Исполнение бюджета за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по расходам составило </w:t>
      </w:r>
      <w:r w:rsidR="00D22455">
        <w:rPr>
          <w:sz w:val="26"/>
          <w:szCs w:val="26"/>
        </w:rPr>
        <w:t>17 775,36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, или </w:t>
      </w:r>
      <w:r w:rsidR="0083078B" w:rsidRPr="0075696A">
        <w:rPr>
          <w:sz w:val="26"/>
          <w:szCs w:val="26"/>
        </w:rPr>
        <w:t>9</w:t>
      </w:r>
      <w:r w:rsidR="00596B85">
        <w:rPr>
          <w:sz w:val="26"/>
          <w:szCs w:val="26"/>
        </w:rPr>
        <w:t>7</w:t>
      </w:r>
      <w:r w:rsidR="0083078B" w:rsidRPr="0075696A">
        <w:rPr>
          <w:sz w:val="26"/>
          <w:szCs w:val="26"/>
        </w:rPr>
        <w:t>,</w:t>
      </w:r>
      <w:r w:rsidR="00D22455">
        <w:rPr>
          <w:sz w:val="26"/>
          <w:szCs w:val="26"/>
        </w:rPr>
        <w:t>9</w:t>
      </w:r>
      <w:r w:rsidRPr="0075696A">
        <w:rPr>
          <w:sz w:val="26"/>
          <w:szCs w:val="26"/>
        </w:rPr>
        <w:t xml:space="preserve"> % к плановым показателям (с учётом всех внесённых изменений в бюджет).</w:t>
      </w:r>
    </w:p>
    <w:p w:rsidR="002F75D4" w:rsidRPr="0075696A" w:rsidRDefault="002F75D4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Расходы бюджета в 20</w:t>
      </w:r>
      <w:r w:rsidR="00966A85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году </w:t>
      </w:r>
      <w:r w:rsidR="00596B85">
        <w:rPr>
          <w:sz w:val="26"/>
          <w:szCs w:val="26"/>
        </w:rPr>
        <w:t xml:space="preserve">увеличились по </w:t>
      </w:r>
      <w:r w:rsidRPr="0075696A">
        <w:rPr>
          <w:sz w:val="26"/>
          <w:szCs w:val="26"/>
        </w:rPr>
        <w:t>сравнению с расходами 201</w:t>
      </w:r>
      <w:r w:rsidR="00966A85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года (</w:t>
      </w:r>
      <w:r w:rsidR="00D22455" w:rsidRPr="00D22455">
        <w:rPr>
          <w:bCs/>
          <w:sz w:val="28"/>
          <w:szCs w:val="28"/>
        </w:rPr>
        <w:t>19 455,6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>) на</w:t>
      </w:r>
      <w:r w:rsidR="00D22455">
        <w:rPr>
          <w:sz w:val="26"/>
          <w:szCs w:val="26"/>
        </w:rPr>
        <w:t xml:space="preserve"> 1 680,24</w:t>
      </w:r>
      <w:r w:rsidRPr="0075696A">
        <w:rPr>
          <w:sz w:val="26"/>
          <w:szCs w:val="26"/>
        </w:rPr>
        <w:t>тыс. руб</w:t>
      </w:r>
      <w:r w:rsidR="000B5F72" w:rsidRPr="0075696A">
        <w:rPr>
          <w:sz w:val="26"/>
          <w:szCs w:val="26"/>
        </w:rPr>
        <w:t>.</w:t>
      </w:r>
      <w:r w:rsidRPr="0075696A">
        <w:rPr>
          <w:sz w:val="26"/>
          <w:szCs w:val="26"/>
        </w:rPr>
        <w:t xml:space="preserve"> или на </w:t>
      </w:r>
      <w:r w:rsidR="00D22455">
        <w:rPr>
          <w:sz w:val="26"/>
          <w:szCs w:val="26"/>
        </w:rPr>
        <w:t>8,6</w:t>
      </w:r>
      <w:r w:rsidRPr="0075696A">
        <w:rPr>
          <w:sz w:val="26"/>
          <w:szCs w:val="26"/>
        </w:rPr>
        <w:t>%.</w:t>
      </w:r>
    </w:p>
    <w:p w:rsidR="002F75D4" w:rsidRPr="0075696A" w:rsidRDefault="002F75D4" w:rsidP="0075696A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Финансирование расходов </w:t>
      </w:r>
      <w:r w:rsidR="00DC0F65">
        <w:rPr>
          <w:sz w:val="26"/>
          <w:szCs w:val="26"/>
        </w:rPr>
        <w:t>Анастасьевского</w:t>
      </w:r>
      <w:r w:rsidR="009124B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сельского поселения осуществлялось за счет собственных доходов, а также средств, полученных в виде межбюджетных трансфертов.</w:t>
      </w:r>
    </w:p>
    <w:tbl>
      <w:tblPr>
        <w:tblW w:w="9915" w:type="dxa"/>
        <w:tblInd w:w="93" w:type="dxa"/>
        <w:tblLayout w:type="fixed"/>
        <w:tblLook w:val="0000"/>
      </w:tblPr>
      <w:tblGrid>
        <w:gridCol w:w="960"/>
        <w:gridCol w:w="5175"/>
        <w:gridCol w:w="1455"/>
        <w:gridCol w:w="1440"/>
        <w:gridCol w:w="885"/>
      </w:tblGrid>
      <w:tr w:rsidR="00187CA6" w:rsidRPr="001252A2" w:rsidTr="00654C93">
        <w:trPr>
          <w:trHeight w:val="31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lastRenderedPageBreak/>
              <w:t>КФСР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план тыс. рублей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исполн</w:t>
            </w:r>
            <w:r w:rsidR="00654C93" w:rsidRPr="001252A2">
              <w:rPr>
                <w:b/>
                <w:sz w:val="24"/>
                <w:szCs w:val="24"/>
              </w:rPr>
              <w:t>ено</w:t>
            </w:r>
            <w:r w:rsidRPr="001252A2">
              <w:rPr>
                <w:b/>
                <w:sz w:val="24"/>
                <w:szCs w:val="24"/>
              </w:rPr>
              <w:t xml:space="preserve"> тыс.рублей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CA6" w:rsidRPr="001252A2" w:rsidRDefault="00187CA6" w:rsidP="005018B9">
            <w:pPr>
              <w:jc w:val="center"/>
              <w:rPr>
                <w:b/>
                <w:sz w:val="24"/>
                <w:szCs w:val="24"/>
              </w:rPr>
            </w:pPr>
            <w:r w:rsidRPr="001252A2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187CA6" w:rsidRPr="001252A2" w:rsidTr="0020781F">
        <w:trPr>
          <w:trHeight w:val="3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CA6" w:rsidRPr="001252A2" w:rsidRDefault="00187CA6" w:rsidP="005018B9">
            <w:pPr>
              <w:jc w:val="both"/>
              <w:rPr>
                <w:sz w:val="24"/>
                <w:szCs w:val="24"/>
              </w:rPr>
            </w:pPr>
          </w:p>
        </w:tc>
      </w:tr>
      <w:tr w:rsidR="0020781F" w:rsidRPr="001252A2" w:rsidTr="0020781F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20781F" w:rsidP="0055569A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0102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20781F" w:rsidP="002852BC">
            <w:pPr>
              <w:jc w:val="both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 xml:space="preserve">Функционирование </w:t>
            </w:r>
            <w:r w:rsidR="002852BC">
              <w:rPr>
                <w:sz w:val="24"/>
                <w:szCs w:val="24"/>
              </w:rPr>
              <w:t xml:space="preserve">высшего должностного лица субъекта </w:t>
            </w:r>
            <w:r w:rsidRPr="001252A2">
              <w:rPr>
                <w:sz w:val="24"/>
                <w:szCs w:val="24"/>
              </w:rPr>
              <w:t>Российской Федерации</w:t>
            </w:r>
            <w:r w:rsidR="002852BC">
              <w:rPr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D22455" w:rsidP="00D2245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652,28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D22455" w:rsidP="00D2245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647,79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1F" w:rsidRPr="001252A2" w:rsidRDefault="00D22455" w:rsidP="005018B9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99,3</w:t>
            </w:r>
          </w:p>
        </w:tc>
      </w:tr>
      <w:tr w:rsidR="0020781F" w:rsidRPr="001252A2" w:rsidTr="0020781F">
        <w:trPr>
          <w:trHeight w:val="10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0104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1252A2" w:rsidRDefault="0020781F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D22455" w:rsidP="000B049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4 502,10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D22455" w:rsidP="00D2245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4 450,91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D22455" w:rsidP="000B049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99,0</w:t>
            </w:r>
          </w:p>
        </w:tc>
      </w:tr>
      <w:tr w:rsidR="0020781F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0111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1252A2" w:rsidRDefault="0020781F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D22455" w:rsidP="000B049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20781F" w:rsidP="005018B9">
            <w:pPr>
              <w:jc w:val="right"/>
              <w:rPr>
                <w:color w:val="000000"/>
                <w:sz w:val="24"/>
                <w:szCs w:val="24"/>
              </w:rPr>
            </w:pPr>
            <w:r w:rsidRPr="00AC0299">
              <w:rPr>
                <w:color w:val="000000"/>
                <w:sz w:val="24"/>
                <w:szCs w:val="24"/>
              </w:rPr>
              <w:t>0,</w:t>
            </w:r>
            <w:r w:rsidR="00D22455">
              <w:rPr>
                <w:color w:val="000000"/>
                <w:sz w:val="24"/>
                <w:szCs w:val="24"/>
              </w:rPr>
              <w:t>0</w:t>
            </w:r>
            <w:r w:rsidRPr="00AC029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20781F" w:rsidP="005018B9">
            <w:pPr>
              <w:jc w:val="right"/>
              <w:rPr>
                <w:color w:val="000000"/>
                <w:sz w:val="24"/>
                <w:szCs w:val="24"/>
              </w:rPr>
            </w:pPr>
            <w:r w:rsidRPr="00AC029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781F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20781F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0113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81F" w:rsidRPr="001252A2" w:rsidRDefault="0020781F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1252A2" w:rsidRDefault="00D22455" w:rsidP="000B049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3 629,11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D22455" w:rsidP="005018B9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3 560,74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81F" w:rsidRPr="00AC0299" w:rsidRDefault="00D22455" w:rsidP="000B0491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98,10</w:t>
            </w:r>
          </w:p>
        </w:tc>
      </w:tr>
      <w:tr w:rsidR="00D22455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D22455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0203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1252A2" w:rsidRDefault="00D22455" w:rsidP="00D22455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Мобилизационная вневойсковая подготовка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D22455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251,40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D22455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251,40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D22455">
            <w:pPr>
              <w:jc w:val="right"/>
              <w:rPr>
                <w:iCs/>
                <w:sz w:val="24"/>
                <w:szCs w:val="24"/>
              </w:rPr>
            </w:pPr>
            <w:r w:rsidRPr="001252A2">
              <w:rPr>
                <w:iCs/>
                <w:sz w:val="24"/>
                <w:szCs w:val="24"/>
              </w:rPr>
              <w:t>100,0</w:t>
            </w:r>
          </w:p>
        </w:tc>
      </w:tr>
      <w:tr w:rsidR="00D22455" w:rsidRPr="001252A2" w:rsidTr="0020781F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0309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1252A2" w:rsidRDefault="00D22455" w:rsidP="004857D5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203,68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AC0299" w:rsidRDefault="00D22455" w:rsidP="00D22455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203,68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AC0299" w:rsidRDefault="00D22455" w:rsidP="005018B9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100,0</w:t>
            </w:r>
          </w:p>
        </w:tc>
      </w:tr>
      <w:tr w:rsidR="00D22455" w:rsidRPr="001252A2" w:rsidTr="0020781F">
        <w:trPr>
          <w:trHeight w:val="7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0405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1252A2" w:rsidRDefault="00D22455" w:rsidP="00485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Default="00D22455" w:rsidP="005018B9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Default="00D22455" w:rsidP="00D22455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Default="00D22455" w:rsidP="005018B9">
            <w:pPr>
              <w:jc w:val="righ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100,0</w:t>
            </w:r>
          </w:p>
        </w:tc>
      </w:tr>
      <w:tr w:rsidR="00D22455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0409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1252A2" w:rsidRDefault="00D22455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3 401,23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AC0299" w:rsidRDefault="00727D76" w:rsidP="00727D7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3 399,31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AC0299" w:rsidRDefault="00727D76" w:rsidP="004857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D22455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0412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1252A2" w:rsidRDefault="00D22455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727D76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458,5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AC0299" w:rsidRDefault="00727D76" w:rsidP="004857D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229,5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AC0299" w:rsidRDefault="00727D76" w:rsidP="005018B9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50,10</w:t>
            </w:r>
          </w:p>
        </w:tc>
      </w:tr>
      <w:tr w:rsidR="00D22455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0501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1252A2" w:rsidRDefault="00D22455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1 806,25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1 800,03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99,7</w:t>
            </w:r>
          </w:p>
        </w:tc>
      </w:tr>
      <w:tr w:rsidR="00D22455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0502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1252A2" w:rsidRDefault="00D22455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99,78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99,78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100,0</w:t>
            </w:r>
          </w:p>
        </w:tc>
      </w:tr>
      <w:tr w:rsidR="00D22455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0503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1252A2" w:rsidRDefault="00D22455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1 205,43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1 192,23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98,90</w:t>
            </w:r>
          </w:p>
        </w:tc>
      </w:tr>
      <w:tr w:rsidR="00D22455" w:rsidRPr="001252A2" w:rsidTr="0020781F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center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1403</w:t>
            </w: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455" w:rsidRPr="001252A2" w:rsidRDefault="00D22455" w:rsidP="005018B9">
            <w:pPr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1 880,00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right"/>
              <w:rPr>
                <w:sz w:val="24"/>
                <w:szCs w:val="24"/>
              </w:rPr>
            </w:pPr>
            <w:r w:rsidRPr="001252A2">
              <w:rPr>
                <w:sz w:val="24"/>
                <w:szCs w:val="24"/>
              </w:rPr>
              <w:t>100,00</w:t>
            </w:r>
          </w:p>
        </w:tc>
      </w:tr>
      <w:tr w:rsidR="00D22455" w:rsidRPr="001252A2" w:rsidTr="0020781F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D22455" w:rsidP="005018B9">
            <w:pPr>
              <w:jc w:val="right"/>
              <w:rPr>
                <w:b/>
                <w:bCs/>
                <w:sz w:val="24"/>
                <w:szCs w:val="24"/>
              </w:rPr>
            </w:pPr>
            <w:r w:rsidRPr="001252A2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9124B9" w:rsidRDefault="00727D76" w:rsidP="009124B9">
            <w:pPr>
              <w:jc w:val="right"/>
              <w:rPr>
                <w:b/>
                <w:sz w:val="24"/>
                <w:szCs w:val="24"/>
              </w:rPr>
            </w:pPr>
            <w:r w:rsidRPr="009124B9">
              <w:rPr>
                <w:b/>
                <w:sz w:val="24"/>
                <w:szCs w:val="24"/>
              </w:rPr>
              <w:t>18 155,</w:t>
            </w:r>
            <w:r w:rsidR="009124B9" w:rsidRPr="009124B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9124B9" w:rsidRDefault="00727D76" w:rsidP="00727D76">
            <w:pPr>
              <w:jc w:val="right"/>
              <w:rPr>
                <w:b/>
                <w:sz w:val="24"/>
                <w:szCs w:val="24"/>
              </w:rPr>
            </w:pPr>
            <w:r w:rsidRPr="009124B9">
              <w:rPr>
                <w:b/>
                <w:sz w:val="24"/>
                <w:szCs w:val="24"/>
              </w:rPr>
              <w:t>17 775,37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2455" w:rsidRPr="001252A2" w:rsidRDefault="00727D76" w:rsidP="004857D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97,90</w:t>
            </w:r>
          </w:p>
        </w:tc>
      </w:tr>
    </w:tbl>
    <w:p w:rsidR="00310F51" w:rsidRPr="001252A2" w:rsidRDefault="00310F51" w:rsidP="003D305F">
      <w:pPr>
        <w:ind w:firstLine="709"/>
        <w:jc w:val="both"/>
        <w:rPr>
          <w:sz w:val="27"/>
          <w:szCs w:val="27"/>
        </w:rPr>
      </w:pPr>
    </w:p>
    <w:p w:rsidR="00DD1A08" w:rsidRPr="0075696A" w:rsidRDefault="00DD1A08" w:rsidP="0075696A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В целом расходы исполнены в полном объеме, </w:t>
      </w:r>
      <w:r w:rsidRPr="0075696A">
        <w:rPr>
          <w:i/>
          <w:sz w:val="26"/>
          <w:szCs w:val="26"/>
        </w:rPr>
        <w:t>но в то же время следует отметить, что по ряду</w:t>
      </w:r>
      <w:r w:rsidR="00FB059D">
        <w:rPr>
          <w:i/>
          <w:sz w:val="26"/>
          <w:szCs w:val="26"/>
        </w:rPr>
        <w:t xml:space="preserve"> </w:t>
      </w:r>
      <w:r w:rsidRPr="0075696A">
        <w:rPr>
          <w:i/>
          <w:sz w:val="26"/>
          <w:szCs w:val="26"/>
        </w:rPr>
        <w:t>расходов исполнение недостаточно:</w:t>
      </w:r>
    </w:p>
    <w:p w:rsidR="00213980" w:rsidRPr="006F37AA" w:rsidRDefault="006F37AA" w:rsidP="00213980">
      <w:pPr>
        <w:ind w:firstLine="709"/>
        <w:jc w:val="both"/>
        <w:rPr>
          <w:sz w:val="26"/>
          <w:szCs w:val="26"/>
        </w:rPr>
      </w:pPr>
      <w:r w:rsidRPr="006F37AA">
        <w:rPr>
          <w:i/>
          <w:sz w:val="26"/>
          <w:szCs w:val="26"/>
          <w:u w:val="single"/>
        </w:rPr>
        <w:t>Раздел 0412 Другие вопросы в области национальной экономики</w:t>
      </w:r>
      <w:r w:rsidRPr="006F37AA">
        <w:rPr>
          <w:sz w:val="26"/>
          <w:szCs w:val="26"/>
        </w:rPr>
        <w:t>.</w:t>
      </w:r>
      <w:r w:rsidR="00FB059D">
        <w:rPr>
          <w:sz w:val="26"/>
          <w:szCs w:val="26"/>
        </w:rPr>
        <w:t xml:space="preserve"> </w:t>
      </w:r>
      <w:r w:rsidR="00A14BAC" w:rsidRPr="006F37AA">
        <w:rPr>
          <w:sz w:val="26"/>
          <w:szCs w:val="26"/>
        </w:rPr>
        <w:t xml:space="preserve">в 2019 году расход составил </w:t>
      </w:r>
      <w:r w:rsidRPr="006F37AA">
        <w:rPr>
          <w:bCs/>
          <w:iCs/>
          <w:sz w:val="26"/>
          <w:szCs w:val="26"/>
        </w:rPr>
        <w:t xml:space="preserve">229,5 </w:t>
      </w:r>
      <w:r w:rsidR="00A14BAC" w:rsidRPr="006F37AA">
        <w:rPr>
          <w:sz w:val="26"/>
          <w:szCs w:val="26"/>
        </w:rPr>
        <w:t xml:space="preserve">тыс. рублей при плане </w:t>
      </w:r>
      <w:r w:rsidRPr="006F37AA">
        <w:rPr>
          <w:bCs/>
          <w:iCs/>
          <w:sz w:val="26"/>
          <w:szCs w:val="26"/>
        </w:rPr>
        <w:t xml:space="preserve">458,5 </w:t>
      </w:r>
      <w:r w:rsidR="00A14BAC" w:rsidRPr="006F37AA">
        <w:rPr>
          <w:sz w:val="26"/>
          <w:szCs w:val="26"/>
        </w:rPr>
        <w:t>тыс. рублей (5</w:t>
      </w:r>
      <w:r w:rsidRPr="006F37AA">
        <w:rPr>
          <w:sz w:val="26"/>
          <w:szCs w:val="26"/>
        </w:rPr>
        <w:t>0</w:t>
      </w:r>
      <w:r w:rsidR="00A14BAC" w:rsidRPr="006F37AA">
        <w:rPr>
          <w:sz w:val="26"/>
          <w:szCs w:val="26"/>
        </w:rPr>
        <w:t>,</w:t>
      </w:r>
      <w:r w:rsidR="00A14BAC" w:rsidRPr="009124B9">
        <w:rPr>
          <w:sz w:val="26"/>
          <w:szCs w:val="26"/>
        </w:rPr>
        <w:t xml:space="preserve">1 %). </w:t>
      </w:r>
      <w:r w:rsidR="00213980" w:rsidRPr="009124B9">
        <w:rPr>
          <w:sz w:val="26"/>
          <w:szCs w:val="26"/>
        </w:rPr>
        <w:t xml:space="preserve">Не выполнение запланированных расходов по данному разделу вызвано тем, что </w:t>
      </w:r>
      <w:r w:rsidR="009124B9" w:rsidRPr="009124B9">
        <w:rPr>
          <w:sz w:val="26"/>
          <w:szCs w:val="26"/>
        </w:rPr>
        <w:t xml:space="preserve">межбюджетные трансферты на проведение кадастровых работ по подготовке карт границ (планов) населенных пунктов в сумме 305,0 тыс. руб., исполнены частично. Межбюджетные трансферты были возвращены </w:t>
      </w:r>
      <w:r w:rsidR="009124B9">
        <w:rPr>
          <w:sz w:val="26"/>
          <w:szCs w:val="26"/>
        </w:rPr>
        <w:t>в бюджет Шегарского района</w:t>
      </w:r>
      <w:r w:rsidR="009124B9" w:rsidRPr="009124B9">
        <w:rPr>
          <w:sz w:val="26"/>
          <w:szCs w:val="26"/>
        </w:rPr>
        <w:t xml:space="preserve"> в сумме 229,0</w:t>
      </w:r>
      <w:r w:rsidR="009124B9" w:rsidRPr="009124B9">
        <w:rPr>
          <w:b/>
          <w:sz w:val="26"/>
          <w:szCs w:val="26"/>
        </w:rPr>
        <w:t xml:space="preserve"> </w:t>
      </w:r>
      <w:r w:rsidR="009124B9" w:rsidRPr="009124B9">
        <w:rPr>
          <w:sz w:val="26"/>
          <w:szCs w:val="26"/>
        </w:rPr>
        <w:t>тыс. руб. (срок выполнения работ 31.12.2020</w:t>
      </w:r>
      <w:r w:rsidR="009124B9">
        <w:rPr>
          <w:sz w:val="26"/>
          <w:szCs w:val="26"/>
        </w:rPr>
        <w:t xml:space="preserve"> г.</w:t>
      </w:r>
      <w:r w:rsidR="009124B9" w:rsidRPr="009124B9">
        <w:rPr>
          <w:sz w:val="26"/>
          <w:szCs w:val="26"/>
        </w:rPr>
        <w:t>, ассигнования возвращены в бюджет поселения в 2020 г</w:t>
      </w:r>
      <w:r w:rsidR="009124B9">
        <w:rPr>
          <w:sz w:val="26"/>
          <w:szCs w:val="26"/>
        </w:rPr>
        <w:t>.</w:t>
      </w:r>
      <w:r w:rsidR="009124B9" w:rsidRPr="009124B9">
        <w:rPr>
          <w:sz w:val="26"/>
          <w:szCs w:val="26"/>
        </w:rPr>
        <w:t xml:space="preserve"> в соответствии с утвержденным порядком)</w:t>
      </w:r>
    </w:p>
    <w:p w:rsidR="009F5FC8" w:rsidRPr="0075696A" w:rsidRDefault="009F5FC8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</w:p>
    <w:p w:rsidR="00DB7133" w:rsidRPr="0075696A" w:rsidRDefault="00DB7133" w:rsidP="0075696A">
      <w:pPr>
        <w:pStyle w:val="a7"/>
        <w:spacing w:after="0"/>
        <w:ind w:firstLine="709"/>
        <w:jc w:val="center"/>
        <w:rPr>
          <w:b/>
          <w:sz w:val="26"/>
          <w:szCs w:val="26"/>
        </w:rPr>
      </w:pPr>
      <w:r w:rsidRPr="0075696A">
        <w:rPr>
          <w:b/>
          <w:sz w:val="26"/>
          <w:szCs w:val="26"/>
        </w:rPr>
        <w:t>Выводы:</w:t>
      </w:r>
    </w:p>
    <w:p w:rsidR="001274AC" w:rsidRPr="00213980" w:rsidRDefault="001274AC" w:rsidP="001D48EC">
      <w:pPr>
        <w:ind w:firstLine="709"/>
        <w:jc w:val="both"/>
        <w:rPr>
          <w:sz w:val="26"/>
          <w:szCs w:val="26"/>
        </w:rPr>
      </w:pPr>
      <w:r w:rsidRPr="00213980">
        <w:rPr>
          <w:sz w:val="26"/>
          <w:szCs w:val="26"/>
        </w:rPr>
        <w:t xml:space="preserve">1. Годовой отчет в виде форм бюджетной отчетности, установленных Инструкцией 191н, представлен администрацией </w:t>
      </w:r>
      <w:r w:rsidR="00DC0F65">
        <w:rPr>
          <w:sz w:val="26"/>
          <w:szCs w:val="26"/>
        </w:rPr>
        <w:t>Анастасьевского</w:t>
      </w:r>
      <w:r w:rsidR="00D1512E">
        <w:rPr>
          <w:sz w:val="26"/>
          <w:szCs w:val="26"/>
        </w:rPr>
        <w:t xml:space="preserve"> </w:t>
      </w:r>
      <w:r w:rsidRPr="00213980">
        <w:rPr>
          <w:sz w:val="26"/>
          <w:szCs w:val="26"/>
        </w:rPr>
        <w:t xml:space="preserve">сельского поселения в соблюдении п.2 ст. 264.4 БК РФ. </w:t>
      </w:r>
    </w:p>
    <w:p w:rsidR="005C563D" w:rsidRPr="00213980" w:rsidRDefault="005C563D" w:rsidP="0090572F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213980">
        <w:rPr>
          <w:sz w:val="26"/>
          <w:szCs w:val="26"/>
        </w:rPr>
        <w:t>В соответствии с требованием п.2 ст. 264.5 Бюджетного кодекса РФ одновременно с годовым отчетом об исполнении бюджета за 2019 год представлен проект решения об исполнении бюджета со всеми приложениями.</w:t>
      </w:r>
    </w:p>
    <w:p w:rsidR="005C563D" w:rsidRPr="00213980" w:rsidRDefault="005C563D" w:rsidP="001D48EC">
      <w:pPr>
        <w:ind w:firstLine="709"/>
        <w:jc w:val="both"/>
        <w:rPr>
          <w:sz w:val="26"/>
          <w:szCs w:val="26"/>
        </w:rPr>
      </w:pPr>
      <w:r w:rsidRPr="00213980">
        <w:rPr>
          <w:sz w:val="26"/>
          <w:szCs w:val="26"/>
        </w:rPr>
        <w:t xml:space="preserve">Основные параметры бюджета </w:t>
      </w:r>
      <w:r w:rsidR="00DC0F65">
        <w:rPr>
          <w:sz w:val="26"/>
          <w:szCs w:val="26"/>
        </w:rPr>
        <w:t>Анастасьевского</w:t>
      </w:r>
      <w:r w:rsidRPr="00213980">
        <w:rPr>
          <w:sz w:val="26"/>
          <w:szCs w:val="26"/>
        </w:rPr>
        <w:t xml:space="preserve"> сельского поселения выполнены.</w:t>
      </w:r>
    </w:p>
    <w:p w:rsidR="00B25852" w:rsidRPr="00B25852" w:rsidRDefault="001274AC" w:rsidP="001D48EC">
      <w:pPr>
        <w:pStyle w:val="a7"/>
        <w:spacing w:after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lastRenderedPageBreak/>
        <w:t xml:space="preserve">2. </w:t>
      </w:r>
      <w:r w:rsidR="00B25852" w:rsidRPr="00D1512E">
        <w:rPr>
          <w:sz w:val="26"/>
          <w:szCs w:val="26"/>
        </w:rPr>
        <w:t xml:space="preserve">Структура проекта Решения Совета </w:t>
      </w:r>
      <w:r w:rsidR="00DC0F65" w:rsidRPr="00D1512E">
        <w:rPr>
          <w:sz w:val="26"/>
          <w:szCs w:val="26"/>
        </w:rPr>
        <w:t>Анастасьевского</w:t>
      </w:r>
      <w:r w:rsidR="00B25852" w:rsidRPr="00D1512E">
        <w:rPr>
          <w:sz w:val="26"/>
          <w:szCs w:val="26"/>
        </w:rPr>
        <w:t xml:space="preserve"> сельского поселения «</w:t>
      </w:r>
      <w:r w:rsidR="0090572F" w:rsidRPr="00D1512E">
        <w:rPr>
          <w:sz w:val="26"/>
          <w:szCs w:val="26"/>
          <w:lang w:eastAsia="ar-SA"/>
        </w:rPr>
        <w:t>Об исполнении</w:t>
      </w:r>
      <w:r w:rsidR="00D1512E" w:rsidRPr="00D1512E">
        <w:rPr>
          <w:sz w:val="26"/>
          <w:szCs w:val="26"/>
          <w:lang w:eastAsia="ar-SA"/>
        </w:rPr>
        <w:t xml:space="preserve"> </w:t>
      </w:r>
      <w:r w:rsidR="00205671" w:rsidRPr="00D1512E">
        <w:rPr>
          <w:sz w:val="26"/>
          <w:szCs w:val="26"/>
          <w:lang w:eastAsia="ar-SA"/>
        </w:rPr>
        <w:t>б</w:t>
      </w:r>
      <w:r w:rsidR="0090572F" w:rsidRPr="00D1512E">
        <w:rPr>
          <w:sz w:val="26"/>
          <w:szCs w:val="26"/>
          <w:lang w:eastAsia="ar-SA"/>
        </w:rPr>
        <w:t>юдже</w:t>
      </w:r>
      <w:r w:rsidR="00DC0F65" w:rsidRPr="00D1512E">
        <w:rPr>
          <w:sz w:val="26"/>
          <w:szCs w:val="26"/>
          <w:lang w:eastAsia="ar-SA"/>
        </w:rPr>
        <w:t>та муниципального образования «</w:t>
      </w:r>
      <w:r w:rsidR="00DC0F65" w:rsidRPr="00D1512E">
        <w:rPr>
          <w:sz w:val="26"/>
          <w:szCs w:val="26"/>
        </w:rPr>
        <w:t>Анастасьевское</w:t>
      </w:r>
      <w:r w:rsidR="0090572F" w:rsidRPr="00D1512E">
        <w:rPr>
          <w:sz w:val="26"/>
          <w:szCs w:val="26"/>
          <w:lang w:eastAsia="ar-SA"/>
        </w:rPr>
        <w:t xml:space="preserve"> сельское поселение»  за 2019 года»</w:t>
      </w:r>
      <w:r w:rsidR="00B25852" w:rsidRPr="00D1512E">
        <w:rPr>
          <w:sz w:val="26"/>
          <w:szCs w:val="26"/>
        </w:rPr>
        <w:t>» соответствует ст.264.6 БК РФ</w:t>
      </w:r>
      <w:r w:rsidR="00D1512E" w:rsidRPr="00D1512E">
        <w:rPr>
          <w:sz w:val="26"/>
          <w:szCs w:val="26"/>
        </w:rPr>
        <w:t xml:space="preserve"> и ст.46 Положения «О бюджетном процессе в муниципальном образовании «Анастасьевское сельское поселение», утвержденного решением Совета Анастасьевского сельского поселения от 30.05.2014 № 72</w:t>
      </w:r>
      <w:r w:rsidR="00B25852" w:rsidRPr="00D1512E">
        <w:rPr>
          <w:sz w:val="26"/>
          <w:szCs w:val="26"/>
        </w:rPr>
        <w:t>.</w:t>
      </w:r>
    </w:p>
    <w:p w:rsidR="001274AC" w:rsidRPr="0075696A" w:rsidRDefault="001274AC" w:rsidP="001D48EC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3. </w:t>
      </w:r>
      <w:r w:rsidRPr="00B25852">
        <w:rPr>
          <w:sz w:val="26"/>
          <w:szCs w:val="26"/>
        </w:rPr>
        <w:t>Доходная часть бюджета исполнена в соответствии с законодательством</w:t>
      </w:r>
      <w:r w:rsidR="009301C5" w:rsidRPr="00B25852">
        <w:rPr>
          <w:sz w:val="26"/>
          <w:szCs w:val="26"/>
        </w:rPr>
        <w:t xml:space="preserve"> Российской Федерации</w:t>
      </w:r>
      <w:r w:rsidRPr="00B25852">
        <w:rPr>
          <w:sz w:val="26"/>
          <w:szCs w:val="26"/>
        </w:rPr>
        <w:t>. Бюджет муниципального образования в 20</w:t>
      </w:r>
      <w:r w:rsidR="009F5FC8" w:rsidRPr="00B25852">
        <w:rPr>
          <w:sz w:val="26"/>
          <w:szCs w:val="26"/>
        </w:rPr>
        <w:t>19</w:t>
      </w:r>
      <w:r w:rsidRPr="00B25852">
        <w:rPr>
          <w:sz w:val="26"/>
          <w:szCs w:val="26"/>
        </w:rPr>
        <w:t xml:space="preserve"> году исполнен по доходам в объеме</w:t>
      </w:r>
      <w:r w:rsidR="00D1512E">
        <w:rPr>
          <w:sz w:val="26"/>
          <w:szCs w:val="26"/>
        </w:rPr>
        <w:t xml:space="preserve"> </w:t>
      </w:r>
      <w:r w:rsidR="001D7AFB">
        <w:rPr>
          <w:sz w:val="26"/>
          <w:szCs w:val="26"/>
        </w:rPr>
        <w:t>17 559,66</w:t>
      </w:r>
      <w:r w:rsidR="00151B4E">
        <w:rPr>
          <w:sz w:val="26"/>
          <w:szCs w:val="26"/>
        </w:rPr>
        <w:t xml:space="preserve"> </w:t>
      </w:r>
      <w:r w:rsidR="00887E0E" w:rsidRPr="00B25852">
        <w:rPr>
          <w:sz w:val="26"/>
          <w:szCs w:val="26"/>
        </w:rPr>
        <w:t>тыс. руб.</w:t>
      </w:r>
      <w:r w:rsidRPr="00B25852">
        <w:rPr>
          <w:sz w:val="26"/>
          <w:szCs w:val="26"/>
        </w:rPr>
        <w:t xml:space="preserve"> </w:t>
      </w:r>
      <w:r w:rsidRPr="009124B9">
        <w:rPr>
          <w:sz w:val="26"/>
          <w:szCs w:val="26"/>
        </w:rPr>
        <w:t xml:space="preserve">или на </w:t>
      </w:r>
      <w:r w:rsidR="00213980" w:rsidRPr="009124B9">
        <w:rPr>
          <w:sz w:val="26"/>
          <w:szCs w:val="26"/>
        </w:rPr>
        <w:t xml:space="preserve">99,9 </w:t>
      </w:r>
      <w:r w:rsidR="00887E0E" w:rsidRPr="009124B9">
        <w:rPr>
          <w:sz w:val="26"/>
          <w:szCs w:val="26"/>
        </w:rPr>
        <w:t>%</w:t>
      </w:r>
      <w:r w:rsidRPr="009124B9">
        <w:rPr>
          <w:sz w:val="26"/>
          <w:szCs w:val="26"/>
        </w:rPr>
        <w:t xml:space="preserve"> от уточненного бюджета. По сравнению с 201</w:t>
      </w:r>
      <w:r w:rsidR="00267D26" w:rsidRPr="009124B9">
        <w:rPr>
          <w:sz w:val="26"/>
          <w:szCs w:val="26"/>
        </w:rPr>
        <w:t>8</w:t>
      </w:r>
      <w:r w:rsidRPr="009124B9">
        <w:rPr>
          <w:sz w:val="26"/>
          <w:szCs w:val="26"/>
        </w:rPr>
        <w:t xml:space="preserve"> годом доходы бюджета </w:t>
      </w:r>
      <w:r w:rsidR="00213980" w:rsidRPr="009124B9">
        <w:rPr>
          <w:sz w:val="26"/>
          <w:szCs w:val="26"/>
        </w:rPr>
        <w:t>увеличились</w:t>
      </w:r>
      <w:r w:rsidRPr="009124B9">
        <w:rPr>
          <w:sz w:val="26"/>
          <w:szCs w:val="26"/>
        </w:rPr>
        <w:t xml:space="preserve"> на </w:t>
      </w:r>
      <w:r w:rsidR="001D7AFB" w:rsidRPr="009124B9">
        <w:rPr>
          <w:sz w:val="26"/>
          <w:szCs w:val="26"/>
        </w:rPr>
        <w:t>16 751,46</w:t>
      </w:r>
      <w:r w:rsidR="00D1512E" w:rsidRPr="009124B9">
        <w:rPr>
          <w:sz w:val="26"/>
          <w:szCs w:val="26"/>
        </w:rPr>
        <w:t xml:space="preserve"> </w:t>
      </w:r>
      <w:r w:rsidRPr="009124B9">
        <w:rPr>
          <w:sz w:val="26"/>
          <w:szCs w:val="26"/>
        </w:rPr>
        <w:t>тыс. руб.</w:t>
      </w:r>
      <w:r w:rsidR="00C93881" w:rsidRPr="009124B9">
        <w:rPr>
          <w:sz w:val="26"/>
          <w:szCs w:val="26"/>
        </w:rPr>
        <w:t xml:space="preserve">, в связи с </w:t>
      </w:r>
      <w:r w:rsidR="00213980" w:rsidRPr="009124B9">
        <w:rPr>
          <w:sz w:val="26"/>
          <w:szCs w:val="26"/>
        </w:rPr>
        <w:t xml:space="preserve">увеличением налоговых доходов и </w:t>
      </w:r>
      <w:r w:rsidR="00C93881" w:rsidRPr="009124B9">
        <w:rPr>
          <w:sz w:val="26"/>
          <w:szCs w:val="26"/>
        </w:rPr>
        <w:t>МБТ.</w:t>
      </w:r>
    </w:p>
    <w:p w:rsidR="001274AC" w:rsidRPr="0075696A" w:rsidRDefault="001274AC" w:rsidP="001D48EC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>4. Расходы бюджета в разрезе разделов и подразделов функциональной классификации произведены в пределах объемов бюджетных ассигнований, предусмотренных Решением о бюджете муниципального образования «</w:t>
      </w:r>
      <w:r w:rsidR="00DC0F65">
        <w:rPr>
          <w:sz w:val="26"/>
          <w:szCs w:val="26"/>
        </w:rPr>
        <w:t>Анастасьевское</w:t>
      </w:r>
      <w:r w:rsidR="009124B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>сельское поселение» на 20</w:t>
      </w:r>
      <w:r w:rsidR="009F5FC8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от </w:t>
      </w:r>
      <w:r w:rsidR="001D7AFB">
        <w:rPr>
          <w:sz w:val="26"/>
          <w:szCs w:val="26"/>
        </w:rPr>
        <w:t>24</w:t>
      </w:r>
      <w:r w:rsidRPr="0075696A">
        <w:rPr>
          <w:sz w:val="26"/>
          <w:szCs w:val="26"/>
        </w:rPr>
        <w:t>.12.201</w:t>
      </w:r>
      <w:r w:rsidR="005C563D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№</w:t>
      </w:r>
      <w:r w:rsidR="001D7AFB">
        <w:rPr>
          <w:sz w:val="26"/>
          <w:szCs w:val="26"/>
        </w:rPr>
        <w:t>73</w:t>
      </w:r>
      <w:r w:rsidR="007C6058" w:rsidRPr="0075696A">
        <w:rPr>
          <w:sz w:val="26"/>
          <w:szCs w:val="26"/>
        </w:rPr>
        <w:t xml:space="preserve"> (с учетом все</w:t>
      </w:r>
      <w:r w:rsidR="00F16048" w:rsidRPr="0075696A">
        <w:rPr>
          <w:sz w:val="26"/>
          <w:szCs w:val="26"/>
        </w:rPr>
        <w:t>х</w:t>
      </w:r>
      <w:r w:rsidR="007C6058" w:rsidRPr="0075696A">
        <w:rPr>
          <w:sz w:val="26"/>
          <w:szCs w:val="26"/>
        </w:rPr>
        <w:t xml:space="preserve"> изменений)</w:t>
      </w:r>
      <w:r w:rsidRPr="0075696A">
        <w:rPr>
          <w:sz w:val="26"/>
          <w:szCs w:val="26"/>
        </w:rPr>
        <w:t>.</w:t>
      </w:r>
    </w:p>
    <w:p w:rsidR="009124B9" w:rsidRPr="0075696A" w:rsidRDefault="001274AC" w:rsidP="009124B9">
      <w:pPr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Бюджет </w:t>
      </w:r>
      <w:r w:rsidR="00742F5E" w:rsidRPr="0075696A">
        <w:rPr>
          <w:sz w:val="26"/>
          <w:szCs w:val="26"/>
        </w:rPr>
        <w:t xml:space="preserve">по расходам </w:t>
      </w:r>
      <w:r w:rsidRPr="0075696A">
        <w:rPr>
          <w:sz w:val="26"/>
          <w:szCs w:val="26"/>
        </w:rPr>
        <w:t>за 20</w:t>
      </w:r>
      <w:r w:rsidR="005C563D" w:rsidRPr="0075696A">
        <w:rPr>
          <w:sz w:val="26"/>
          <w:szCs w:val="26"/>
        </w:rPr>
        <w:t>19</w:t>
      </w:r>
      <w:r w:rsidRPr="0075696A">
        <w:rPr>
          <w:sz w:val="26"/>
          <w:szCs w:val="26"/>
        </w:rPr>
        <w:t xml:space="preserve"> год исполнен в </w:t>
      </w:r>
      <w:r w:rsidRPr="009124B9">
        <w:rPr>
          <w:sz w:val="26"/>
          <w:szCs w:val="26"/>
        </w:rPr>
        <w:t xml:space="preserve">объеме </w:t>
      </w:r>
      <w:r w:rsidR="009124B9" w:rsidRPr="009124B9">
        <w:rPr>
          <w:sz w:val="26"/>
          <w:szCs w:val="26"/>
        </w:rPr>
        <w:t>17 775,37</w:t>
      </w:r>
      <w:r w:rsidR="009124B9">
        <w:rPr>
          <w:sz w:val="26"/>
          <w:szCs w:val="26"/>
        </w:rPr>
        <w:t xml:space="preserve"> </w:t>
      </w:r>
      <w:r w:rsidR="00D1512E" w:rsidRPr="009124B9">
        <w:rPr>
          <w:sz w:val="26"/>
          <w:szCs w:val="26"/>
        </w:rPr>
        <w:t xml:space="preserve"> </w:t>
      </w:r>
      <w:r w:rsidR="0085380E" w:rsidRPr="009124B9">
        <w:rPr>
          <w:sz w:val="26"/>
          <w:szCs w:val="26"/>
        </w:rPr>
        <w:t>тыс. руб.</w:t>
      </w:r>
      <w:r w:rsidRPr="009124B9">
        <w:rPr>
          <w:sz w:val="26"/>
          <w:szCs w:val="26"/>
        </w:rPr>
        <w:t xml:space="preserve"> при плане </w:t>
      </w:r>
      <w:r w:rsidR="001D7AFB" w:rsidRPr="009124B9">
        <w:rPr>
          <w:sz w:val="26"/>
          <w:szCs w:val="26"/>
        </w:rPr>
        <w:t>18</w:t>
      </w:r>
      <w:r w:rsidR="003C20B9" w:rsidRPr="009124B9">
        <w:rPr>
          <w:bCs/>
          <w:sz w:val="26"/>
          <w:szCs w:val="26"/>
        </w:rPr>
        <w:t> </w:t>
      </w:r>
      <w:r w:rsidR="001D7AFB" w:rsidRPr="009124B9">
        <w:rPr>
          <w:bCs/>
          <w:sz w:val="26"/>
          <w:szCs w:val="26"/>
        </w:rPr>
        <w:t>155</w:t>
      </w:r>
      <w:r w:rsidR="003C20B9" w:rsidRPr="009124B9">
        <w:rPr>
          <w:bCs/>
          <w:sz w:val="26"/>
          <w:szCs w:val="26"/>
        </w:rPr>
        <w:t>,</w:t>
      </w:r>
      <w:r w:rsidR="001D7AFB" w:rsidRPr="009124B9">
        <w:rPr>
          <w:bCs/>
          <w:sz w:val="26"/>
          <w:szCs w:val="26"/>
        </w:rPr>
        <w:t>75</w:t>
      </w:r>
      <w:r w:rsidRPr="009124B9">
        <w:rPr>
          <w:sz w:val="26"/>
          <w:szCs w:val="26"/>
        </w:rPr>
        <w:t xml:space="preserve"> тыс. руб</w:t>
      </w:r>
      <w:r w:rsidR="000B5F72" w:rsidRPr="009124B9">
        <w:rPr>
          <w:sz w:val="26"/>
          <w:szCs w:val="26"/>
        </w:rPr>
        <w:t>.</w:t>
      </w:r>
      <w:r w:rsidRPr="009124B9">
        <w:rPr>
          <w:sz w:val="26"/>
          <w:szCs w:val="26"/>
        </w:rPr>
        <w:t xml:space="preserve"> или</w:t>
      </w:r>
      <w:r w:rsidR="0085380E" w:rsidRPr="009124B9">
        <w:rPr>
          <w:sz w:val="26"/>
          <w:szCs w:val="26"/>
        </w:rPr>
        <w:t xml:space="preserve"> 9</w:t>
      </w:r>
      <w:r w:rsidR="003C20B9" w:rsidRPr="009124B9">
        <w:rPr>
          <w:sz w:val="26"/>
          <w:szCs w:val="26"/>
        </w:rPr>
        <w:t>7</w:t>
      </w:r>
      <w:r w:rsidR="0085380E" w:rsidRPr="009124B9">
        <w:rPr>
          <w:sz w:val="26"/>
          <w:szCs w:val="26"/>
        </w:rPr>
        <w:t>,</w:t>
      </w:r>
      <w:r w:rsidR="001D7AFB" w:rsidRPr="009124B9">
        <w:rPr>
          <w:sz w:val="26"/>
          <w:szCs w:val="26"/>
        </w:rPr>
        <w:t>9</w:t>
      </w:r>
      <w:r w:rsidR="0085380E" w:rsidRPr="009124B9">
        <w:rPr>
          <w:sz w:val="26"/>
          <w:szCs w:val="26"/>
        </w:rPr>
        <w:t xml:space="preserve"> % </w:t>
      </w:r>
      <w:r w:rsidRPr="009124B9">
        <w:rPr>
          <w:sz w:val="26"/>
          <w:szCs w:val="26"/>
        </w:rPr>
        <w:t>.</w:t>
      </w:r>
      <w:r w:rsidR="009124B9" w:rsidRPr="009124B9">
        <w:rPr>
          <w:sz w:val="26"/>
          <w:szCs w:val="26"/>
        </w:rPr>
        <w:t xml:space="preserve"> Расходы бюджета в 2019 году увеличились</w:t>
      </w:r>
      <w:r w:rsidR="009124B9">
        <w:rPr>
          <w:sz w:val="26"/>
          <w:szCs w:val="26"/>
        </w:rPr>
        <w:t xml:space="preserve"> по </w:t>
      </w:r>
      <w:r w:rsidR="009124B9" w:rsidRPr="0075696A">
        <w:rPr>
          <w:sz w:val="26"/>
          <w:szCs w:val="26"/>
        </w:rPr>
        <w:t>сравнению с расходами 2018 года (</w:t>
      </w:r>
      <w:r w:rsidR="009124B9" w:rsidRPr="00D22455">
        <w:rPr>
          <w:bCs/>
          <w:sz w:val="28"/>
          <w:szCs w:val="28"/>
        </w:rPr>
        <w:t>19 455,6</w:t>
      </w:r>
      <w:r w:rsidR="009124B9" w:rsidRPr="0075696A">
        <w:rPr>
          <w:sz w:val="26"/>
          <w:szCs w:val="26"/>
        </w:rPr>
        <w:t>тыс. руб.) на</w:t>
      </w:r>
      <w:r w:rsidR="009124B9">
        <w:rPr>
          <w:sz w:val="26"/>
          <w:szCs w:val="26"/>
        </w:rPr>
        <w:t xml:space="preserve"> 1 680,24</w:t>
      </w:r>
      <w:r w:rsidR="009124B9" w:rsidRPr="0075696A">
        <w:rPr>
          <w:sz w:val="26"/>
          <w:szCs w:val="26"/>
        </w:rPr>
        <w:t xml:space="preserve">тыс. руб. или на </w:t>
      </w:r>
      <w:r w:rsidR="009124B9">
        <w:rPr>
          <w:sz w:val="26"/>
          <w:szCs w:val="26"/>
        </w:rPr>
        <w:t>8,6</w:t>
      </w:r>
      <w:r w:rsidR="009124B9" w:rsidRPr="0075696A">
        <w:rPr>
          <w:sz w:val="26"/>
          <w:szCs w:val="26"/>
        </w:rPr>
        <w:t>%.</w:t>
      </w:r>
    </w:p>
    <w:p w:rsidR="001274AC" w:rsidRDefault="001274AC" w:rsidP="001D48EC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5696A">
        <w:rPr>
          <w:sz w:val="26"/>
          <w:szCs w:val="26"/>
        </w:rPr>
        <w:t xml:space="preserve"> Бюджет исполнен с </w:t>
      </w:r>
      <w:r w:rsidR="001D7AFB">
        <w:rPr>
          <w:sz w:val="26"/>
          <w:szCs w:val="26"/>
        </w:rPr>
        <w:t>дефицитом</w:t>
      </w:r>
      <w:r w:rsidR="009124B9">
        <w:rPr>
          <w:sz w:val="26"/>
          <w:szCs w:val="26"/>
        </w:rPr>
        <w:t xml:space="preserve"> </w:t>
      </w:r>
      <w:r w:rsidRPr="0075696A">
        <w:rPr>
          <w:sz w:val="26"/>
          <w:szCs w:val="26"/>
        </w:rPr>
        <w:t xml:space="preserve">в сумме </w:t>
      </w:r>
      <w:r w:rsidR="001D7AFB">
        <w:rPr>
          <w:sz w:val="26"/>
          <w:szCs w:val="26"/>
        </w:rPr>
        <w:t>215,70</w:t>
      </w:r>
      <w:r w:rsidRPr="0075696A">
        <w:rPr>
          <w:sz w:val="26"/>
          <w:szCs w:val="26"/>
        </w:rPr>
        <w:t xml:space="preserve"> тыс. руб. (по результатам исполнения бюджета за 201</w:t>
      </w:r>
      <w:r w:rsidR="005C563D" w:rsidRPr="0075696A">
        <w:rPr>
          <w:sz w:val="26"/>
          <w:szCs w:val="26"/>
        </w:rPr>
        <w:t>8</w:t>
      </w:r>
      <w:r w:rsidRPr="0075696A">
        <w:rPr>
          <w:sz w:val="26"/>
          <w:szCs w:val="26"/>
        </w:rPr>
        <w:t xml:space="preserve"> год сложился </w:t>
      </w:r>
      <w:r w:rsidR="007C6058" w:rsidRPr="0075696A">
        <w:rPr>
          <w:sz w:val="26"/>
          <w:szCs w:val="26"/>
        </w:rPr>
        <w:t>дефицит</w:t>
      </w:r>
      <w:r w:rsidRPr="0075696A">
        <w:rPr>
          <w:sz w:val="26"/>
          <w:szCs w:val="26"/>
        </w:rPr>
        <w:t xml:space="preserve"> в </w:t>
      </w:r>
      <w:r w:rsidRPr="00962B37">
        <w:rPr>
          <w:sz w:val="26"/>
          <w:szCs w:val="26"/>
        </w:rPr>
        <w:t xml:space="preserve">размере </w:t>
      </w:r>
      <w:r w:rsidR="00962B37" w:rsidRPr="00962B37">
        <w:rPr>
          <w:sz w:val="26"/>
          <w:szCs w:val="26"/>
        </w:rPr>
        <w:t xml:space="preserve">18 647,4 </w:t>
      </w:r>
      <w:r w:rsidR="003C20B9" w:rsidRPr="00962B37">
        <w:rPr>
          <w:sz w:val="26"/>
          <w:szCs w:val="26"/>
        </w:rPr>
        <w:t>тыс. руб</w:t>
      </w:r>
      <w:r w:rsidR="003C20B9">
        <w:rPr>
          <w:sz w:val="27"/>
          <w:szCs w:val="27"/>
        </w:rPr>
        <w:t>.</w:t>
      </w:r>
      <w:r w:rsidRPr="0075696A">
        <w:rPr>
          <w:sz w:val="26"/>
          <w:szCs w:val="26"/>
        </w:rPr>
        <w:t>).</w:t>
      </w:r>
    </w:p>
    <w:p w:rsidR="001274AC" w:rsidRPr="001D48EC" w:rsidRDefault="001274AC" w:rsidP="001D48EC">
      <w:pPr>
        <w:pStyle w:val="af6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D48EC">
        <w:rPr>
          <w:sz w:val="26"/>
          <w:szCs w:val="26"/>
        </w:rPr>
        <w:t xml:space="preserve">Фактов нарушения законодательства, приводящих к недостоверности отчетности, а также фактов нарушения текстовых норм и бюджетных назначений, установленных </w:t>
      </w:r>
      <w:r w:rsidR="00886410" w:rsidRPr="001D48EC">
        <w:rPr>
          <w:sz w:val="26"/>
          <w:szCs w:val="26"/>
        </w:rPr>
        <w:t>Р</w:t>
      </w:r>
      <w:r w:rsidRPr="001D48EC">
        <w:rPr>
          <w:sz w:val="26"/>
          <w:szCs w:val="26"/>
        </w:rPr>
        <w:t xml:space="preserve">ешением о бюджете от </w:t>
      </w:r>
      <w:r w:rsidR="00962B37">
        <w:rPr>
          <w:sz w:val="26"/>
          <w:szCs w:val="26"/>
        </w:rPr>
        <w:t>24</w:t>
      </w:r>
      <w:r w:rsidRPr="001D48EC">
        <w:rPr>
          <w:sz w:val="26"/>
          <w:szCs w:val="26"/>
        </w:rPr>
        <w:t>.12.20</w:t>
      </w:r>
      <w:r w:rsidR="003D305F" w:rsidRPr="001D48EC">
        <w:rPr>
          <w:sz w:val="26"/>
          <w:szCs w:val="26"/>
        </w:rPr>
        <w:t>18</w:t>
      </w:r>
      <w:r w:rsidRPr="001D48EC">
        <w:rPr>
          <w:sz w:val="26"/>
          <w:szCs w:val="26"/>
        </w:rPr>
        <w:t xml:space="preserve"> №</w:t>
      </w:r>
      <w:r w:rsidR="00962B37">
        <w:rPr>
          <w:sz w:val="26"/>
          <w:szCs w:val="26"/>
        </w:rPr>
        <w:t>73</w:t>
      </w:r>
      <w:r w:rsidR="007D5AFD" w:rsidRPr="001D48EC">
        <w:rPr>
          <w:sz w:val="26"/>
          <w:szCs w:val="26"/>
        </w:rPr>
        <w:t>,</w:t>
      </w:r>
      <w:r w:rsidRPr="001D48EC">
        <w:rPr>
          <w:sz w:val="26"/>
          <w:szCs w:val="26"/>
        </w:rPr>
        <w:t xml:space="preserve"> не выявлено.</w:t>
      </w:r>
    </w:p>
    <w:p w:rsidR="001252A2" w:rsidRPr="00962B37" w:rsidRDefault="001252A2" w:rsidP="0075696A">
      <w:pPr>
        <w:ind w:firstLine="709"/>
        <w:jc w:val="both"/>
        <w:rPr>
          <w:sz w:val="26"/>
          <w:szCs w:val="26"/>
        </w:rPr>
      </w:pPr>
      <w:r w:rsidRPr="001D48EC">
        <w:rPr>
          <w:sz w:val="26"/>
          <w:szCs w:val="26"/>
        </w:rPr>
        <w:t>Контрольно-счетный орган, основываясь на результатах внешней проверки годового отчета об исполнении бюджета муниципального образования «</w:t>
      </w:r>
      <w:r w:rsidR="00DC0F65">
        <w:rPr>
          <w:sz w:val="26"/>
          <w:szCs w:val="26"/>
        </w:rPr>
        <w:t>Анастасьевское</w:t>
      </w:r>
      <w:r w:rsidRPr="001D48EC">
        <w:rPr>
          <w:sz w:val="26"/>
          <w:szCs w:val="26"/>
        </w:rPr>
        <w:t xml:space="preserve"> сельское поселение», подтверждает достоверность </w:t>
      </w:r>
      <w:r w:rsidRPr="00962B37">
        <w:rPr>
          <w:sz w:val="26"/>
          <w:szCs w:val="26"/>
        </w:rPr>
        <w:t xml:space="preserve">данных, представленных в проекте решения Совета </w:t>
      </w:r>
      <w:r w:rsidR="00DC0F65" w:rsidRPr="00962B37">
        <w:rPr>
          <w:sz w:val="26"/>
          <w:szCs w:val="26"/>
        </w:rPr>
        <w:t>Анастасьевского</w:t>
      </w:r>
      <w:r w:rsidRPr="00962B37">
        <w:rPr>
          <w:sz w:val="26"/>
          <w:szCs w:val="26"/>
        </w:rPr>
        <w:t xml:space="preserve"> сельского поселения «</w:t>
      </w:r>
      <w:r w:rsidR="0090572F" w:rsidRPr="00962B37">
        <w:rPr>
          <w:sz w:val="26"/>
          <w:szCs w:val="26"/>
          <w:lang w:eastAsia="ar-SA"/>
        </w:rPr>
        <w:t>Об исполнении бюджета муниципального образования «</w:t>
      </w:r>
      <w:r w:rsidR="00DC0F65" w:rsidRPr="00962B37">
        <w:rPr>
          <w:sz w:val="26"/>
          <w:szCs w:val="26"/>
        </w:rPr>
        <w:t>Анастасьевское</w:t>
      </w:r>
      <w:r w:rsidR="00962B37" w:rsidRPr="00962B37">
        <w:rPr>
          <w:sz w:val="26"/>
          <w:szCs w:val="26"/>
          <w:lang w:eastAsia="ar-SA"/>
        </w:rPr>
        <w:t xml:space="preserve"> сельское поселение» </w:t>
      </w:r>
      <w:r w:rsidR="0090572F" w:rsidRPr="00962B37">
        <w:rPr>
          <w:sz w:val="26"/>
          <w:szCs w:val="26"/>
          <w:lang w:eastAsia="ar-SA"/>
        </w:rPr>
        <w:t>за 2019 года»</w:t>
      </w:r>
      <w:r w:rsidRPr="00962B37">
        <w:rPr>
          <w:sz w:val="26"/>
          <w:szCs w:val="26"/>
        </w:rPr>
        <w:t xml:space="preserve">. </w:t>
      </w:r>
    </w:p>
    <w:p w:rsidR="00606614" w:rsidRPr="00962B37" w:rsidRDefault="00606614" w:rsidP="0075696A">
      <w:pPr>
        <w:ind w:firstLine="709"/>
        <w:jc w:val="both"/>
        <w:rPr>
          <w:sz w:val="26"/>
          <w:szCs w:val="26"/>
        </w:rPr>
      </w:pPr>
    </w:p>
    <w:p w:rsidR="00606614" w:rsidRPr="00962B37" w:rsidRDefault="00606614" w:rsidP="0075696A">
      <w:pPr>
        <w:ind w:firstLine="709"/>
        <w:jc w:val="both"/>
        <w:rPr>
          <w:b/>
          <w:sz w:val="28"/>
          <w:szCs w:val="28"/>
        </w:rPr>
      </w:pPr>
      <w:r w:rsidRPr="00962B37">
        <w:rPr>
          <w:b/>
          <w:sz w:val="28"/>
          <w:szCs w:val="28"/>
        </w:rPr>
        <w:t>Рекомендации:</w:t>
      </w:r>
    </w:p>
    <w:p w:rsidR="001252A2" w:rsidRPr="0075696A" w:rsidRDefault="001252A2" w:rsidP="0075696A">
      <w:pPr>
        <w:ind w:firstLine="709"/>
        <w:jc w:val="both"/>
        <w:rPr>
          <w:sz w:val="26"/>
          <w:szCs w:val="26"/>
        </w:rPr>
      </w:pPr>
      <w:r w:rsidRPr="00962B37">
        <w:rPr>
          <w:sz w:val="26"/>
          <w:szCs w:val="26"/>
        </w:rPr>
        <w:t xml:space="preserve">Проект решения Совета </w:t>
      </w:r>
      <w:r w:rsidR="00DC0F65" w:rsidRPr="00962B37">
        <w:rPr>
          <w:sz w:val="26"/>
          <w:szCs w:val="26"/>
        </w:rPr>
        <w:t>Анастасьевского</w:t>
      </w:r>
      <w:r w:rsidRPr="00962B37">
        <w:rPr>
          <w:sz w:val="26"/>
          <w:szCs w:val="26"/>
        </w:rPr>
        <w:t xml:space="preserve"> сельского поселения</w:t>
      </w:r>
      <w:r w:rsidRPr="001D48EC">
        <w:rPr>
          <w:sz w:val="26"/>
          <w:szCs w:val="26"/>
        </w:rPr>
        <w:t xml:space="preserve"> «Об исполнении   бюджета  муниципального образования «</w:t>
      </w:r>
      <w:r w:rsidR="00DC0F65">
        <w:rPr>
          <w:sz w:val="26"/>
          <w:szCs w:val="26"/>
        </w:rPr>
        <w:t>Анастасьевское</w:t>
      </w:r>
      <w:r w:rsidRPr="001D48EC">
        <w:rPr>
          <w:sz w:val="26"/>
          <w:szCs w:val="26"/>
        </w:rPr>
        <w:t xml:space="preserve"> сельское поселение» за 2019 год», рекомендуется к рассмотрению и утверждению Советом </w:t>
      </w:r>
      <w:r w:rsidR="00DC0F65">
        <w:rPr>
          <w:sz w:val="26"/>
          <w:szCs w:val="26"/>
        </w:rPr>
        <w:t>Анастасьевского</w:t>
      </w:r>
      <w:r w:rsidRPr="001D48EC">
        <w:rPr>
          <w:sz w:val="26"/>
          <w:szCs w:val="26"/>
        </w:rPr>
        <w:t xml:space="preserve"> сельского поселения</w:t>
      </w:r>
      <w:r w:rsidRPr="0075696A">
        <w:rPr>
          <w:sz w:val="26"/>
          <w:szCs w:val="26"/>
        </w:rPr>
        <w:t>.</w:t>
      </w:r>
    </w:p>
    <w:p w:rsidR="00B273CD" w:rsidRPr="0075696A" w:rsidRDefault="00B273CD" w:rsidP="0075696A">
      <w:pPr>
        <w:ind w:firstLine="709"/>
        <w:rPr>
          <w:sz w:val="26"/>
          <w:szCs w:val="26"/>
        </w:rPr>
      </w:pPr>
    </w:p>
    <w:p w:rsidR="001252A2" w:rsidRPr="001252A2" w:rsidRDefault="001252A2" w:rsidP="003D305F">
      <w:pPr>
        <w:ind w:firstLine="709"/>
        <w:rPr>
          <w:sz w:val="27"/>
          <w:szCs w:val="27"/>
        </w:rPr>
      </w:pPr>
    </w:p>
    <w:p w:rsidR="007D5AFD" w:rsidRPr="001252A2" w:rsidRDefault="007D5AFD" w:rsidP="0075696A">
      <w:pPr>
        <w:rPr>
          <w:sz w:val="27"/>
          <w:szCs w:val="27"/>
        </w:rPr>
      </w:pPr>
      <w:r w:rsidRPr="001252A2">
        <w:rPr>
          <w:sz w:val="27"/>
          <w:szCs w:val="27"/>
        </w:rPr>
        <w:t xml:space="preserve">Председатель КСО </w:t>
      </w:r>
    </w:p>
    <w:p w:rsidR="00D1764D" w:rsidRPr="001252A2" w:rsidRDefault="007D5AFD" w:rsidP="0075696A">
      <w:pPr>
        <w:pStyle w:val="a7"/>
        <w:spacing w:after="0"/>
        <w:jc w:val="both"/>
        <w:rPr>
          <w:sz w:val="27"/>
          <w:szCs w:val="27"/>
        </w:rPr>
      </w:pPr>
      <w:r w:rsidRPr="001252A2">
        <w:rPr>
          <w:sz w:val="27"/>
          <w:szCs w:val="27"/>
        </w:rPr>
        <w:t xml:space="preserve">МО «Шегарский район»    </w:t>
      </w:r>
      <w:r w:rsidR="009124B9">
        <w:rPr>
          <w:sz w:val="27"/>
          <w:szCs w:val="27"/>
        </w:rPr>
        <w:t xml:space="preserve">                                                            </w:t>
      </w:r>
      <w:r w:rsidRPr="001252A2">
        <w:rPr>
          <w:sz w:val="27"/>
          <w:szCs w:val="27"/>
        </w:rPr>
        <w:t xml:space="preserve">        </w:t>
      </w:r>
      <w:r w:rsidRPr="001252A2">
        <w:rPr>
          <w:iCs/>
          <w:sz w:val="27"/>
          <w:szCs w:val="27"/>
        </w:rPr>
        <w:t>Е. А. Заболотнова</w:t>
      </w:r>
    </w:p>
    <w:p w:rsidR="00984A19" w:rsidRPr="001252A2" w:rsidRDefault="00984A19" w:rsidP="003D305F">
      <w:pPr>
        <w:ind w:firstLine="709"/>
        <w:jc w:val="both"/>
        <w:rPr>
          <w:sz w:val="27"/>
          <w:szCs w:val="27"/>
        </w:rPr>
      </w:pPr>
    </w:p>
    <w:p w:rsidR="00683F54" w:rsidRPr="001252A2" w:rsidRDefault="00D85816" w:rsidP="003D305F">
      <w:pPr>
        <w:ind w:firstLine="709"/>
        <w:jc w:val="both"/>
        <w:rPr>
          <w:sz w:val="27"/>
          <w:szCs w:val="27"/>
        </w:rPr>
      </w:pPr>
      <w:r w:rsidRPr="001252A2">
        <w:rPr>
          <w:sz w:val="27"/>
          <w:szCs w:val="27"/>
        </w:rPr>
        <w:t xml:space="preserve">Экземпляр заключения на </w:t>
      </w:r>
      <w:r w:rsidR="0075696A">
        <w:rPr>
          <w:sz w:val="27"/>
          <w:szCs w:val="27"/>
        </w:rPr>
        <w:t>1</w:t>
      </w:r>
      <w:r w:rsidR="00D1512E">
        <w:rPr>
          <w:sz w:val="27"/>
          <w:szCs w:val="27"/>
        </w:rPr>
        <w:t>5</w:t>
      </w:r>
      <w:r w:rsidR="00DB7133" w:rsidRPr="001252A2">
        <w:rPr>
          <w:sz w:val="27"/>
          <w:szCs w:val="27"/>
        </w:rPr>
        <w:t xml:space="preserve"> листах получил</w:t>
      </w:r>
      <w:r w:rsidR="00683F54" w:rsidRPr="001252A2">
        <w:rPr>
          <w:sz w:val="27"/>
          <w:szCs w:val="27"/>
        </w:rPr>
        <w:t>:</w:t>
      </w:r>
    </w:p>
    <w:p w:rsidR="00DB7133" w:rsidRPr="001252A2" w:rsidRDefault="00DB7133" w:rsidP="0075696A">
      <w:pPr>
        <w:jc w:val="both"/>
        <w:rPr>
          <w:sz w:val="27"/>
          <w:szCs w:val="27"/>
        </w:rPr>
      </w:pPr>
      <w:r w:rsidRPr="001252A2">
        <w:rPr>
          <w:sz w:val="27"/>
          <w:szCs w:val="27"/>
        </w:rPr>
        <w:t>___________________________________</w:t>
      </w:r>
      <w:r w:rsidR="00683F54" w:rsidRPr="001252A2">
        <w:rPr>
          <w:sz w:val="27"/>
          <w:szCs w:val="27"/>
        </w:rPr>
        <w:t>___________________________________</w:t>
      </w:r>
    </w:p>
    <w:p w:rsidR="00DB7133" w:rsidRDefault="00683F54" w:rsidP="003D305F">
      <w:pPr>
        <w:pBdr>
          <w:bottom w:val="single" w:sz="8" w:space="1" w:color="000000"/>
        </w:pBdr>
        <w:ind w:firstLine="709"/>
        <w:jc w:val="both"/>
      </w:pPr>
      <w:r w:rsidRPr="0075696A">
        <w:t>(наименование организации)</w:t>
      </w:r>
    </w:p>
    <w:p w:rsidR="0075696A" w:rsidRPr="0075696A" w:rsidRDefault="0075696A" w:rsidP="003D305F">
      <w:pPr>
        <w:pBdr>
          <w:bottom w:val="single" w:sz="8" w:space="1" w:color="000000"/>
        </w:pBdr>
        <w:ind w:firstLine="709"/>
        <w:jc w:val="both"/>
      </w:pPr>
    </w:p>
    <w:p w:rsidR="00DB7133" w:rsidRPr="0075696A" w:rsidRDefault="00DB7133" w:rsidP="003D305F">
      <w:pPr>
        <w:ind w:firstLine="709"/>
        <w:jc w:val="both"/>
      </w:pPr>
      <w:r w:rsidRPr="0075696A">
        <w:t>(должность, ФИО, дата и подпись)</w:t>
      </w:r>
    </w:p>
    <w:sectPr w:rsidR="00DB7133" w:rsidRPr="0075696A" w:rsidSect="00F86FF2">
      <w:footerReference w:type="even" r:id="rId10"/>
      <w:footerReference w:type="default" r:id="rId11"/>
      <w:pgSz w:w="11906" w:h="16838"/>
      <w:pgMar w:top="1247" w:right="680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D7F" w:rsidRDefault="00C15D7F">
      <w:r>
        <w:separator/>
      </w:r>
    </w:p>
  </w:endnote>
  <w:endnote w:type="continuationSeparator" w:id="1">
    <w:p w:rsidR="00C15D7F" w:rsidRDefault="00C1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3D" w:rsidRDefault="008C39AE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5563D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5563D" w:rsidRDefault="0085563D" w:rsidP="00595F7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3D" w:rsidRDefault="008C39AE" w:rsidP="00C76EF5">
    <w:pPr>
      <w:pStyle w:val="ae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5563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51B4E">
      <w:rPr>
        <w:rStyle w:val="af2"/>
        <w:noProof/>
      </w:rPr>
      <w:t>15</w:t>
    </w:r>
    <w:r>
      <w:rPr>
        <w:rStyle w:val="af2"/>
      </w:rPr>
      <w:fldChar w:fldCharType="end"/>
    </w:r>
  </w:p>
  <w:p w:rsidR="0085563D" w:rsidRDefault="0085563D" w:rsidP="00595F70">
    <w:pPr>
      <w:pStyle w:val="ae"/>
      <w:ind w:right="360"/>
    </w:pPr>
    <w:r>
      <w:tab/>
      <w:t>- 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D7F" w:rsidRDefault="00C15D7F">
      <w:r>
        <w:separator/>
      </w:r>
    </w:p>
  </w:footnote>
  <w:footnote w:type="continuationSeparator" w:id="1">
    <w:p w:rsidR="00C15D7F" w:rsidRDefault="00C15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9FF3116"/>
    <w:multiLevelType w:val="multilevel"/>
    <w:tmpl w:val="CE94B8E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8855BE"/>
    <w:multiLevelType w:val="hybridMultilevel"/>
    <w:tmpl w:val="4486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45962"/>
    <w:multiLevelType w:val="hybridMultilevel"/>
    <w:tmpl w:val="75F47430"/>
    <w:lvl w:ilvl="0" w:tplc="EEBAF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111FC5"/>
    <w:multiLevelType w:val="hybridMultilevel"/>
    <w:tmpl w:val="E9BA43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FFC1D79"/>
    <w:multiLevelType w:val="hybridMultilevel"/>
    <w:tmpl w:val="1E50370C"/>
    <w:lvl w:ilvl="0" w:tplc="58EA85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FA6D2E"/>
    <w:multiLevelType w:val="hybridMultilevel"/>
    <w:tmpl w:val="A280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D2842"/>
    <w:multiLevelType w:val="hybridMultilevel"/>
    <w:tmpl w:val="1A5C7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54BAA"/>
    <w:multiLevelType w:val="hybridMultilevel"/>
    <w:tmpl w:val="1722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D598F"/>
    <w:multiLevelType w:val="hybridMultilevel"/>
    <w:tmpl w:val="8B6C1D66"/>
    <w:lvl w:ilvl="0" w:tplc="2D2C51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D09B3"/>
    <w:multiLevelType w:val="hybridMultilevel"/>
    <w:tmpl w:val="894E0F0E"/>
    <w:lvl w:ilvl="0" w:tplc="D0C478F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76531605"/>
    <w:multiLevelType w:val="hybridMultilevel"/>
    <w:tmpl w:val="F698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6D0029"/>
    <w:multiLevelType w:val="multilevel"/>
    <w:tmpl w:val="B7BC59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12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6EA9"/>
    <w:rsid w:val="000007FE"/>
    <w:rsid w:val="00001E0E"/>
    <w:rsid w:val="00002E1D"/>
    <w:rsid w:val="0000374E"/>
    <w:rsid w:val="00003BAF"/>
    <w:rsid w:val="00004356"/>
    <w:rsid w:val="00006283"/>
    <w:rsid w:val="00006728"/>
    <w:rsid w:val="00007E11"/>
    <w:rsid w:val="00010B0E"/>
    <w:rsid w:val="00011688"/>
    <w:rsid w:val="0001305E"/>
    <w:rsid w:val="000146FC"/>
    <w:rsid w:val="00014EE4"/>
    <w:rsid w:val="00015518"/>
    <w:rsid w:val="000158B8"/>
    <w:rsid w:val="000166BC"/>
    <w:rsid w:val="00017201"/>
    <w:rsid w:val="00020C58"/>
    <w:rsid w:val="00020D59"/>
    <w:rsid w:val="000223ED"/>
    <w:rsid w:val="0002286E"/>
    <w:rsid w:val="000231E3"/>
    <w:rsid w:val="000237C5"/>
    <w:rsid w:val="000242FD"/>
    <w:rsid w:val="000243B4"/>
    <w:rsid w:val="0002583A"/>
    <w:rsid w:val="00026564"/>
    <w:rsid w:val="0003025C"/>
    <w:rsid w:val="000331D3"/>
    <w:rsid w:val="00033DE8"/>
    <w:rsid w:val="00033EDF"/>
    <w:rsid w:val="00034FFE"/>
    <w:rsid w:val="0003551D"/>
    <w:rsid w:val="000402C2"/>
    <w:rsid w:val="000403E5"/>
    <w:rsid w:val="000412D1"/>
    <w:rsid w:val="0004372D"/>
    <w:rsid w:val="00045C5F"/>
    <w:rsid w:val="00046BC4"/>
    <w:rsid w:val="0004735F"/>
    <w:rsid w:val="00050912"/>
    <w:rsid w:val="00050C9E"/>
    <w:rsid w:val="0005169B"/>
    <w:rsid w:val="0005592B"/>
    <w:rsid w:val="00057CAA"/>
    <w:rsid w:val="00060841"/>
    <w:rsid w:val="000624E4"/>
    <w:rsid w:val="000627EB"/>
    <w:rsid w:val="000647DF"/>
    <w:rsid w:val="00064934"/>
    <w:rsid w:val="0006587F"/>
    <w:rsid w:val="00065C68"/>
    <w:rsid w:val="0007156C"/>
    <w:rsid w:val="000715D9"/>
    <w:rsid w:val="0007173A"/>
    <w:rsid w:val="0007174A"/>
    <w:rsid w:val="00071C9B"/>
    <w:rsid w:val="000759A5"/>
    <w:rsid w:val="00075A7E"/>
    <w:rsid w:val="000859A8"/>
    <w:rsid w:val="0008720F"/>
    <w:rsid w:val="000872AE"/>
    <w:rsid w:val="00087EB3"/>
    <w:rsid w:val="000901E2"/>
    <w:rsid w:val="00090AAF"/>
    <w:rsid w:val="0009385F"/>
    <w:rsid w:val="00095423"/>
    <w:rsid w:val="0009565B"/>
    <w:rsid w:val="000970D1"/>
    <w:rsid w:val="000A1999"/>
    <w:rsid w:val="000A45B8"/>
    <w:rsid w:val="000A612B"/>
    <w:rsid w:val="000A6832"/>
    <w:rsid w:val="000B021A"/>
    <w:rsid w:val="000B0491"/>
    <w:rsid w:val="000B0E56"/>
    <w:rsid w:val="000B2B0C"/>
    <w:rsid w:val="000B3757"/>
    <w:rsid w:val="000B3873"/>
    <w:rsid w:val="000B3D48"/>
    <w:rsid w:val="000B5F72"/>
    <w:rsid w:val="000B6F66"/>
    <w:rsid w:val="000C0CC8"/>
    <w:rsid w:val="000C1408"/>
    <w:rsid w:val="000C2CEB"/>
    <w:rsid w:val="000C367B"/>
    <w:rsid w:val="000D1550"/>
    <w:rsid w:val="000D2DFE"/>
    <w:rsid w:val="000D30E6"/>
    <w:rsid w:val="000D5959"/>
    <w:rsid w:val="000E03DA"/>
    <w:rsid w:val="000E45C3"/>
    <w:rsid w:val="000E55CD"/>
    <w:rsid w:val="000E5A98"/>
    <w:rsid w:val="000E5CD5"/>
    <w:rsid w:val="000F0B50"/>
    <w:rsid w:val="000F1B4A"/>
    <w:rsid w:val="000F1FD7"/>
    <w:rsid w:val="000F219C"/>
    <w:rsid w:val="000F2703"/>
    <w:rsid w:val="000F3486"/>
    <w:rsid w:val="000F3931"/>
    <w:rsid w:val="000F3980"/>
    <w:rsid w:val="000F45D7"/>
    <w:rsid w:val="000F56F1"/>
    <w:rsid w:val="000F686C"/>
    <w:rsid w:val="000F7CEC"/>
    <w:rsid w:val="001010F2"/>
    <w:rsid w:val="00102F85"/>
    <w:rsid w:val="001031AF"/>
    <w:rsid w:val="00103892"/>
    <w:rsid w:val="00104642"/>
    <w:rsid w:val="00105200"/>
    <w:rsid w:val="00106E45"/>
    <w:rsid w:val="00111099"/>
    <w:rsid w:val="001112F5"/>
    <w:rsid w:val="00113023"/>
    <w:rsid w:val="00114FDA"/>
    <w:rsid w:val="001170C8"/>
    <w:rsid w:val="001203DD"/>
    <w:rsid w:val="0012300D"/>
    <w:rsid w:val="00123254"/>
    <w:rsid w:val="00124D81"/>
    <w:rsid w:val="001252A2"/>
    <w:rsid w:val="001257A9"/>
    <w:rsid w:val="001261F8"/>
    <w:rsid w:val="001274AC"/>
    <w:rsid w:val="00127C02"/>
    <w:rsid w:val="001302CA"/>
    <w:rsid w:val="001347B9"/>
    <w:rsid w:val="00134AAF"/>
    <w:rsid w:val="00136CC5"/>
    <w:rsid w:val="00144800"/>
    <w:rsid w:val="00145422"/>
    <w:rsid w:val="00145B46"/>
    <w:rsid w:val="001477A3"/>
    <w:rsid w:val="00150B6F"/>
    <w:rsid w:val="00151B4E"/>
    <w:rsid w:val="00152B8A"/>
    <w:rsid w:val="00154295"/>
    <w:rsid w:val="00155537"/>
    <w:rsid w:val="00155BC9"/>
    <w:rsid w:val="0015747E"/>
    <w:rsid w:val="001578BD"/>
    <w:rsid w:val="00160A7A"/>
    <w:rsid w:val="001613D8"/>
    <w:rsid w:val="00161677"/>
    <w:rsid w:val="00163242"/>
    <w:rsid w:val="001639E5"/>
    <w:rsid w:val="00164BE0"/>
    <w:rsid w:val="001652C5"/>
    <w:rsid w:val="00165511"/>
    <w:rsid w:val="001656EC"/>
    <w:rsid w:val="00165814"/>
    <w:rsid w:val="00167B5F"/>
    <w:rsid w:val="00170905"/>
    <w:rsid w:val="0017289E"/>
    <w:rsid w:val="00172D0F"/>
    <w:rsid w:val="00172EAF"/>
    <w:rsid w:val="0017578C"/>
    <w:rsid w:val="001757B1"/>
    <w:rsid w:val="00175EF6"/>
    <w:rsid w:val="0018308D"/>
    <w:rsid w:val="00183D71"/>
    <w:rsid w:val="00185ADC"/>
    <w:rsid w:val="00185BA0"/>
    <w:rsid w:val="00185F72"/>
    <w:rsid w:val="00186B07"/>
    <w:rsid w:val="00187CA6"/>
    <w:rsid w:val="00187F81"/>
    <w:rsid w:val="00193C48"/>
    <w:rsid w:val="0019501D"/>
    <w:rsid w:val="001951D9"/>
    <w:rsid w:val="001A213C"/>
    <w:rsid w:val="001A2784"/>
    <w:rsid w:val="001A3783"/>
    <w:rsid w:val="001A6D83"/>
    <w:rsid w:val="001A7A04"/>
    <w:rsid w:val="001B111A"/>
    <w:rsid w:val="001B2ADD"/>
    <w:rsid w:val="001B3C1E"/>
    <w:rsid w:val="001B64DC"/>
    <w:rsid w:val="001C12C2"/>
    <w:rsid w:val="001C2E4B"/>
    <w:rsid w:val="001C368A"/>
    <w:rsid w:val="001C3A49"/>
    <w:rsid w:val="001C4363"/>
    <w:rsid w:val="001C5D45"/>
    <w:rsid w:val="001C7058"/>
    <w:rsid w:val="001C707C"/>
    <w:rsid w:val="001C7C3D"/>
    <w:rsid w:val="001D299F"/>
    <w:rsid w:val="001D2C2E"/>
    <w:rsid w:val="001D2D96"/>
    <w:rsid w:val="001D37CC"/>
    <w:rsid w:val="001D3AD1"/>
    <w:rsid w:val="001D4295"/>
    <w:rsid w:val="001D44C2"/>
    <w:rsid w:val="001D48EC"/>
    <w:rsid w:val="001D6188"/>
    <w:rsid w:val="001D6347"/>
    <w:rsid w:val="001D6E3B"/>
    <w:rsid w:val="001D7AFB"/>
    <w:rsid w:val="001E28C9"/>
    <w:rsid w:val="001E3CA3"/>
    <w:rsid w:val="001E5532"/>
    <w:rsid w:val="001E704C"/>
    <w:rsid w:val="001F0FE9"/>
    <w:rsid w:val="001F14F6"/>
    <w:rsid w:val="001F20F4"/>
    <w:rsid w:val="001F2A0B"/>
    <w:rsid w:val="001F2CDD"/>
    <w:rsid w:val="001F2FEA"/>
    <w:rsid w:val="002010C5"/>
    <w:rsid w:val="00201BAD"/>
    <w:rsid w:val="002027E1"/>
    <w:rsid w:val="00203AA0"/>
    <w:rsid w:val="002049A7"/>
    <w:rsid w:val="00205671"/>
    <w:rsid w:val="00207143"/>
    <w:rsid w:val="0020781F"/>
    <w:rsid w:val="00210DC1"/>
    <w:rsid w:val="002111E1"/>
    <w:rsid w:val="00211DFC"/>
    <w:rsid w:val="00212AB5"/>
    <w:rsid w:val="002134B1"/>
    <w:rsid w:val="00213980"/>
    <w:rsid w:val="00214853"/>
    <w:rsid w:val="002178A3"/>
    <w:rsid w:val="002233EC"/>
    <w:rsid w:val="002238DC"/>
    <w:rsid w:val="00224D84"/>
    <w:rsid w:val="00226007"/>
    <w:rsid w:val="0023151B"/>
    <w:rsid w:val="002322A7"/>
    <w:rsid w:val="002342B0"/>
    <w:rsid w:val="002355DE"/>
    <w:rsid w:val="00237096"/>
    <w:rsid w:val="00242271"/>
    <w:rsid w:val="00242BED"/>
    <w:rsid w:val="00242EC4"/>
    <w:rsid w:val="00243BFE"/>
    <w:rsid w:val="00244354"/>
    <w:rsid w:val="00244C2D"/>
    <w:rsid w:val="00245E48"/>
    <w:rsid w:val="00246EA6"/>
    <w:rsid w:val="002522E2"/>
    <w:rsid w:val="00253D88"/>
    <w:rsid w:val="00254535"/>
    <w:rsid w:val="00254840"/>
    <w:rsid w:val="00255FF1"/>
    <w:rsid w:val="00257716"/>
    <w:rsid w:val="002579B1"/>
    <w:rsid w:val="00262E6E"/>
    <w:rsid w:val="00263C37"/>
    <w:rsid w:val="00263D69"/>
    <w:rsid w:val="0026432A"/>
    <w:rsid w:val="00266024"/>
    <w:rsid w:val="00266AD7"/>
    <w:rsid w:val="00267565"/>
    <w:rsid w:val="00267D26"/>
    <w:rsid w:val="002710A8"/>
    <w:rsid w:val="00272CC9"/>
    <w:rsid w:val="00275AD7"/>
    <w:rsid w:val="00276876"/>
    <w:rsid w:val="002800FA"/>
    <w:rsid w:val="002804EF"/>
    <w:rsid w:val="002825E5"/>
    <w:rsid w:val="002852BC"/>
    <w:rsid w:val="00287B37"/>
    <w:rsid w:val="002959A1"/>
    <w:rsid w:val="002967E3"/>
    <w:rsid w:val="00297226"/>
    <w:rsid w:val="002A1EE8"/>
    <w:rsid w:val="002A3551"/>
    <w:rsid w:val="002A3969"/>
    <w:rsid w:val="002A5E40"/>
    <w:rsid w:val="002A704B"/>
    <w:rsid w:val="002B0998"/>
    <w:rsid w:val="002B16E6"/>
    <w:rsid w:val="002B202D"/>
    <w:rsid w:val="002B2629"/>
    <w:rsid w:val="002B35CA"/>
    <w:rsid w:val="002C0FF7"/>
    <w:rsid w:val="002C2CD3"/>
    <w:rsid w:val="002C58F2"/>
    <w:rsid w:val="002C5E49"/>
    <w:rsid w:val="002D06EA"/>
    <w:rsid w:val="002D1677"/>
    <w:rsid w:val="002D17D4"/>
    <w:rsid w:val="002D366F"/>
    <w:rsid w:val="002D45A7"/>
    <w:rsid w:val="002D4E9A"/>
    <w:rsid w:val="002D51DF"/>
    <w:rsid w:val="002D561E"/>
    <w:rsid w:val="002D581A"/>
    <w:rsid w:val="002D6931"/>
    <w:rsid w:val="002D74F7"/>
    <w:rsid w:val="002D75E4"/>
    <w:rsid w:val="002E672C"/>
    <w:rsid w:val="002E7EB6"/>
    <w:rsid w:val="002F048C"/>
    <w:rsid w:val="002F09C9"/>
    <w:rsid w:val="002F3386"/>
    <w:rsid w:val="002F580F"/>
    <w:rsid w:val="002F6986"/>
    <w:rsid w:val="002F6D78"/>
    <w:rsid w:val="002F71EE"/>
    <w:rsid w:val="002F75D4"/>
    <w:rsid w:val="00302393"/>
    <w:rsid w:val="00302561"/>
    <w:rsid w:val="00303E5A"/>
    <w:rsid w:val="00304531"/>
    <w:rsid w:val="00305B38"/>
    <w:rsid w:val="003079EF"/>
    <w:rsid w:val="00310A3F"/>
    <w:rsid w:val="00310F51"/>
    <w:rsid w:val="00312463"/>
    <w:rsid w:val="00314A38"/>
    <w:rsid w:val="0031593E"/>
    <w:rsid w:val="00315A8C"/>
    <w:rsid w:val="00316A08"/>
    <w:rsid w:val="00317656"/>
    <w:rsid w:val="00320FFA"/>
    <w:rsid w:val="00323129"/>
    <w:rsid w:val="00324174"/>
    <w:rsid w:val="003243BC"/>
    <w:rsid w:val="003252CB"/>
    <w:rsid w:val="00326922"/>
    <w:rsid w:val="0033495B"/>
    <w:rsid w:val="003409AD"/>
    <w:rsid w:val="00345682"/>
    <w:rsid w:val="003502DB"/>
    <w:rsid w:val="00350C9E"/>
    <w:rsid w:val="00350DED"/>
    <w:rsid w:val="00351648"/>
    <w:rsid w:val="00353384"/>
    <w:rsid w:val="00353BE0"/>
    <w:rsid w:val="00356F08"/>
    <w:rsid w:val="0035741D"/>
    <w:rsid w:val="00366659"/>
    <w:rsid w:val="0036715E"/>
    <w:rsid w:val="003679D0"/>
    <w:rsid w:val="00371D5D"/>
    <w:rsid w:val="00372332"/>
    <w:rsid w:val="003737AC"/>
    <w:rsid w:val="003752E5"/>
    <w:rsid w:val="00375DE1"/>
    <w:rsid w:val="003768DC"/>
    <w:rsid w:val="003772E8"/>
    <w:rsid w:val="00383947"/>
    <w:rsid w:val="00386FFE"/>
    <w:rsid w:val="003900E8"/>
    <w:rsid w:val="0039149D"/>
    <w:rsid w:val="00394480"/>
    <w:rsid w:val="003950DC"/>
    <w:rsid w:val="00395C35"/>
    <w:rsid w:val="00396E15"/>
    <w:rsid w:val="003A0499"/>
    <w:rsid w:val="003A0B11"/>
    <w:rsid w:val="003A22B3"/>
    <w:rsid w:val="003A33D7"/>
    <w:rsid w:val="003A4CCE"/>
    <w:rsid w:val="003A6582"/>
    <w:rsid w:val="003A77C6"/>
    <w:rsid w:val="003B091A"/>
    <w:rsid w:val="003B2E73"/>
    <w:rsid w:val="003B5219"/>
    <w:rsid w:val="003B621D"/>
    <w:rsid w:val="003B6DB0"/>
    <w:rsid w:val="003B7822"/>
    <w:rsid w:val="003C20B9"/>
    <w:rsid w:val="003C296B"/>
    <w:rsid w:val="003C688C"/>
    <w:rsid w:val="003C79A2"/>
    <w:rsid w:val="003C7F69"/>
    <w:rsid w:val="003D0330"/>
    <w:rsid w:val="003D11E6"/>
    <w:rsid w:val="003D305F"/>
    <w:rsid w:val="003D60A0"/>
    <w:rsid w:val="003E03D0"/>
    <w:rsid w:val="003E12E6"/>
    <w:rsid w:val="003E22E0"/>
    <w:rsid w:val="003E3621"/>
    <w:rsid w:val="003E60C5"/>
    <w:rsid w:val="003E6397"/>
    <w:rsid w:val="003E6861"/>
    <w:rsid w:val="003E6A79"/>
    <w:rsid w:val="003F213C"/>
    <w:rsid w:val="003F4F08"/>
    <w:rsid w:val="00400657"/>
    <w:rsid w:val="0040075F"/>
    <w:rsid w:val="00401F06"/>
    <w:rsid w:val="00407FE6"/>
    <w:rsid w:val="00411967"/>
    <w:rsid w:val="00411CC9"/>
    <w:rsid w:val="00412667"/>
    <w:rsid w:val="004145A0"/>
    <w:rsid w:val="00416615"/>
    <w:rsid w:val="00416E24"/>
    <w:rsid w:val="00422D33"/>
    <w:rsid w:val="00423325"/>
    <w:rsid w:val="00426AE0"/>
    <w:rsid w:val="00431A1F"/>
    <w:rsid w:val="004334EE"/>
    <w:rsid w:val="0043426C"/>
    <w:rsid w:val="00440A01"/>
    <w:rsid w:val="00443A37"/>
    <w:rsid w:val="00444160"/>
    <w:rsid w:val="00446454"/>
    <w:rsid w:val="00450AF0"/>
    <w:rsid w:val="0045288F"/>
    <w:rsid w:val="0045355C"/>
    <w:rsid w:val="00453DB9"/>
    <w:rsid w:val="00454290"/>
    <w:rsid w:val="00454E2E"/>
    <w:rsid w:val="0046046A"/>
    <w:rsid w:val="00460A37"/>
    <w:rsid w:val="004619FA"/>
    <w:rsid w:val="00462392"/>
    <w:rsid w:val="00466D46"/>
    <w:rsid w:val="00466DB6"/>
    <w:rsid w:val="00472AE3"/>
    <w:rsid w:val="0047329C"/>
    <w:rsid w:val="00473B90"/>
    <w:rsid w:val="00474FB1"/>
    <w:rsid w:val="00476031"/>
    <w:rsid w:val="00476850"/>
    <w:rsid w:val="00480A11"/>
    <w:rsid w:val="00480C95"/>
    <w:rsid w:val="004829BF"/>
    <w:rsid w:val="004848B3"/>
    <w:rsid w:val="00485382"/>
    <w:rsid w:val="004857D5"/>
    <w:rsid w:val="004917F4"/>
    <w:rsid w:val="0049486E"/>
    <w:rsid w:val="00494AA4"/>
    <w:rsid w:val="00494F42"/>
    <w:rsid w:val="00495118"/>
    <w:rsid w:val="004959EB"/>
    <w:rsid w:val="004A0174"/>
    <w:rsid w:val="004A1831"/>
    <w:rsid w:val="004A1AB2"/>
    <w:rsid w:val="004A2929"/>
    <w:rsid w:val="004A2D22"/>
    <w:rsid w:val="004A473A"/>
    <w:rsid w:val="004A4749"/>
    <w:rsid w:val="004A5B1C"/>
    <w:rsid w:val="004A5B6C"/>
    <w:rsid w:val="004B00E5"/>
    <w:rsid w:val="004B2A73"/>
    <w:rsid w:val="004B575C"/>
    <w:rsid w:val="004B599A"/>
    <w:rsid w:val="004B7093"/>
    <w:rsid w:val="004C026A"/>
    <w:rsid w:val="004C590E"/>
    <w:rsid w:val="004D17B7"/>
    <w:rsid w:val="004D6257"/>
    <w:rsid w:val="004D662F"/>
    <w:rsid w:val="004E2D91"/>
    <w:rsid w:val="004E4629"/>
    <w:rsid w:val="004E4888"/>
    <w:rsid w:val="004E4D41"/>
    <w:rsid w:val="004E5A9B"/>
    <w:rsid w:val="004E6269"/>
    <w:rsid w:val="004F1DF7"/>
    <w:rsid w:val="004F1F28"/>
    <w:rsid w:val="004F206E"/>
    <w:rsid w:val="004F2345"/>
    <w:rsid w:val="004F28E6"/>
    <w:rsid w:val="004F31A3"/>
    <w:rsid w:val="004F4038"/>
    <w:rsid w:val="004F4426"/>
    <w:rsid w:val="004F4604"/>
    <w:rsid w:val="004F7DEC"/>
    <w:rsid w:val="005013BC"/>
    <w:rsid w:val="005018B9"/>
    <w:rsid w:val="00503ABD"/>
    <w:rsid w:val="00504500"/>
    <w:rsid w:val="00505283"/>
    <w:rsid w:val="005122B0"/>
    <w:rsid w:val="0052043B"/>
    <w:rsid w:val="005230BB"/>
    <w:rsid w:val="0052467D"/>
    <w:rsid w:val="005270AC"/>
    <w:rsid w:val="005274B8"/>
    <w:rsid w:val="005274F1"/>
    <w:rsid w:val="005310A4"/>
    <w:rsid w:val="005332AE"/>
    <w:rsid w:val="00533CCA"/>
    <w:rsid w:val="00535227"/>
    <w:rsid w:val="00537AE8"/>
    <w:rsid w:val="005406CA"/>
    <w:rsid w:val="00541698"/>
    <w:rsid w:val="00541FAE"/>
    <w:rsid w:val="00542086"/>
    <w:rsid w:val="0054485C"/>
    <w:rsid w:val="0054532E"/>
    <w:rsid w:val="005453D4"/>
    <w:rsid w:val="00545C32"/>
    <w:rsid w:val="00546893"/>
    <w:rsid w:val="00547FA3"/>
    <w:rsid w:val="00550028"/>
    <w:rsid w:val="00551CE4"/>
    <w:rsid w:val="00551D4F"/>
    <w:rsid w:val="005523D4"/>
    <w:rsid w:val="00553804"/>
    <w:rsid w:val="0055569A"/>
    <w:rsid w:val="00556AC1"/>
    <w:rsid w:val="00561653"/>
    <w:rsid w:val="005617BB"/>
    <w:rsid w:val="00564ABF"/>
    <w:rsid w:val="00564B40"/>
    <w:rsid w:val="005662CD"/>
    <w:rsid w:val="00566C12"/>
    <w:rsid w:val="005671CF"/>
    <w:rsid w:val="00567A4F"/>
    <w:rsid w:val="00570072"/>
    <w:rsid w:val="00576EE2"/>
    <w:rsid w:val="00577C2C"/>
    <w:rsid w:val="00580AA7"/>
    <w:rsid w:val="00582EE4"/>
    <w:rsid w:val="00583DAC"/>
    <w:rsid w:val="0058409A"/>
    <w:rsid w:val="00584387"/>
    <w:rsid w:val="00584D19"/>
    <w:rsid w:val="00586A11"/>
    <w:rsid w:val="00587E96"/>
    <w:rsid w:val="00591175"/>
    <w:rsid w:val="005932AD"/>
    <w:rsid w:val="00593AE8"/>
    <w:rsid w:val="00595E54"/>
    <w:rsid w:val="00595F70"/>
    <w:rsid w:val="005960EC"/>
    <w:rsid w:val="0059695B"/>
    <w:rsid w:val="00596B85"/>
    <w:rsid w:val="00596EB7"/>
    <w:rsid w:val="005A018D"/>
    <w:rsid w:val="005A170E"/>
    <w:rsid w:val="005A2AE8"/>
    <w:rsid w:val="005A35E6"/>
    <w:rsid w:val="005A3FB5"/>
    <w:rsid w:val="005A47C7"/>
    <w:rsid w:val="005A5750"/>
    <w:rsid w:val="005A68EC"/>
    <w:rsid w:val="005A6DD7"/>
    <w:rsid w:val="005B0C7D"/>
    <w:rsid w:val="005B156C"/>
    <w:rsid w:val="005B1929"/>
    <w:rsid w:val="005B25D0"/>
    <w:rsid w:val="005B26C4"/>
    <w:rsid w:val="005B278A"/>
    <w:rsid w:val="005B3872"/>
    <w:rsid w:val="005B4F9B"/>
    <w:rsid w:val="005B7399"/>
    <w:rsid w:val="005C0FC7"/>
    <w:rsid w:val="005C1250"/>
    <w:rsid w:val="005C2363"/>
    <w:rsid w:val="005C3044"/>
    <w:rsid w:val="005C3311"/>
    <w:rsid w:val="005C4CBD"/>
    <w:rsid w:val="005C563D"/>
    <w:rsid w:val="005C6978"/>
    <w:rsid w:val="005C779C"/>
    <w:rsid w:val="005D0B68"/>
    <w:rsid w:val="005D18BD"/>
    <w:rsid w:val="005D195D"/>
    <w:rsid w:val="005D3833"/>
    <w:rsid w:val="005D4B45"/>
    <w:rsid w:val="005D6917"/>
    <w:rsid w:val="005E30B8"/>
    <w:rsid w:val="005E45C7"/>
    <w:rsid w:val="005E68A7"/>
    <w:rsid w:val="005E7675"/>
    <w:rsid w:val="005F3C68"/>
    <w:rsid w:val="005F49A3"/>
    <w:rsid w:val="005F5D3C"/>
    <w:rsid w:val="006008C9"/>
    <w:rsid w:val="00603BCF"/>
    <w:rsid w:val="00606614"/>
    <w:rsid w:val="0061420A"/>
    <w:rsid w:val="006154CE"/>
    <w:rsid w:val="00615C32"/>
    <w:rsid w:val="006174A6"/>
    <w:rsid w:val="00621827"/>
    <w:rsid w:val="00625FDD"/>
    <w:rsid w:val="006268A0"/>
    <w:rsid w:val="00630DFA"/>
    <w:rsid w:val="006320B9"/>
    <w:rsid w:val="00634099"/>
    <w:rsid w:val="0063529C"/>
    <w:rsid w:val="00636296"/>
    <w:rsid w:val="0063784B"/>
    <w:rsid w:val="00641DD8"/>
    <w:rsid w:val="00646748"/>
    <w:rsid w:val="00646C98"/>
    <w:rsid w:val="0065167B"/>
    <w:rsid w:val="00652C2B"/>
    <w:rsid w:val="0065385C"/>
    <w:rsid w:val="00654C93"/>
    <w:rsid w:val="00657CA0"/>
    <w:rsid w:val="006606FA"/>
    <w:rsid w:val="00663FFD"/>
    <w:rsid w:val="00664FF7"/>
    <w:rsid w:val="00665F5D"/>
    <w:rsid w:val="0066623C"/>
    <w:rsid w:val="00666D0B"/>
    <w:rsid w:val="00671F32"/>
    <w:rsid w:val="00676028"/>
    <w:rsid w:val="006760A8"/>
    <w:rsid w:val="00676196"/>
    <w:rsid w:val="0068042E"/>
    <w:rsid w:val="0068068A"/>
    <w:rsid w:val="00680D33"/>
    <w:rsid w:val="006814B4"/>
    <w:rsid w:val="00683F54"/>
    <w:rsid w:val="00686244"/>
    <w:rsid w:val="00686AD3"/>
    <w:rsid w:val="00687A7E"/>
    <w:rsid w:val="00687AF2"/>
    <w:rsid w:val="00687FC5"/>
    <w:rsid w:val="006923D0"/>
    <w:rsid w:val="00692898"/>
    <w:rsid w:val="00692CF6"/>
    <w:rsid w:val="00693287"/>
    <w:rsid w:val="00693A2B"/>
    <w:rsid w:val="00694E6D"/>
    <w:rsid w:val="00696127"/>
    <w:rsid w:val="00697A53"/>
    <w:rsid w:val="006A44D4"/>
    <w:rsid w:val="006A60B3"/>
    <w:rsid w:val="006A616A"/>
    <w:rsid w:val="006A7EB1"/>
    <w:rsid w:val="006B121D"/>
    <w:rsid w:val="006B4DA0"/>
    <w:rsid w:val="006C1969"/>
    <w:rsid w:val="006C2CBE"/>
    <w:rsid w:val="006C34DF"/>
    <w:rsid w:val="006C3637"/>
    <w:rsid w:val="006C4627"/>
    <w:rsid w:val="006C4C96"/>
    <w:rsid w:val="006C517D"/>
    <w:rsid w:val="006C63A8"/>
    <w:rsid w:val="006C651C"/>
    <w:rsid w:val="006C702F"/>
    <w:rsid w:val="006C77D0"/>
    <w:rsid w:val="006C7904"/>
    <w:rsid w:val="006D039C"/>
    <w:rsid w:val="006D1D18"/>
    <w:rsid w:val="006D3886"/>
    <w:rsid w:val="006D47B1"/>
    <w:rsid w:val="006D50CE"/>
    <w:rsid w:val="006D58E6"/>
    <w:rsid w:val="006D753F"/>
    <w:rsid w:val="006D7BB4"/>
    <w:rsid w:val="006E388C"/>
    <w:rsid w:val="006E3EB4"/>
    <w:rsid w:val="006E6843"/>
    <w:rsid w:val="006F01AF"/>
    <w:rsid w:val="006F0520"/>
    <w:rsid w:val="006F0B70"/>
    <w:rsid w:val="006F37AA"/>
    <w:rsid w:val="006F3FF1"/>
    <w:rsid w:val="006F575D"/>
    <w:rsid w:val="006F6483"/>
    <w:rsid w:val="00700496"/>
    <w:rsid w:val="00707E39"/>
    <w:rsid w:val="00710902"/>
    <w:rsid w:val="007130E0"/>
    <w:rsid w:val="007153B1"/>
    <w:rsid w:val="00716898"/>
    <w:rsid w:val="00720F51"/>
    <w:rsid w:val="00721090"/>
    <w:rsid w:val="007238C0"/>
    <w:rsid w:val="007266B6"/>
    <w:rsid w:val="00727D76"/>
    <w:rsid w:val="00731604"/>
    <w:rsid w:val="007317F0"/>
    <w:rsid w:val="0073334E"/>
    <w:rsid w:val="0073639F"/>
    <w:rsid w:val="00736506"/>
    <w:rsid w:val="00740849"/>
    <w:rsid w:val="00740FCA"/>
    <w:rsid w:val="00741821"/>
    <w:rsid w:val="00742F5E"/>
    <w:rsid w:val="007434DF"/>
    <w:rsid w:val="0074448E"/>
    <w:rsid w:val="00746E1C"/>
    <w:rsid w:val="007508E7"/>
    <w:rsid w:val="00750CD5"/>
    <w:rsid w:val="00750EB2"/>
    <w:rsid w:val="007517A4"/>
    <w:rsid w:val="00751D03"/>
    <w:rsid w:val="00755E10"/>
    <w:rsid w:val="00756145"/>
    <w:rsid w:val="0075696A"/>
    <w:rsid w:val="00756AC1"/>
    <w:rsid w:val="00757D8F"/>
    <w:rsid w:val="00761107"/>
    <w:rsid w:val="007620D9"/>
    <w:rsid w:val="0076271D"/>
    <w:rsid w:val="00762995"/>
    <w:rsid w:val="00764D1D"/>
    <w:rsid w:val="00764FCA"/>
    <w:rsid w:val="00767036"/>
    <w:rsid w:val="0076729B"/>
    <w:rsid w:val="0076752C"/>
    <w:rsid w:val="00773433"/>
    <w:rsid w:val="007766BE"/>
    <w:rsid w:val="00776888"/>
    <w:rsid w:val="00782C4E"/>
    <w:rsid w:val="00783291"/>
    <w:rsid w:val="0078459D"/>
    <w:rsid w:val="00784E6A"/>
    <w:rsid w:val="00786726"/>
    <w:rsid w:val="00787DCB"/>
    <w:rsid w:val="0079361D"/>
    <w:rsid w:val="00795262"/>
    <w:rsid w:val="00797D1C"/>
    <w:rsid w:val="007A0975"/>
    <w:rsid w:val="007A1B04"/>
    <w:rsid w:val="007A215B"/>
    <w:rsid w:val="007A4B08"/>
    <w:rsid w:val="007A5E7C"/>
    <w:rsid w:val="007A66E8"/>
    <w:rsid w:val="007A7A07"/>
    <w:rsid w:val="007B0448"/>
    <w:rsid w:val="007B41EA"/>
    <w:rsid w:val="007B50CD"/>
    <w:rsid w:val="007C1242"/>
    <w:rsid w:val="007C1985"/>
    <w:rsid w:val="007C2049"/>
    <w:rsid w:val="007C5905"/>
    <w:rsid w:val="007C6058"/>
    <w:rsid w:val="007C61E8"/>
    <w:rsid w:val="007C61FD"/>
    <w:rsid w:val="007C7B43"/>
    <w:rsid w:val="007D0C8D"/>
    <w:rsid w:val="007D1A39"/>
    <w:rsid w:val="007D213E"/>
    <w:rsid w:val="007D2DB5"/>
    <w:rsid w:val="007D2F57"/>
    <w:rsid w:val="007D3164"/>
    <w:rsid w:val="007D344D"/>
    <w:rsid w:val="007D4F86"/>
    <w:rsid w:val="007D5AFD"/>
    <w:rsid w:val="007D5BA4"/>
    <w:rsid w:val="007D5D79"/>
    <w:rsid w:val="007D63CD"/>
    <w:rsid w:val="007E0031"/>
    <w:rsid w:val="007E0643"/>
    <w:rsid w:val="007E30F7"/>
    <w:rsid w:val="007E3D40"/>
    <w:rsid w:val="007E43C2"/>
    <w:rsid w:val="007E4A52"/>
    <w:rsid w:val="007E4F9F"/>
    <w:rsid w:val="007E6605"/>
    <w:rsid w:val="007E6C9F"/>
    <w:rsid w:val="007E6D7B"/>
    <w:rsid w:val="007F01E9"/>
    <w:rsid w:val="007F5978"/>
    <w:rsid w:val="007F5A34"/>
    <w:rsid w:val="007F5E86"/>
    <w:rsid w:val="007F6905"/>
    <w:rsid w:val="00800D58"/>
    <w:rsid w:val="00802357"/>
    <w:rsid w:val="00804646"/>
    <w:rsid w:val="00804CD4"/>
    <w:rsid w:val="00805559"/>
    <w:rsid w:val="00806E60"/>
    <w:rsid w:val="00810BFB"/>
    <w:rsid w:val="00810FBA"/>
    <w:rsid w:val="008124FB"/>
    <w:rsid w:val="00813C39"/>
    <w:rsid w:val="008150CE"/>
    <w:rsid w:val="0081532B"/>
    <w:rsid w:val="0081619E"/>
    <w:rsid w:val="008204A5"/>
    <w:rsid w:val="00822967"/>
    <w:rsid w:val="0082442B"/>
    <w:rsid w:val="008245F8"/>
    <w:rsid w:val="00824844"/>
    <w:rsid w:val="00826B1A"/>
    <w:rsid w:val="00827147"/>
    <w:rsid w:val="00827D40"/>
    <w:rsid w:val="00830728"/>
    <w:rsid w:val="0083078B"/>
    <w:rsid w:val="00831414"/>
    <w:rsid w:val="0083155A"/>
    <w:rsid w:val="00833C81"/>
    <w:rsid w:val="008345D7"/>
    <w:rsid w:val="008355C4"/>
    <w:rsid w:val="00835EFF"/>
    <w:rsid w:val="00836EA9"/>
    <w:rsid w:val="00837FC3"/>
    <w:rsid w:val="00841C2B"/>
    <w:rsid w:val="00841E70"/>
    <w:rsid w:val="00842187"/>
    <w:rsid w:val="0084342E"/>
    <w:rsid w:val="00843C27"/>
    <w:rsid w:val="008453DD"/>
    <w:rsid w:val="00846475"/>
    <w:rsid w:val="00846CE7"/>
    <w:rsid w:val="0085380E"/>
    <w:rsid w:val="0085563D"/>
    <w:rsid w:val="00860B05"/>
    <w:rsid w:val="00861321"/>
    <w:rsid w:val="00866CB4"/>
    <w:rsid w:val="00866D7E"/>
    <w:rsid w:val="008671A5"/>
    <w:rsid w:val="008711EC"/>
    <w:rsid w:val="008755A3"/>
    <w:rsid w:val="00876E3E"/>
    <w:rsid w:val="00880ECC"/>
    <w:rsid w:val="0088154D"/>
    <w:rsid w:val="00881C52"/>
    <w:rsid w:val="00883097"/>
    <w:rsid w:val="0088335E"/>
    <w:rsid w:val="00886410"/>
    <w:rsid w:val="008870B1"/>
    <w:rsid w:val="00887E0E"/>
    <w:rsid w:val="008907E0"/>
    <w:rsid w:val="008909DA"/>
    <w:rsid w:val="0089407B"/>
    <w:rsid w:val="008962F7"/>
    <w:rsid w:val="00897BD2"/>
    <w:rsid w:val="008A0710"/>
    <w:rsid w:val="008A088F"/>
    <w:rsid w:val="008A12BE"/>
    <w:rsid w:val="008A2627"/>
    <w:rsid w:val="008A3417"/>
    <w:rsid w:val="008A3DD5"/>
    <w:rsid w:val="008A6B7D"/>
    <w:rsid w:val="008A7C6D"/>
    <w:rsid w:val="008B1042"/>
    <w:rsid w:val="008B4A2B"/>
    <w:rsid w:val="008B63DB"/>
    <w:rsid w:val="008B6A11"/>
    <w:rsid w:val="008C2BD9"/>
    <w:rsid w:val="008C2C5F"/>
    <w:rsid w:val="008C39AE"/>
    <w:rsid w:val="008C4596"/>
    <w:rsid w:val="008C68A1"/>
    <w:rsid w:val="008D06DC"/>
    <w:rsid w:val="008D136A"/>
    <w:rsid w:val="008D1F68"/>
    <w:rsid w:val="008D26DA"/>
    <w:rsid w:val="008D2B5E"/>
    <w:rsid w:val="008D2D9E"/>
    <w:rsid w:val="008D3A74"/>
    <w:rsid w:val="008D48AE"/>
    <w:rsid w:val="008D57AA"/>
    <w:rsid w:val="008D691D"/>
    <w:rsid w:val="008D75A1"/>
    <w:rsid w:val="008E0F97"/>
    <w:rsid w:val="008E1E30"/>
    <w:rsid w:val="008E3EE0"/>
    <w:rsid w:val="008E6CEF"/>
    <w:rsid w:val="008F15C5"/>
    <w:rsid w:val="008F1B65"/>
    <w:rsid w:val="008F3181"/>
    <w:rsid w:val="008F3E5D"/>
    <w:rsid w:val="008F3E8D"/>
    <w:rsid w:val="008F6442"/>
    <w:rsid w:val="008F66FC"/>
    <w:rsid w:val="008F73AE"/>
    <w:rsid w:val="008F741D"/>
    <w:rsid w:val="008F79C9"/>
    <w:rsid w:val="008F7CF7"/>
    <w:rsid w:val="009007AC"/>
    <w:rsid w:val="0090111D"/>
    <w:rsid w:val="00901792"/>
    <w:rsid w:val="0090572F"/>
    <w:rsid w:val="00905B42"/>
    <w:rsid w:val="00905F9A"/>
    <w:rsid w:val="00906B77"/>
    <w:rsid w:val="00910F58"/>
    <w:rsid w:val="00911756"/>
    <w:rsid w:val="009119C3"/>
    <w:rsid w:val="009124B9"/>
    <w:rsid w:val="00913C3C"/>
    <w:rsid w:val="00916892"/>
    <w:rsid w:val="00917D16"/>
    <w:rsid w:val="009209C6"/>
    <w:rsid w:val="00923FB8"/>
    <w:rsid w:val="00924140"/>
    <w:rsid w:val="00927E1F"/>
    <w:rsid w:val="00927EB5"/>
    <w:rsid w:val="00927F1D"/>
    <w:rsid w:val="009301C5"/>
    <w:rsid w:val="0093115B"/>
    <w:rsid w:val="00933B1C"/>
    <w:rsid w:val="00934CB9"/>
    <w:rsid w:val="00936C4A"/>
    <w:rsid w:val="00936D8A"/>
    <w:rsid w:val="009375F2"/>
    <w:rsid w:val="00940785"/>
    <w:rsid w:val="009411F4"/>
    <w:rsid w:val="00942559"/>
    <w:rsid w:val="009431DE"/>
    <w:rsid w:val="009454E1"/>
    <w:rsid w:val="00946202"/>
    <w:rsid w:val="00946811"/>
    <w:rsid w:val="00950540"/>
    <w:rsid w:val="00950AFC"/>
    <w:rsid w:val="0095120C"/>
    <w:rsid w:val="00953035"/>
    <w:rsid w:val="00956948"/>
    <w:rsid w:val="0095719A"/>
    <w:rsid w:val="0095783B"/>
    <w:rsid w:val="00957C38"/>
    <w:rsid w:val="00957CAE"/>
    <w:rsid w:val="009600C4"/>
    <w:rsid w:val="009609D9"/>
    <w:rsid w:val="00962B37"/>
    <w:rsid w:val="009638EC"/>
    <w:rsid w:val="0096577F"/>
    <w:rsid w:val="00966A85"/>
    <w:rsid w:val="00966CDF"/>
    <w:rsid w:val="0096710A"/>
    <w:rsid w:val="009725BF"/>
    <w:rsid w:val="009748A8"/>
    <w:rsid w:val="00975DFC"/>
    <w:rsid w:val="00977768"/>
    <w:rsid w:val="00981CF9"/>
    <w:rsid w:val="00982352"/>
    <w:rsid w:val="00982C58"/>
    <w:rsid w:val="00984A19"/>
    <w:rsid w:val="00986A7F"/>
    <w:rsid w:val="009939D6"/>
    <w:rsid w:val="00994032"/>
    <w:rsid w:val="00994E50"/>
    <w:rsid w:val="00994F10"/>
    <w:rsid w:val="00995E14"/>
    <w:rsid w:val="00997ABE"/>
    <w:rsid w:val="00997CC4"/>
    <w:rsid w:val="009A4E9C"/>
    <w:rsid w:val="009A6B96"/>
    <w:rsid w:val="009A6EB5"/>
    <w:rsid w:val="009A7F00"/>
    <w:rsid w:val="009B03E2"/>
    <w:rsid w:val="009B22A8"/>
    <w:rsid w:val="009B30EF"/>
    <w:rsid w:val="009B35B7"/>
    <w:rsid w:val="009B418F"/>
    <w:rsid w:val="009B427B"/>
    <w:rsid w:val="009B4B5C"/>
    <w:rsid w:val="009B5FB4"/>
    <w:rsid w:val="009B7605"/>
    <w:rsid w:val="009B7867"/>
    <w:rsid w:val="009C185E"/>
    <w:rsid w:val="009C31E2"/>
    <w:rsid w:val="009C3EA6"/>
    <w:rsid w:val="009C47C4"/>
    <w:rsid w:val="009C61B9"/>
    <w:rsid w:val="009C668F"/>
    <w:rsid w:val="009D19CE"/>
    <w:rsid w:val="009D24A7"/>
    <w:rsid w:val="009D2EAE"/>
    <w:rsid w:val="009D5039"/>
    <w:rsid w:val="009D5366"/>
    <w:rsid w:val="009D7FF0"/>
    <w:rsid w:val="009E15AD"/>
    <w:rsid w:val="009E1B9E"/>
    <w:rsid w:val="009E32D8"/>
    <w:rsid w:val="009E35C0"/>
    <w:rsid w:val="009E3B1B"/>
    <w:rsid w:val="009E3E8E"/>
    <w:rsid w:val="009E4D2D"/>
    <w:rsid w:val="009E6286"/>
    <w:rsid w:val="009E6FCE"/>
    <w:rsid w:val="009E7C1E"/>
    <w:rsid w:val="009F1889"/>
    <w:rsid w:val="009F2897"/>
    <w:rsid w:val="009F3EBD"/>
    <w:rsid w:val="009F4455"/>
    <w:rsid w:val="009F5405"/>
    <w:rsid w:val="009F55BC"/>
    <w:rsid w:val="009F5FC8"/>
    <w:rsid w:val="009F7A29"/>
    <w:rsid w:val="00A01488"/>
    <w:rsid w:val="00A01CE8"/>
    <w:rsid w:val="00A1227E"/>
    <w:rsid w:val="00A14A9D"/>
    <w:rsid w:val="00A14BAC"/>
    <w:rsid w:val="00A16199"/>
    <w:rsid w:val="00A212E6"/>
    <w:rsid w:val="00A2275B"/>
    <w:rsid w:val="00A25404"/>
    <w:rsid w:val="00A256FA"/>
    <w:rsid w:val="00A263AC"/>
    <w:rsid w:val="00A2685D"/>
    <w:rsid w:val="00A26D4F"/>
    <w:rsid w:val="00A27AF2"/>
    <w:rsid w:val="00A27F4E"/>
    <w:rsid w:val="00A301CE"/>
    <w:rsid w:val="00A30AB1"/>
    <w:rsid w:val="00A34DD5"/>
    <w:rsid w:val="00A34F3A"/>
    <w:rsid w:val="00A3586A"/>
    <w:rsid w:val="00A3640D"/>
    <w:rsid w:val="00A3772A"/>
    <w:rsid w:val="00A40C59"/>
    <w:rsid w:val="00A46054"/>
    <w:rsid w:val="00A47FF9"/>
    <w:rsid w:val="00A50371"/>
    <w:rsid w:val="00A549C5"/>
    <w:rsid w:val="00A55A0C"/>
    <w:rsid w:val="00A57D96"/>
    <w:rsid w:val="00A60095"/>
    <w:rsid w:val="00A606EC"/>
    <w:rsid w:val="00A60B53"/>
    <w:rsid w:val="00A61524"/>
    <w:rsid w:val="00A61D6A"/>
    <w:rsid w:val="00A622F2"/>
    <w:rsid w:val="00A64095"/>
    <w:rsid w:val="00A642B8"/>
    <w:rsid w:val="00A6450A"/>
    <w:rsid w:val="00A64CF5"/>
    <w:rsid w:val="00A66C2F"/>
    <w:rsid w:val="00A67AC3"/>
    <w:rsid w:val="00A67D0D"/>
    <w:rsid w:val="00A7304E"/>
    <w:rsid w:val="00A745C9"/>
    <w:rsid w:val="00A7598D"/>
    <w:rsid w:val="00A75F94"/>
    <w:rsid w:val="00A770A2"/>
    <w:rsid w:val="00A8004F"/>
    <w:rsid w:val="00A800FE"/>
    <w:rsid w:val="00A82809"/>
    <w:rsid w:val="00A82C3A"/>
    <w:rsid w:val="00A91467"/>
    <w:rsid w:val="00A92A5E"/>
    <w:rsid w:val="00A949FB"/>
    <w:rsid w:val="00A9686E"/>
    <w:rsid w:val="00AA6761"/>
    <w:rsid w:val="00AA68C1"/>
    <w:rsid w:val="00AB1606"/>
    <w:rsid w:val="00AB1615"/>
    <w:rsid w:val="00AB16C6"/>
    <w:rsid w:val="00AB4CC2"/>
    <w:rsid w:val="00AB4DE4"/>
    <w:rsid w:val="00AB4FCD"/>
    <w:rsid w:val="00AB741E"/>
    <w:rsid w:val="00AC0299"/>
    <w:rsid w:val="00AC15B0"/>
    <w:rsid w:val="00AC3BCD"/>
    <w:rsid w:val="00AC661F"/>
    <w:rsid w:val="00AC7A04"/>
    <w:rsid w:val="00AD0E2C"/>
    <w:rsid w:val="00AD22B2"/>
    <w:rsid w:val="00AD2346"/>
    <w:rsid w:val="00AD5E56"/>
    <w:rsid w:val="00AD711B"/>
    <w:rsid w:val="00AE02AC"/>
    <w:rsid w:val="00AE2F35"/>
    <w:rsid w:val="00AE3096"/>
    <w:rsid w:val="00AE3618"/>
    <w:rsid w:val="00AE4EB1"/>
    <w:rsid w:val="00AE5200"/>
    <w:rsid w:val="00AE552F"/>
    <w:rsid w:val="00AE6644"/>
    <w:rsid w:val="00AE71D6"/>
    <w:rsid w:val="00AF0E53"/>
    <w:rsid w:val="00AF2690"/>
    <w:rsid w:val="00AF4107"/>
    <w:rsid w:val="00AF481A"/>
    <w:rsid w:val="00AF4FA3"/>
    <w:rsid w:val="00AF5D24"/>
    <w:rsid w:val="00B004C6"/>
    <w:rsid w:val="00B02EE3"/>
    <w:rsid w:val="00B039AB"/>
    <w:rsid w:val="00B03CFB"/>
    <w:rsid w:val="00B04959"/>
    <w:rsid w:val="00B05C27"/>
    <w:rsid w:val="00B11AC9"/>
    <w:rsid w:val="00B1226F"/>
    <w:rsid w:val="00B12896"/>
    <w:rsid w:val="00B128D9"/>
    <w:rsid w:val="00B14B8A"/>
    <w:rsid w:val="00B14CAD"/>
    <w:rsid w:val="00B15F96"/>
    <w:rsid w:val="00B163EC"/>
    <w:rsid w:val="00B24590"/>
    <w:rsid w:val="00B25852"/>
    <w:rsid w:val="00B273CD"/>
    <w:rsid w:val="00B30C4A"/>
    <w:rsid w:val="00B30C57"/>
    <w:rsid w:val="00B30DD2"/>
    <w:rsid w:val="00B31A93"/>
    <w:rsid w:val="00B323DF"/>
    <w:rsid w:val="00B40BB2"/>
    <w:rsid w:val="00B423E1"/>
    <w:rsid w:val="00B423EC"/>
    <w:rsid w:val="00B4262B"/>
    <w:rsid w:val="00B427CF"/>
    <w:rsid w:val="00B42BBB"/>
    <w:rsid w:val="00B44FC6"/>
    <w:rsid w:val="00B46E16"/>
    <w:rsid w:val="00B510B3"/>
    <w:rsid w:val="00B51E84"/>
    <w:rsid w:val="00B5465A"/>
    <w:rsid w:val="00B554FF"/>
    <w:rsid w:val="00B5621A"/>
    <w:rsid w:val="00B56C37"/>
    <w:rsid w:val="00B625FE"/>
    <w:rsid w:val="00B634F3"/>
    <w:rsid w:val="00B63909"/>
    <w:rsid w:val="00B653DA"/>
    <w:rsid w:val="00B66570"/>
    <w:rsid w:val="00B66CDB"/>
    <w:rsid w:val="00B6730A"/>
    <w:rsid w:val="00B6734D"/>
    <w:rsid w:val="00B6793C"/>
    <w:rsid w:val="00B67E84"/>
    <w:rsid w:val="00B717B2"/>
    <w:rsid w:val="00B74834"/>
    <w:rsid w:val="00B76B59"/>
    <w:rsid w:val="00B77689"/>
    <w:rsid w:val="00B81DCA"/>
    <w:rsid w:val="00B848C8"/>
    <w:rsid w:val="00B92744"/>
    <w:rsid w:val="00B94620"/>
    <w:rsid w:val="00B9556D"/>
    <w:rsid w:val="00B96F8D"/>
    <w:rsid w:val="00B97146"/>
    <w:rsid w:val="00BA1182"/>
    <w:rsid w:val="00BA1209"/>
    <w:rsid w:val="00BA47DA"/>
    <w:rsid w:val="00BA7338"/>
    <w:rsid w:val="00BA749D"/>
    <w:rsid w:val="00BB0871"/>
    <w:rsid w:val="00BB0CAF"/>
    <w:rsid w:val="00BB101D"/>
    <w:rsid w:val="00BB2618"/>
    <w:rsid w:val="00BB3C10"/>
    <w:rsid w:val="00BB4412"/>
    <w:rsid w:val="00BB4736"/>
    <w:rsid w:val="00BB5EB6"/>
    <w:rsid w:val="00BB657A"/>
    <w:rsid w:val="00BB698A"/>
    <w:rsid w:val="00BB6B1F"/>
    <w:rsid w:val="00BB793C"/>
    <w:rsid w:val="00BC0107"/>
    <w:rsid w:val="00BC0E8C"/>
    <w:rsid w:val="00BC0F47"/>
    <w:rsid w:val="00BC1BD9"/>
    <w:rsid w:val="00BC1FFC"/>
    <w:rsid w:val="00BC2522"/>
    <w:rsid w:val="00BC2615"/>
    <w:rsid w:val="00BC311A"/>
    <w:rsid w:val="00BC457D"/>
    <w:rsid w:val="00BC4B3E"/>
    <w:rsid w:val="00BC540F"/>
    <w:rsid w:val="00BC6A66"/>
    <w:rsid w:val="00BC78EA"/>
    <w:rsid w:val="00BD0497"/>
    <w:rsid w:val="00BD182D"/>
    <w:rsid w:val="00BD462E"/>
    <w:rsid w:val="00BE0593"/>
    <w:rsid w:val="00BE2FC5"/>
    <w:rsid w:val="00BE36FA"/>
    <w:rsid w:val="00BE3C25"/>
    <w:rsid w:val="00BE60CC"/>
    <w:rsid w:val="00BF057A"/>
    <w:rsid w:val="00BF245E"/>
    <w:rsid w:val="00BF5126"/>
    <w:rsid w:val="00C028FE"/>
    <w:rsid w:val="00C02A84"/>
    <w:rsid w:val="00C02C87"/>
    <w:rsid w:val="00C03B4F"/>
    <w:rsid w:val="00C045D2"/>
    <w:rsid w:val="00C05524"/>
    <w:rsid w:val="00C059A9"/>
    <w:rsid w:val="00C0648C"/>
    <w:rsid w:val="00C079EF"/>
    <w:rsid w:val="00C10C24"/>
    <w:rsid w:val="00C111C2"/>
    <w:rsid w:val="00C1157B"/>
    <w:rsid w:val="00C13228"/>
    <w:rsid w:val="00C15367"/>
    <w:rsid w:val="00C15D7F"/>
    <w:rsid w:val="00C209C6"/>
    <w:rsid w:val="00C21544"/>
    <w:rsid w:val="00C216EB"/>
    <w:rsid w:val="00C21D4C"/>
    <w:rsid w:val="00C2277B"/>
    <w:rsid w:val="00C25182"/>
    <w:rsid w:val="00C277A9"/>
    <w:rsid w:val="00C27800"/>
    <w:rsid w:val="00C340C4"/>
    <w:rsid w:val="00C35193"/>
    <w:rsid w:val="00C360BB"/>
    <w:rsid w:val="00C407C0"/>
    <w:rsid w:val="00C40D42"/>
    <w:rsid w:val="00C4279B"/>
    <w:rsid w:val="00C45C30"/>
    <w:rsid w:val="00C46E46"/>
    <w:rsid w:val="00C50A63"/>
    <w:rsid w:val="00C53814"/>
    <w:rsid w:val="00C53B58"/>
    <w:rsid w:val="00C54F20"/>
    <w:rsid w:val="00C565FF"/>
    <w:rsid w:val="00C63D62"/>
    <w:rsid w:val="00C64C27"/>
    <w:rsid w:val="00C6538A"/>
    <w:rsid w:val="00C6617F"/>
    <w:rsid w:val="00C72BA7"/>
    <w:rsid w:val="00C733A4"/>
    <w:rsid w:val="00C748B5"/>
    <w:rsid w:val="00C74E7F"/>
    <w:rsid w:val="00C74FF1"/>
    <w:rsid w:val="00C755A0"/>
    <w:rsid w:val="00C759DA"/>
    <w:rsid w:val="00C75D2C"/>
    <w:rsid w:val="00C76EF5"/>
    <w:rsid w:val="00C771E0"/>
    <w:rsid w:val="00C8445B"/>
    <w:rsid w:val="00C844CD"/>
    <w:rsid w:val="00C86CEC"/>
    <w:rsid w:val="00C8729D"/>
    <w:rsid w:val="00C91085"/>
    <w:rsid w:val="00C930E3"/>
    <w:rsid w:val="00C93881"/>
    <w:rsid w:val="00C94111"/>
    <w:rsid w:val="00C9607C"/>
    <w:rsid w:val="00C96583"/>
    <w:rsid w:val="00CA22D8"/>
    <w:rsid w:val="00CA583E"/>
    <w:rsid w:val="00CA5EDB"/>
    <w:rsid w:val="00CA6F03"/>
    <w:rsid w:val="00CB07D2"/>
    <w:rsid w:val="00CB1561"/>
    <w:rsid w:val="00CB2115"/>
    <w:rsid w:val="00CB2460"/>
    <w:rsid w:val="00CB3837"/>
    <w:rsid w:val="00CB54B6"/>
    <w:rsid w:val="00CB5537"/>
    <w:rsid w:val="00CB5760"/>
    <w:rsid w:val="00CB59FD"/>
    <w:rsid w:val="00CB5FC8"/>
    <w:rsid w:val="00CB620D"/>
    <w:rsid w:val="00CB6D90"/>
    <w:rsid w:val="00CC06AF"/>
    <w:rsid w:val="00CC0AD2"/>
    <w:rsid w:val="00CC232C"/>
    <w:rsid w:val="00CC2716"/>
    <w:rsid w:val="00CC4AF2"/>
    <w:rsid w:val="00CC5885"/>
    <w:rsid w:val="00CC79C0"/>
    <w:rsid w:val="00CD054A"/>
    <w:rsid w:val="00CD2364"/>
    <w:rsid w:val="00CD319C"/>
    <w:rsid w:val="00CD46BD"/>
    <w:rsid w:val="00CD5645"/>
    <w:rsid w:val="00CD6933"/>
    <w:rsid w:val="00CD7C91"/>
    <w:rsid w:val="00CD7D9A"/>
    <w:rsid w:val="00CE153D"/>
    <w:rsid w:val="00CE1B95"/>
    <w:rsid w:val="00CE3072"/>
    <w:rsid w:val="00CE541B"/>
    <w:rsid w:val="00CE7067"/>
    <w:rsid w:val="00CE7824"/>
    <w:rsid w:val="00CF3E62"/>
    <w:rsid w:val="00CF423C"/>
    <w:rsid w:val="00CF6832"/>
    <w:rsid w:val="00CF73E4"/>
    <w:rsid w:val="00D01BCE"/>
    <w:rsid w:val="00D029B7"/>
    <w:rsid w:val="00D02FE1"/>
    <w:rsid w:val="00D0702E"/>
    <w:rsid w:val="00D07389"/>
    <w:rsid w:val="00D07611"/>
    <w:rsid w:val="00D1026C"/>
    <w:rsid w:val="00D115CD"/>
    <w:rsid w:val="00D14344"/>
    <w:rsid w:val="00D14724"/>
    <w:rsid w:val="00D1512E"/>
    <w:rsid w:val="00D16CD0"/>
    <w:rsid w:val="00D1764D"/>
    <w:rsid w:val="00D17BB4"/>
    <w:rsid w:val="00D21C3A"/>
    <w:rsid w:val="00D22204"/>
    <w:rsid w:val="00D22455"/>
    <w:rsid w:val="00D22482"/>
    <w:rsid w:val="00D236A0"/>
    <w:rsid w:val="00D23900"/>
    <w:rsid w:val="00D23BC1"/>
    <w:rsid w:val="00D23CF5"/>
    <w:rsid w:val="00D26B15"/>
    <w:rsid w:val="00D26E01"/>
    <w:rsid w:val="00D32F28"/>
    <w:rsid w:val="00D36AA6"/>
    <w:rsid w:val="00D4050A"/>
    <w:rsid w:val="00D40687"/>
    <w:rsid w:val="00D429F5"/>
    <w:rsid w:val="00D43202"/>
    <w:rsid w:val="00D4339E"/>
    <w:rsid w:val="00D43473"/>
    <w:rsid w:val="00D44E57"/>
    <w:rsid w:val="00D455C5"/>
    <w:rsid w:val="00D464C5"/>
    <w:rsid w:val="00D50627"/>
    <w:rsid w:val="00D52BCA"/>
    <w:rsid w:val="00D55216"/>
    <w:rsid w:val="00D56CED"/>
    <w:rsid w:val="00D60CCD"/>
    <w:rsid w:val="00D615D8"/>
    <w:rsid w:val="00D624F4"/>
    <w:rsid w:val="00D6460F"/>
    <w:rsid w:val="00D64616"/>
    <w:rsid w:val="00D647EA"/>
    <w:rsid w:val="00D65BC6"/>
    <w:rsid w:val="00D6688E"/>
    <w:rsid w:val="00D66C70"/>
    <w:rsid w:val="00D70AA8"/>
    <w:rsid w:val="00D72075"/>
    <w:rsid w:val="00D7219F"/>
    <w:rsid w:val="00D72802"/>
    <w:rsid w:val="00D72C30"/>
    <w:rsid w:val="00D73428"/>
    <w:rsid w:val="00D75DBC"/>
    <w:rsid w:val="00D76479"/>
    <w:rsid w:val="00D76698"/>
    <w:rsid w:val="00D774A0"/>
    <w:rsid w:val="00D7775F"/>
    <w:rsid w:val="00D801AD"/>
    <w:rsid w:val="00D8168D"/>
    <w:rsid w:val="00D8179C"/>
    <w:rsid w:val="00D82B78"/>
    <w:rsid w:val="00D830B2"/>
    <w:rsid w:val="00D85816"/>
    <w:rsid w:val="00D87760"/>
    <w:rsid w:val="00D91CF6"/>
    <w:rsid w:val="00D9218B"/>
    <w:rsid w:val="00D9258E"/>
    <w:rsid w:val="00D931FF"/>
    <w:rsid w:val="00D935E3"/>
    <w:rsid w:val="00D96ED7"/>
    <w:rsid w:val="00D972B9"/>
    <w:rsid w:val="00DA036D"/>
    <w:rsid w:val="00DA06D6"/>
    <w:rsid w:val="00DA233F"/>
    <w:rsid w:val="00DA35E1"/>
    <w:rsid w:val="00DA5038"/>
    <w:rsid w:val="00DA56BD"/>
    <w:rsid w:val="00DA6A0F"/>
    <w:rsid w:val="00DA70F8"/>
    <w:rsid w:val="00DA76B1"/>
    <w:rsid w:val="00DA7CFC"/>
    <w:rsid w:val="00DA7E7E"/>
    <w:rsid w:val="00DB051C"/>
    <w:rsid w:val="00DB0648"/>
    <w:rsid w:val="00DB092C"/>
    <w:rsid w:val="00DB2193"/>
    <w:rsid w:val="00DB3A3F"/>
    <w:rsid w:val="00DB7133"/>
    <w:rsid w:val="00DC07E5"/>
    <w:rsid w:val="00DC0F65"/>
    <w:rsid w:val="00DC1CC7"/>
    <w:rsid w:val="00DC2C08"/>
    <w:rsid w:val="00DC48CE"/>
    <w:rsid w:val="00DC4A7D"/>
    <w:rsid w:val="00DC5163"/>
    <w:rsid w:val="00DC5C34"/>
    <w:rsid w:val="00DC5F76"/>
    <w:rsid w:val="00DC6D50"/>
    <w:rsid w:val="00DD1A08"/>
    <w:rsid w:val="00DD1D45"/>
    <w:rsid w:val="00DD3430"/>
    <w:rsid w:val="00DD45F2"/>
    <w:rsid w:val="00DD4780"/>
    <w:rsid w:val="00DD75EF"/>
    <w:rsid w:val="00DE1768"/>
    <w:rsid w:val="00DE35F5"/>
    <w:rsid w:val="00DE52A6"/>
    <w:rsid w:val="00DE571A"/>
    <w:rsid w:val="00DE7978"/>
    <w:rsid w:val="00DF0654"/>
    <w:rsid w:val="00DF2C10"/>
    <w:rsid w:val="00DF2CBE"/>
    <w:rsid w:val="00DF5656"/>
    <w:rsid w:val="00DF6E22"/>
    <w:rsid w:val="00DF776F"/>
    <w:rsid w:val="00E01165"/>
    <w:rsid w:val="00E03952"/>
    <w:rsid w:val="00E03E0A"/>
    <w:rsid w:val="00E041B9"/>
    <w:rsid w:val="00E0661E"/>
    <w:rsid w:val="00E06AFD"/>
    <w:rsid w:val="00E0744D"/>
    <w:rsid w:val="00E114EA"/>
    <w:rsid w:val="00E12404"/>
    <w:rsid w:val="00E1718E"/>
    <w:rsid w:val="00E20019"/>
    <w:rsid w:val="00E20A90"/>
    <w:rsid w:val="00E21B06"/>
    <w:rsid w:val="00E225A6"/>
    <w:rsid w:val="00E22A8D"/>
    <w:rsid w:val="00E24B28"/>
    <w:rsid w:val="00E25382"/>
    <w:rsid w:val="00E319AE"/>
    <w:rsid w:val="00E339FD"/>
    <w:rsid w:val="00E33C18"/>
    <w:rsid w:val="00E35495"/>
    <w:rsid w:val="00E36671"/>
    <w:rsid w:val="00E37560"/>
    <w:rsid w:val="00E40D03"/>
    <w:rsid w:val="00E4200B"/>
    <w:rsid w:val="00E4353E"/>
    <w:rsid w:val="00E43B77"/>
    <w:rsid w:val="00E4566D"/>
    <w:rsid w:val="00E471D3"/>
    <w:rsid w:val="00E53B8F"/>
    <w:rsid w:val="00E56A28"/>
    <w:rsid w:val="00E57E1C"/>
    <w:rsid w:val="00E60FC1"/>
    <w:rsid w:val="00E6274D"/>
    <w:rsid w:val="00E62E42"/>
    <w:rsid w:val="00E63B08"/>
    <w:rsid w:val="00E641F3"/>
    <w:rsid w:val="00E64B61"/>
    <w:rsid w:val="00E717A9"/>
    <w:rsid w:val="00E7202C"/>
    <w:rsid w:val="00E7287C"/>
    <w:rsid w:val="00E73128"/>
    <w:rsid w:val="00E758B0"/>
    <w:rsid w:val="00E837E7"/>
    <w:rsid w:val="00E84BE4"/>
    <w:rsid w:val="00E84D13"/>
    <w:rsid w:val="00E861B1"/>
    <w:rsid w:val="00E90540"/>
    <w:rsid w:val="00E91A7F"/>
    <w:rsid w:val="00E9335E"/>
    <w:rsid w:val="00EA0561"/>
    <w:rsid w:val="00EA0E36"/>
    <w:rsid w:val="00EA1A4D"/>
    <w:rsid w:val="00EA28D6"/>
    <w:rsid w:val="00EA3C4C"/>
    <w:rsid w:val="00EA3F6C"/>
    <w:rsid w:val="00EA6BBA"/>
    <w:rsid w:val="00EA7BCA"/>
    <w:rsid w:val="00EB17F3"/>
    <w:rsid w:val="00EB354C"/>
    <w:rsid w:val="00EB406F"/>
    <w:rsid w:val="00EB6574"/>
    <w:rsid w:val="00EB698F"/>
    <w:rsid w:val="00EB7633"/>
    <w:rsid w:val="00EC2F1C"/>
    <w:rsid w:val="00EC43B4"/>
    <w:rsid w:val="00EC44C2"/>
    <w:rsid w:val="00EC4C9A"/>
    <w:rsid w:val="00EC59D2"/>
    <w:rsid w:val="00EC6184"/>
    <w:rsid w:val="00ED01E3"/>
    <w:rsid w:val="00ED03C3"/>
    <w:rsid w:val="00ED1AC4"/>
    <w:rsid w:val="00ED1EFA"/>
    <w:rsid w:val="00ED6EDF"/>
    <w:rsid w:val="00ED711B"/>
    <w:rsid w:val="00ED7F02"/>
    <w:rsid w:val="00EE1EF5"/>
    <w:rsid w:val="00EE2EC3"/>
    <w:rsid w:val="00EE4D80"/>
    <w:rsid w:val="00EE5890"/>
    <w:rsid w:val="00EE5E59"/>
    <w:rsid w:val="00EE721F"/>
    <w:rsid w:val="00EF26F6"/>
    <w:rsid w:val="00EF2D78"/>
    <w:rsid w:val="00F011CB"/>
    <w:rsid w:val="00F0192D"/>
    <w:rsid w:val="00F02253"/>
    <w:rsid w:val="00F02CEE"/>
    <w:rsid w:val="00F03486"/>
    <w:rsid w:val="00F044FA"/>
    <w:rsid w:val="00F04E65"/>
    <w:rsid w:val="00F05ECB"/>
    <w:rsid w:val="00F07BB2"/>
    <w:rsid w:val="00F12D7B"/>
    <w:rsid w:val="00F139B5"/>
    <w:rsid w:val="00F15237"/>
    <w:rsid w:val="00F16048"/>
    <w:rsid w:val="00F16095"/>
    <w:rsid w:val="00F164FB"/>
    <w:rsid w:val="00F1770C"/>
    <w:rsid w:val="00F17DA0"/>
    <w:rsid w:val="00F206A9"/>
    <w:rsid w:val="00F20B7F"/>
    <w:rsid w:val="00F21983"/>
    <w:rsid w:val="00F245DF"/>
    <w:rsid w:val="00F25A1B"/>
    <w:rsid w:val="00F26432"/>
    <w:rsid w:val="00F26AE4"/>
    <w:rsid w:val="00F26DEF"/>
    <w:rsid w:val="00F2746B"/>
    <w:rsid w:val="00F3339F"/>
    <w:rsid w:val="00F36262"/>
    <w:rsid w:val="00F36410"/>
    <w:rsid w:val="00F3690C"/>
    <w:rsid w:val="00F370F9"/>
    <w:rsid w:val="00F4435E"/>
    <w:rsid w:val="00F45AEE"/>
    <w:rsid w:val="00F46241"/>
    <w:rsid w:val="00F47044"/>
    <w:rsid w:val="00F506E5"/>
    <w:rsid w:val="00F536CF"/>
    <w:rsid w:val="00F54E01"/>
    <w:rsid w:val="00F5557A"/>
    <w:rsid w:val="00F619BF"/>
    <w:rsid w:val="00F63D4D"/>
    <w:rsid w:val="00F63F5A"/>
    <w:rsid w:val="00F64699"/>
    <w:rsid w:val="00F65901"/>
    <w:rsid w:val="00F66DBB"/>
    <w:rsid w:val="00F67BAF"/>
    <w:rsid w:val="00F737A6"/>
    <w:rsid w:val="00F77540"/>
    <w:rsid w:val="00F80005"/>
    <w:rsid w:val="00F827D7"/>
    <w:rsid w:val="00F8331E"/>
    <w:rsid w:val="00F84805"/>
    <w:rsid w:val="00F866E4"/>
    <w:rsid w:val="00F86FF2"/>
    <w:rsid w:val="00F87DB1"/>
    <w:rsid w:val="00F91626"/>
    <w:rsid w:val="00F91F94"/>
    <w:rsid w:val="00F935CA"/>
    <w:rsid w:val="00F95BE2"/>
    <w:rsid w:val="00FA0657"/>
    <w:rsid w:val="00FA0F19"/>
    <w:rsid w:val="00FA30A9"/>
    <w:rsid w:val="00FA3F60"/>
    <w:rsid w:val="00FA51B4"/>
    <w:rsid w:val="00FA5C67"/>
    <w:rsid w:val="00FA6D89"/>
    <w:rsid w:val="00FB059D"/>
    <w:rsid w:val="00FB35E6"/>
    <w:rsid w:val="00FB3BDD"/>
    <w:rsid w:val="00FB6EE3"/>
    <w:rsid w:val="00FC0043"/>
    <w:rsid w:val="00FC39D1"/>
    <w:rsid w:val="00FC3E0B"/>
    <w:rsid w:val="00FC3FF3"/>
    <w:rsid w:val="00FC4AC6"/>
    <w:rsid w:val="00FC4EF6"/>
    <w:rsid w:val="00FC61F2"/>
    <w:rsid w:val="00FD310B"/>
    <w:rsid w:val="00FD3216"/>
    <w:rsid w:val="00FD5D29"/>
    <w:rsid w:val="00FD7C2D"/>
    <w:rsid w:val="00FE4EFC"/>
    <w:rsid w:val="00FE74B0"/>
    <w:rsid w:val="00FF1DB4"/>
    <w:rsid w:val="00FF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EA9"/>
  </w:style>
  <w:style w:type="paragraph" w:styleId="1">
    <w:name w:val="heading 1"/>
    <w:basedOn w:val="a"/>
    <w:next w:val="a"/>
    <w:qFormat/>
    <w:rsid w:val="00C227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825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836EA9"/>
    <w:pPr>
      <w:spacing w:after="120" w:line="480" w:lineRule="auto"/>
      <w:ind w:left="283"/>
    </w:pPr>
  </w:style>
  <w:style w:type="paragraph" w:customStyle="1" w:styleId="a3">
    <w:name w:val="Знак"/>
    <w:basedOn w:val="a"/>
    <w:rsid w:val="00836EA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">
    <w:name w:val="Body Text Indent 3"/>
    <w:basedOn w:val="a"/>
    <w:rsid w:val="00836EA9"/>
    <w:pPr>
      <w:spacing w:after="120"/>
      <w:ind w:left="283"/>
    </w:pPr>
    <w:rPr>
      <w:sz w:val="16"/>
      <w:szCs w:val="16"/>
    </w:rPr>
  </w:style>
  <w:style w:type="paragraph" w:styleId="a4">
    <w:name w:val="Body Text Indent"/>
    <w:basedOn w:val="a"/>
    <w:rsid w:val="00836EA9"/>
    <w:pPr>
      <w:spacing w:after="120"/>
      <w:ind w:left="283"/>
    </w:pPr>
  </w:style>
  <w:style w:type="paragraph" w:styleId="21">
    <w:name w:val="Body Text 2"/>
    <w:basedOn w:val="a"/>
    <w:rsid w:val="00836EA9"/>
    <w:pPr>
      <w:spacing w:after="120" w:line="480" w:lineRule="auto"/>
    </w:pPr>
  </w:style>
  <w:style w:type="paragraph" w:styleId="a5">
    <w:name w:val="Normal (Web)"/>
    <w:basedOn w:val="a"/>
    <w:link w:val="a6"/>
    <w:rsid w:val="00836EA9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ody Text"/>
    <w:basedOn w:val="a"/>
    <w:link w:val="a8"/>
    <w:rsid w:val="00C74E7F"/>
    <w:pPr>
      <w:spacing w:after="120"/>
    </w:pPr>
  </w:style>
  <w:style w:type="paragraph" w:customStyle="1" w:styleId="ConsPlusTitle">
    <w:name w:val="ConsPlusTitle"/>
    <w:rsid w:val="009E32D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9">
    <w:name w:val="Документ"/>
    <w:basedOn w:val="a"/>
    <w:uiPriority w:val="99"/>
    <w:rsid w:val="00CB620D"/>
    <w:pPr>
      <w:spacing w:line="360" w:lineRule="auto"/>
      <w:ind w:firstLine="709"/>
      <w:jc w:val="both"/>
    </w:pPr>
    <w:rPr>
      <w:sz w:val="28"/>
    </w:rPr>
  </w:style>
  <w:style w:type="paragraph" w:customStyle="1" w:styleId="aa">
    <w:name w:val="Знак Знак Знак Знак"/>
    <w:basedOn w:val="a"/>
    <w:rsid w:val="00982C5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Знак Знак2 Знак Знак Знак Знак"/>
    <w:basedOn w:val="a"/>
    <w:rsid w:val="006D388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CE1B95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rsid w:val="006008C9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9E6F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header"/>
    <w:basedOn w:val="a"/>
    <w:rsid w:val="003A6582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3A6582"/>
    <w:pPr>
      <w:tabs>
        <w:tab w:val="center" w:pos="4677"/>
        <w:tab w:val="right" w:pos="9355"/>
      </w:tabs>
    </w:pPr>
  </w:style>
  <w:style w:type="paragraph" w:styleId="af">
    <w:name w:val="caption"/>
    <w:basedOn w:val="a"/>
    <w:next w:val="a"/>
    <w:qFormat/>
    <w:rsid w:val="00C72BA7"/>
    <w:pPr>
      <w:spacing w:after="240"/>
      <w:jc w:val="center"/>
    </w:pPr>
    <w:rPr>
      <w:b/>
      <w:sz w:val="28"/>
    </w:rPr>
  </w:style>
  <w:style w:type="character" w:styleId="af0">
    <w:name w:val="Hyperlink"/>
    <w:basedOn w:val="a0"/>
    <w:rsid w:val="00C72BA7"/>
    <w:rPr>
      <w:color w:val="0000FF"/>
      <w:u w:val="single"/>
    </w:rPr>
  </w:style>
  <w:style w:type="paragraph" w:customStyle="1" w:styleId="ConsNormal">
    <w:name w:val="ConsNormal"/>
    <w:rsid w:val="004C590E"/>
    <w:pPr>
      <w:ind w:firstLine="720"/>
    </w:pPr>
    <w:rPr>
      <w:rFonts w:ascii="Arial" w:hAnsi="Arial"/>
      <w:sz w:val="16"/>
    </w:rPr>
  </w:style>
  <w:style w:type="table" w:styleId="af1">
    <w:name w:val="Table Grid"/>
    <w:basedOn w:val="a1"/>
    <w:rsid w:val="00AC3B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757D8F"/>
    <w:pPr>
      <w:widowControl w:val="0"/>
      <w:autoSpaceDE w:val="0"/>
      <w:autoSpaceDN w:val="0"/>
      <w:adjustRightInd w:val="0"/>
      <w:spacing w:line="278" w:lineRule="exact"/>
      <w:ind w:firstLine="734"/>
    </w:pPr>
    <w:rPr>
      <w:rFonts w:eastAsia="Calibri"/>
      <w:sz w:val="24"/>
      <w:szCs w:val="24"/>
    </w:rPr>
  </w:style>
  <w:style w:type="character" w:styleId="af2">
    <w:name w:val="page number"/>
    <w:basedOn w:val="a0"/>
    <w:rsid w:val="00595F70"/>
  </w:style>
  <w:style w:type="character" w:customStyle="1" w:styleId="a6">
    <w:name w:val="Обычный (веб) Знак"/>
    <w:basedOn w:val="a0"/>
    <w:link w:val="a5"/>
    <w:rsid w:val="00595F70"/>
    <w:rPr>
      <w:sz w:val="24"/>
      <w:szCs w:val="24"/>
      <w:lang w:val="ru-RU" w:eastAsia="ru-RU" w:bidi="ar-SA"/>
    </w:rPr>
  </w:style>
  <w:style w:type="paragraph" w:customStyle="1" w:styleId="af3">
    <w:name w:val="Знак"/>
    <w:basedOn w:val="a"/>
    <w:rsid w:val="00B31A9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4">
    <w:name w:val="Strong"/>
    <w:basedOn w:val="a0"/>
    <w:qFormat/>
    <w:rsid w:val="00BE36FA"/>
    <w:rPr>
      <w:b/>
      <w:bCs/>
    </w:rPr>
  </w:style>
  <w:style w:type="character" w:customStyle="1" w:styleId="af5">
    <w:name w:val="Основной текст + Полужирный"/>
    <w:uiPriority w:val="99"/>
    <w:rsid w:val="007D5AFD"/>
    <w:rPr>
      <w:rFonts w:ascii="Times New Roman" w:hAnsi="Times New Roman"/>
      <w:b/>
      <w:spacing w:val="0"/>
      <w:sz w:val="25"/>
    </w:rPr>
  </w:style>
  <w:style w:type="character" w:customStyle="1" w:styleId="a8">
    <w:name w:val="Основной текст Знак"/>
    <w:basedOn w:val="a0"/>
    <w:link w:val="a7"/>
    <w:rsid w:val="00EA0561"/>
  </w:style>
  <w:style w:type="paragraph" w:customStyle="1" w:styleId="ConsPlusNonformat">
    <w:name w:val="ConsPlusNonformat"/>
    <w:uiPriority w:val="99"/>
    <w:rsid w:val="00957C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957C38"/>
    <w:pPr>
      <w:suppressAutoHyphens/>
      <w:jc w:val="both"/>
    </w:pPr>
    <w:rPr>
      <w:sz w:val="28"/>
      <w:lang w:val="en-US" w:eastAsia="zh-CN" w:bidi="hi-IN"/>
    </w:rPr>
  </w:style>
  <w:style w:type="paragraph" w:styleId="af6">
    <w:name w:val="List Paragraph"/>
    <w:basedOn w:val="a"/>
    <w:uiPriority w:val="99"/>
    <w:qFormat/>
    <w:rsid w:val="00957C38"/>
    <w:pPr>
      <w:ind w:left="720"/>
      <w:contextualSpacing/>
    </w:pPr>
    <w:rPr>
      <w:sz w:val="24"/>
      <w:szCs w:val="24"/>
    </w:rPr>
  </w:style>
  <w:style w:type="paragraph" w:styleId="af7">
    <w:name w:val="No Spacing"/>
    <w:uiPriority w:val="1"/>
    <w:qFormat/>
    <w:rsid w:val="001C4363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o.shegarka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2663-E75E-4E80-9EFF-8302A1FF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15</Pages>
  <Words>6167</Words>
  <Characters>35156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Л Ю Ч Е Н И Е</vt:lpstr>
    </vt:vector>
  </TitlesOfParts>
  <Company>MoBIL GROUP</Company>
  <LinksUpToDate>false</LinksUpToDate>
  <CharactersWithSpaces>41241</CharactersWithSpaces>
  <SharedDoc>false</SharedDoc>
  <HLinks>
    <vt:vector size="6" baseType="variant"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mailto:kso.shegarka@gmail.com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Л Ю Ч Е Н И Е</dc:title>
  <dc:creator>Shishko</dc:creator>
  <cp:lastModifiedBy>1</cp:lastModifiedBy>
  <cp:revision>16</cp:revision>
  <cp:lastPrinted>2019-07-05T04:30:00Z</cp:lastPrinted>
  <dcterms:created xsi:type="dcterms:W3CDTF">2020-03-18T09:58:00Z</dcterms:created>
  <dcterms:modified xsi:type="dcterms:W3CDTF">2020-06-25T07:15:00Z</dcterms:modified>
</cp:coreProperties>
</file>