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72" w:rsidRDefault="00133D72" w:rsidP="00133D72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 wp14:anchorId="7252E994" wp14:editId="71D7C10F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2" w:rsidRPr="003019B0" w:rsidRDefault="00133D72" w:rsidP="00133D72">
      <w:pPr>
        <w:pStyle w:val="11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133D72" w:rsidRPr="003019B0" w:rsidRDefault="00133D72" w:rsidP="00133D72">
      <w:pPr>
        <w:pStyle w:val="11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133D72" w:rsidRPr="00662ED0" w:rsidRDefault="00133D72" w:rsidP="00133D72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133D72" w:rsidRPr="00395744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ЗАКЛЮЧЕНИЕ</w:t>
      </w: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по результатам проведения внешней проверки</w:t>
      </w: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годового отчета об исполнении бюджета муниципального образования «</w:t>
      </w:r>
      <w:r>
        <w:rPr>
          <w:b/>
          <w:sz w:val="26"/>
          <w:szCs w:val="26"/>
        </w:rPr>
        <w:t>Северное</w:t>
      </w:r>
      <w:r w:rsidRPr="00FC198D">
        <w:rPr>
          <w:b/>
          <w:sz w:val="26"/>
          <w:szCs w:val="26"/>
        </w:rPr>
        <w:t xml:space="preserve"> сельское поселение»</w:t>
      </w:r>
    </w:p>
    <w:p w:rsidR="00133D72" w:rsidRPr="00395744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 202</w:t>
      </w:r>
      <w:r w:rsidR="005D48CD">
        <w:rPr>
          <w:b/>
          <w:sz w:val="26"/>
          <w:szCs w:val="26"/>
        </w:rPr>
        <w:t>2</w:t>
      </w:r>
      <w:r w:rsidRPr="00FC198D">
        <w:rPr>
          <w:b/>
          <w:sz w:val="26"/>
          <w:szCs w:val="26"/>
        </w:rPr>
        <w:t xml:space="preserve"> год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806E60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="001D6E3B">
        <w:rPr>
          <w:sz w:val="27"/>
          <w:szCs w:val="27"/>
        </w:rPr>
        <w:t xml:space="preserve">  </w:t>
      </w:r>
      <w:r w:rsidRPr="00806E60">
        <w:rPr>
          <w:sz w:val="27"/>
          <w:szCs w:val="27"/>
        </w:rPr>
        <w:tab/>
      </w:r>
      <w:r w:rsidR="005844EC">
        <w:rPr>
          <w:sz w:val="27"/>
          <w:szCs w:val="27"/>
        </w:rPr>
        <w:t xml:space="preserve">         </w:t>
      </w:r>
      <w:r w:rsidR="00975DFC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="00FA3EE1">
        <w:rPr>
          <w:sz w:val="27"/>
          <w:szCs w:val="27"/>
        </w:rPr>
        <w:t>2</w:t>
      </w:r>
      <w:r w:rsidR="005D48CD">
        <w:rPr>
          <w:sz w:val="27"/>
          <w:szCs w:val="27"/>
        </w:rPr>
        <w:t>8</w:t>
      </w:r>
      <w:r w:rsidRPr="00ED5833">
        <w:rPr>
          <w:sz w:val="27"/>
          <w:szCs w:val="27"/>
        </w:rPr>
        <w:t xml:space="preserve"> </w:t>
      </w:r>
      <w:r w:rsidR="00C64CA6">
        <w:rPr>
          <w:sz w:val="27"/>
          <w:szCs w:val="27"/>
        </w:rPr>
        <w:t>апреля</w:t>
      </w:r>
      <w:r w:rsidRPr="00ED5833">
        <w:rPr>
          <w:sz w:val="27"/>
          <w:szCs w:val="27"/>
        </w:rPr>
        <w:t xml:space="preserve"> 202</w:t>
      </w:r>
      <w:r w:rsidR="005D48CD">
        <w:rPr>
          <w:sz w:val="27"/>
          <w:szCs w:val="27"/>
        </w:rPr>
        <w:t>3</w:t>
      </w:r>
      <w:r w:rsidRPr="00ED5833">
        <w:rPr>
          <w:sz w:val="27"/>
          <w:szCs w:val="27"/>
        </w:rPr>
        <w:t xml:space="preserve">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C83586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75696A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Внешняя проверка годового отчета об исполнении бюджета Муниципального </w:t>
      </w:r>
      <w:proofErr w:type="gramStart"/>
      <w:r w:rsidRPr="00FC7209">
        <w:rPr>
          <w:sz w:val="26"/>
          <w:szCs w:val="26"/>
        </w:rPr>
        <w:t xml:space="preserve">образования </w:t>
      </w:r>
      <w:r w:rsidR="00082C22" w:rsidRPr="00FC7209">
        <w:rPr>
          <w:sz w:val="26"/>
          <w:szCs w:val="26"/>
        </w:rPr>
        <w:t>Северное</w:t>
      </w:r>
      <w:r w:rsidRPr="00FC7209">
        <w:rPr>
          <w:sz w:val="26"/>
          <w:szCs w:val="26"/>
        </w:rPr>
        <w:t xml:space="preserve"> сельское поселение за 20</w:t>
      </w:r>
      <w:r w:rsidR="00605496" w:rsidRPr="00FC7209">
        <w:rPr>
          <w:sz w:val="26"/>
          <w:szCs w:val="26"/>
        </w:rPr>
        <w:t>2</w:t>
      </w:r>
      <w:r w:rsidR="002A0C71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</w:t>
      </w:r>
      <w:r w:rsidR="00131897" w:rsidRPr="00FC7209">
        <w:rPr>
          <w:sz w:val="26"/>
          <w:szCs w:val="26"/>
        </w:rPr>
        <w:t>ст.3 Положения о Муниципальном казенном учреждении «Контрольно-счетный орган муниципального образования «</w:t>
      </w:r>
      <w:proofErr w:type="spellStart"/>
      <w:r w:rsidR="00131897" w:rsidRPr="00FC7209">
        <w:rPr>
          <w:sz w:val="26"/>
          <w:szCs w:val="26"/>
        </w:rPr>
        <w:t>Шегарский</w:t>
      </w:r>
      <w:proofErr w:type="spellEnd"/>
      <w:r w:rsidR="00131897" w:rsidRPr="00FC7209">
        <w:rPr>
          <w:sz w:val="26"/>
          <w:szCs w:val="26"/>
        </w:rPr>
        <w:t xml:space="preserve"> район», утвержденно</w:t>
      </w:r>
      <w:r w:rsidR="002A0C71" w:rsidRPr="00FC7209">
        <w:rPr>
          <w:sz w:val="26"/>
          <w:szCs w:val="26"/>
        </w:rPr>
        <w:t>го</w:t>
      </w:r>
      <w:r w:rsidR="00131897" w:rsidRPr="00FC7209">
        <w:rPr>
          <w:sz w:val="26"/>
          <w:szCs w:val="26"/>
        </w:rPr>
        <w:t xml:space="preserve"> решением Думы </w:t>
      </w:r>
      <w:proofErr w:type="spellStart"/>
      <w:r w:rsidR="00131897" w:rsidRPr="00FC7209">
        <w:rPr>
          <w:sz w:val="26"/>
          <w:szCs w:val="26"/>
        </w:rPr>
        <w:t>Шегарского</w:t>
      </w:r>
      <w:proofErr w:type="spellEnd"/>
      <w:r w:rsidR="00131897" w:rsidRPr="00FC7209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="00131897" w:rsidRPr="00FC7209">
        <w:rPr>
          <w:sz w:val="26"/>
          <w:szCs w:val="26"/>
        </w:rPr>
        <w:t>Шегарского</w:t>
      </w:r>
      <w:proofErr w:type="spellEnd"/>
      <w:r w:rsidR="00131897" w:rsidRPr="00FC7209">
        <w:rPr>
          <w:sz w:val="26"/>
          <w:szCs w:val="26"/>
        </w:rPr>
        <w:t xml:space="preserve"> района на 202</w:t>
      </w:r>
      <w:r w:rsidR="005D48CD" w:rsidRPr="00FC7209">
        <w:rPr>
          <w:sz w:val="26"/>
          <w:szCs w:val="26"/>
        </w:rPr>
        <w:t>3</w:t>
      </w:r>
      <w:r w:rsidR="00131897" w:rsidRPr="00FC7209">
        <w:rPr>
          <w:sz w:val="26"/>
          <w:szCs w:val="26"/>
        </w:rPr>
        <w:t xml:space="preserve"> год, соглашени</w:t>
      </w:r>
      <w:r w:rsidR="002A0C71" w:rsidRPr="00FC7209">
        <w:rPr>
          <w:sz w:val="26"/>
          <w:szCs w:val="26"/>
        </w:rPr>
        <w:t>ем</w:t>
      </w:r>
      <w:r w:rsidR="00131897" w:rsidRPr="00FC7209">
        <w:rPr>
          <w:sz w:val="26"/>
          <w:szCs w:val="26"/>
        </w:rPr>
        <w:t xml:space="preserve">, </w:t>
      </w:r>
      <w:proofErr w:type="gramEnd"/>
      <w:r w:rsidR="00131897" w:rsidRPr="00FC7209">
        <w:rPr>
          <w:sz w:val="26"/>
          <w:szCs w:val="26"/>
        </w:rPr>
        <w:t>заключенн</w:t>
      </w:r>
      <w:r w:rsidR="002A0C71" w:rsidRPr="00FC7209">
        <w:rPr>
          <w:sz w:val="26"/>
          <w:szCs w:val="26"/>
        </w:rPr>
        <w:t>ым</w:t>
      </w:r>
      <w:r w:rsidR="00131897" w:rsidRPr="00FC7209">
        <w:rPr>
          <w:sz w:val="26"/>
          <w:szCs w:val="26"/>
        </w:rPr>
        <w:t xml:space="preserve"> </w:t>
      </w:r>
      <w:r w:rsidR="005D48CD" w:rsidRPr="00FC7209">
        <w:rPr>
          <w:sz w:val="26"/>
          <w:szCs w:val="26"/>
        </w:rPr>
        <w:t xml:space="preserve">между </w:t>
      </w:r>
      <w:r w:rsidR="00133D72" w:rsidRPr="00FC7209">
        <w:rPr>
          <w:sz w:val="26"/>
          <w:szCs w:val="26"/>
        </w:rPr>
        <w:t xml:space="preserve">Думой </w:t>
      </w:r>
      <w:proofErr w:type="spellStart"/>
      <w:r w:rsidR="00133D72" w:rsidRPr="00FC7209">
        <w:rPr>
          <w:sz w:val="26"/>
          <w:szCs w:val="26"/>
        </w:rPr>
        <w:t>Шегарского</w:t>
      </w:r>
      <w:proofErr w:type="spellEnd"/>
      <w:r w:rsidR="00133D72" w:rsidRPr="00FC7209">
        <w:rPr>
          <w:sz w:val="26"/>
          <w:szCs w:val="26"/>
        </w:rPr>
        <w:t xml:space="preserve"> района, Контрольно-счетным органом </w:t>
      </w:r>
      <w:proofErr w:type="spellStart"/>
      <w:r w:rsidR="00133D72" w:rsidRPr="00FC7209">
        <w:rPr>
          <w:sz w:val="26"/>
          <w:szCs w:val="26"/>
        </w:rPr>
        <w:t>Шегарского</w:t>
      </w:r>
      <w:proofErr w:type="spellEnd"/>
      <w:r w:rsidR="00133D72" w:rsidRPr="00FC7209">
        <w:rPr>
          <w:sz w:val="26"/>
          <w:szCs w:val="26"/>
        </w:rPr>
        <w:t xml:space="preserve"> район</w:t>
      </w:r>
      <w:r w:rsidR="00131897" w:rsidRPr="00FC7209">
        <w:rPr>
          <w:sz w:val="26"/>
          <w:szCs w:val="26"/>
        </w:rPr>
        <w:t xml:space="preserve"> и Советом Северного сельского поселения от 31.01.202</w:t>
      </w:r>
      <w:r w:rsidR="005D48CD" w:rsidRPr="00FC7209">
        <w:rPr>
          <w:sz w:val="26"/>
          <w:szCs w:val="26"/>
        </w:rPr>
        <w:t>3</w:t>
      </w:r>
      <w:r w:rsidR="00131897" w:rsidRPr="00FC7209">
        <w:rPr>
          <w:sz w:val="26"/>
          <w:szCs w:val="26"/>
        </w:rPr>
        <w:t xml:space="preserve"> года № 4/202</w:t>
      </w:r>
      <w:r w:rsidR="005D48CD" w:rsidRPr="00FC7209">
        <w:rPr>
          <w:sz w:val="26"/>
          <w:szCs w:val="26"/>
        </w:rPr>
        <w:t>3</w:t>
      </w:r>
      <w:r w:rsidR="00131897" w:rsidRPr="00FC7209">
        <w:rPr>
          <w:sz w:val="26"/>
          <w:szCs w:val="26"/>
        </w:rPr>
        <w:t xml:space="preserve"> и приказ</w:t>
      </w:r>
      <w:r w:rsidR="002A0C71" w:rsidRPr="00FC7209">
        <w:rPr>
          <w:sz w:val="26"/>
          <w:szCs w:val="26"/>
        </w:rPr>
        <w:t>ом</w:t>
      </w:r>
      <w:r w:rsidR="00131897" w:rsidRPr="00FC7209">
        <w:rPr>
          <w:sz w:val="26"/>
          <w:szCs w:val="26"/>
        </w:rPr>
        <w:t xml:space="preserve"> председателя Контрольно-счетного органа муниципального образования «</w:t>
      </w:r>
      <w:proofErr w:type="spellStart"/>
      <w:r w:rsidR="00131897" w:rsidRPr="00FC7209">
        <w:rPr>
          <w:sz w:val="26"/>
          <w:szCs w:val="26"/>
        </w:rPr>
        <w:t>Шегарский</w:t>
      </w:r>
      <w:proofErr w:type="spellEnd"/>
      <w:r w:rsidR="00131897" w:rsidRPr="00FC7209">
        <w:rPr>
          <w:sz w:val="26"/>
          <w:szCs w:val="26"/>
        </w:rPr>
        <w:t xml:space="preserve"> район» № </w:t>
      </w:r>
      <w:r w:rsidR="005D48CD" w:rsidRPr="00FC7209">
        <w:rPr>
          <w:sz w:val="26"/>
          <w:szCs w:val="26"/>
        </w:rPr>
        <w:t>12</w:t>
      </w:r>
      <w:r w:rsidR="00131897" w:rsidRPr="00FC7209">
        <w:rPr>
          <w:sz w:val="26"/>
          <w:szCs w:val="26"/>
        </w:rPr>
        <w:t xml:space="preserve"> от </w:t>
      </w:r>
      <w:r w:rsidR="005D48CD" w:rsidRPr="00FC7209">
        <w:rPr>
          <w:sz w:val="26"/>
          <w:szCs w:val="26"/>
        </w:rPr>
        <w:t>31</w:t>
      </w:r>
      <w:r w:rsidR="00131897" w:rsidRPr="00FC7209">
        <w:rPr>
          <w:sz w:val="26"/>
          <w:szCs w:val="26"/>
        </w:rPr>
        <w:t>.0</w:t>
      </w:r>
      <w:r w:rsidR="005D48CD" w:rsidRPr="00FC7209">
        <w:rPr>
          <w:sz w:val="26"/>
          <w:szCs w:val="26"/>
        </w:rPr>
        <w:t>3</w:t>
      </w:r>
      <w:r w:rsidR="00131897" w:rsidRPr="00FC7209">
        <w:rPr>
          <w:sz w:val="26"/>
          <w:szCs w:val="26"/>
        </w:rPr>
        <w:t>.202</w:t>
      </w:r>
      <w:r w:rsidR="005D48CD" w:rsidRPr="00FC7209">
        <w:rPr>
          <w:sz w:val="26"/>
          <w:szCs w:val="26"/>
        </w:rPr>
        <w:t>3</w:t>
      </w:r>
      <w:r w:rsidR="00131897" w:rsidRPr="00FC7209">
        <w:rPr>
          <w:sz w:val="26"/>
          <w:szCs w:val="26"/>
        </w:rPr>
        <w:t xml:space="preserve"> г</w:t>
      </w:r>
      <w:r w:rsidRPr="00FC7209">
        <w:rPr>
          <w:sz w:val="26"/>
          <w:szCs w:val="26"/>
        </w:rPr>
        <w:t>.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C7209">
        <w:rPr>
          <w:b/>
          <w:sz w:val="26"/>
          <w:szCs w:val="26"/>
        </w:rPr>
        <w:t>Цель проверки:</w:t>
      </w:r>
      <w:r w:rsidRPr="00FC7209">
        <w:rPr>
          <w:sz w:val="26"/>
          <w:szCs w:val="26"/>
        </w:rPr>
        <w:t xml:space="preserve"> 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C7209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5D48CD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FC7209">
        <w:rPr>
          <w:sz w:val="26"/>
          <w:szCs w:val="26"/>
        </w:rPr>
        <w:t xml:space="preserve"> требованиям ст. </w:t>
      </w:r>
      <w:r w:rsidR="00842296" w:rsidRPr="00FC7209">
        <w:rPr>
          <w:sz w:val="26"/>
          <w:szCs w:val="26"/>
        </w:rPr>
        <w:t>29,30</w:t>
      </w:r>
      <w:r w:rsidRPr="00FC7209">
        <w:rPr>
          <w:sz w:val="26"/>
          <w:szCs w:val="26"/>
        </w:rPr>
        <w:t xml:space="preserve"> Положения о бюджетном процессе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от </w:t>
      </w:r>
      <w:r w:rsidR="00842296" w:rsidRPr="00FC7209">
        <w:rPr>
          <w:sz w:val="26"/>
          <w:szCs w:val="26"/>
        </w:rPr>
        <w:t>22</w:t>
      </w:r>
      <w:r w:rsidRPr="00FC7209">
        <w:rPr>
          <w:sz w:val="26"/>
          <w:szCs w:val="26"/>
        </w:rPr>
        <w:t>.</w:t>
      </w:r>
      <w:r w:rsidR="00682A7F" w:rsidRPr="00FC7209">
        <w:rPr>
          <w:sz w:val="26"/>
          <w:szCs w:val="26"/>
        </w:rPr>
        <w:t>0</w:t>
      </w:r>
      <w:r w:rsidR="00842296" w:rsidRPr="00FC7209">
        <w:rPr>
          <w:sz w:val="26"/>
          <w:szCs w:val="26"/>
        </w:rPr>
        <w:t>6</w:t>
      </w:r>
      <w:r w:rsidRPr="00FC7209">
        <w:rPr>
          <w:sz w:val="26"/>
          <w:szCs w:val="26"/>
        </w:rPr>
        <w:t>.20</w:t>
      </w:r>
      <w:r w:rsidR="00842296" w:rsidRPr="00FC7209">
        <w:rPr>
          <w:sz w:val="26"/>
          <w:szCs w:val="26"/>
        </w:rPr>
        <w:t>22</w:t>
      </w:r>
      <w:r w:rsidRPr="00FC7209">
        <w:rPr>
          <w:sz w:val="26"/>
          <w:szCs w:val="26"/>
        </w:rPr>
        <w:t xml:space="preserve"> № </w:t>
      </w:r>
      <w:r w:rsidR="00842296" w:rsidRPr="00FC7209">
        <w:rPr>
          <w:sz w:val="26"/>
          <w:szCs w:val="26"/>
        </w:rPr>
        <w:t>163</w:t>
      </w:r>
      <w:r w:rsidRPr="00FC7209">
        <w:rPr>
          <w:sz w:val="26"/>
          <w:szCs w:val="26"/>
        </w:rPr>
        <w:t>;</w:t>
      </w:r>
    </w:p>
    <w:p w:rsidR="009360F6" w:rsidRPr="00FC7209" w:rsidRDefault="009360F6" w:rsidP="009360F6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FC7209">
        <w:rPr>
          <w:sz w:val="26"/>
          <w:szCs w:val="26"/>
        </w:rPr>
        <w:t xml:space="preserve">от </w:t>
      </w:r>
      <w:r w:rsidR="00842296" w:rsidRPr="00FC7209">
        <w:rPr>
          <w:sz w:val="26"/>
          <w:szCs w:val="26"/>
        </w:rPr>
        <w:t>15</w:t>
      </w:r>
      <w:r w:rsidRPr="00FC7209">
        <w:rPr>
          <w:sz w:val="26"/>
          <w:szCs w:val="26"/>
        </w:rPr>
        <w:t xml:space="preserve"> декабря 20</w:t>
      </w:r>
      <w:r w:rsidR="00C64CA6" w:rsidRPr="00FC7209">
        <w:rPr>
          <w:sz w:val="26"/>
          <w:szCs w:val="26"/>
        </w:rPr>
        <w:t>2</w:t>
      </w:r>
      <w:r w:rsidR="00842296" w:rsidRPr="00FC7209">
        <w:rPr>
          <w:sz w:val="26"/>
          <w:szCs w:val="26"/>
        </w:rPr>
        <w:t>1</w:t>
      </w:r>
      <w:r w:rsidRPr="00FC7209">
        <w:rPr>
          <w:sz w:val="26"/>
          <w:szCs w:val="26"/>
        </w:rPr>
        <w:t xml:space="preserve"> года № </w:t>
      </w:r>
      <w:r w:rsidR="00C64CA6" w:rsidRPr="00FC7209">
        <w:rPr>
          <w:sz w:val="26"/>
          <w:szCs w:val="26"/>
        </w:rPr>
        <w:t>1</w:t>
      </w:r>
      <w:r w:rsidR="00842296" w:rsidRPr="00FC7209">
        <w:rPr>
          <w:sz w:val="26"/>
          <w:szCs w:val="26"/>
        </w:rPr>
        <w:t>45</w:t>
      </w:r>
      <w:r w:rsidRPr="00FC7209">
        <w:rPr>
          <w:sz w:val="26"/>
          <w:szCs w:val="26"/>
        </w:rPr>
        <w:t xml:space="preserve"> 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FC7209">
        <w:rPr>
          <w:sz w:val="26"/>
          <w:szCs w:val="26"/>
        </w:rPr>
        <w:t>О бюджете муниципального образования «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ое сельское поселение» </w:t>
      </w:r>
      <w:r w:rsidR="00C64CA6" w:rsidRPr="00FC7209">
        <w:rPr>
          <w:sz w:val="26"/>
          <w:szCs w:val="26"/>
        </w:rPr>
        <w:t>на 202</w:t>
      </w:r>
      <w:r w:rsidR="00842296" w:rsidRPr="00FC7209">
        <w:rPr>
          <w:sz w:val="26"/>
          <w:szCs w:val="26"/>
        </w:rPr>
        <w:t>2</w:t>
      </w:r>
      <w:r w:rsidR="00C64CA6" w:rsidRPr="00FC7209">
        <w:rPr>
          <w:sz w:val="26"/>
          <w:szCs w:val="26"/>
        </w:rPr>
        <w:t xml:space="preserve"> и плановый период 202</w:t>
      </w:r>
      <w:r w:rsidR="00842296" w:rsidRPr="00FC7209">
        <w:rPr>
          <w:sz w:val="26"/>
          <w:szCs w:val="26"/>
        </w:rPr>
        <w:t>3</w:t>
      </w:r>
      <w:r w:rsidR="00C64CA6" w:rsidRPr="00FC7209">
        <w:rPr>
          <w:sz w:val="26"/>
          <w:szCs w:val="26"/>
        </w:rPr>
        <w:t xml:space="preserve"> и 202</w:t>
      </w:r>
      <w:r w:rsidR="00842296" w:rsidRPr="00FC7209">
        <w:rPr>
          <w:sz w:val="26"/>
          <w:szCs w:val="26"/>
        </w:rPr>
        <w:t>4</w:t>
      </w:r>
      <w:r w:rsidR="00C64CA6" w:rsidRPr="00FC7209">
        <w:rPr>
          <w:sz w:val="26"/>
          <w:szCs w:val="26"/>
        </w:rPr>
        <w:t xml:space="preserve"> года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» (с учетом</w:t>
      </w:r>
      <w:proofErr w:type="gramEnd"/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изменений и дополнений);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FC7209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год.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FC7209">
        <w:rPr>
          <w:rStyle w:val="af4"/>
          <w:sz w:val="26"/>
          <w:szCs w:val="26"/>
          <w:bdr w:val="none" w:sz="0" w:space="0" w:color="auto" w:frame="1"/>
        </w:rPr>
        <w:lastRenderedPageBreak/>
        <w:t>Предмет внешней проверки: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</w:t>
      </w:r>
      <w:proofErr w:type="spellStart"/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C64CA6" w:rsidRPr="00FC7209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C64CA6" w:rsidRPr="00FC7209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C7209">
        <w:rPr>
          <w:sz w:val="26"/>
          <w:szCs w:val="26"/>
        </w:rPr>
        <w:t>Заболотнова</w:t>
      </w:r>
      <w:proofErr w:type="spellEnd"/>
      <w:r w:rsidRPr="00FC7209">
        <w:rPr>
          <w:sz w:val="26"/>
          <w:szCs w:val="26"/>
        </w:rPr>
        <w:t xml:space="preserve"> Евгения Анатольевна.</w:t>
      </w:r>
    </w:p>
    <w:p w:rsidR="009360F6" w:rsidRPr="00FC7209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C7209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5625BC" w:rsidRPr="00FC7209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C7209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FA3EE1" w:rsidRPr="00FC7209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8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C7209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FC7209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209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FC7209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Бюджетный кодекс Российской Федерации;</w:t>
      </w:r>
    </w:p>
    <w:p w:rsidR="006320B9" w:rsidRPr="00FC720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FC720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FC7209">
        <w:rPr>
          <w:color w:val="000000"/>
          <w:sz w:val="26"/>
          <w:szCs w:val="26"/>
        </w:rPr>
        <w:t xml:space="preserve"> </w:t>
      </w:r>
      <w:r w:rsidRPr="00FC7209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FC7209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FC7209">
        <w:rPr>
          <w:color w:val="000000"/>
          <w:sz w:val="26"/>
          <w:szCs w:val="26"/>
        </w:rPr>
        <w:t>162</w:t>
      </w:r>
      <w:r w:rsidRPr="00FC7209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FC7209">
        <w:rPr>
          <w:color w:val="000000"/>
          <w:sz w:val="26"/>
          <w:szCs w:val="26"/>
        </w:rPr>
        <w:t>бюджетного</w:t>
      </w:r>
      <w:r w:rsidRPr="00FC7209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FC7209">
        <w:rPr>
          <w:color w:val="000000"/>
          <w:sz w:val="26"/>
          <w:szCs w:val="26"/>
        </w:rPr>
        <w:t>62</w:t>
      </w:r>
      <w:r w:rsidRPr="00FC7209">
        <w:rPr>
          <w:color w:val="000000"/>
          <w:sz w:val="26"/>
          <w:szCs w:val="26"/>
        </w:rPr>
        <w:t>н);</w:t>
      </w:r>
    </w:p>
    <w:p w:rsidR="002D581A" w:rsidRPr="00FC7209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FC7209">
          <w:rPr>
            <w:sz w:val="26"/>
            <w:szCs w:val="26"/>
          </w:rPr>
          <w:t>2010 г</w:t>
        </w:r>
      </w:smartTag>
      <w:r w:rsidRPr="00FC7209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FC7209">
        <w:rPr>
          <w:color w:val="000000"/>
          <w:sz w:val="26"/>
          <w:szCs w:val="26"/>
        </w:rPr>
        <w:t>(далее – Инструкция № 191н)</w:t>
      </w:r>
      <w:r w:rsidRPr="00FC7209">
        <w:rPr>
          <w:sz w:val="26"/>
          <w:szCs w:val="26"/>
        </w:rPr>
        <w:t>;</w:t>
      </w:r>
    </w:p>
    <w:p w:rsidR="00842296" w:rsidRPr="00FC7209" w:rsidRDefault="00842296" w:rsidP="00842296">
      <w:pPr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842296" w:rsidRPr="00FC7209" w:rsidRDefault="00842296" w:rsidP="00842296">
      <w:pPr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>Приказ Минфина России от 08.06.2021 N 75н "Об утверждении кодов (перечней кодов) бюджетной классификации Российской Федерации на 2022 год (на 2022 год и на плановый период 2023 и 2024 годов)";</w:t>
      </w:r>
    </w:p>
    <w:p w:rsidR="00842296" w:rsidRPr="00FC7209" w:rsidRDefault="00842296" w:rsidP="008422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России.</w:t>
      </w:r>
    </w:p>
    <w:p w:rsidR="00842296" w:rsidRPr="00FC7209" w:rsidRDefault="00842296" w:rsidP="00842296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7209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FC720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FC7209">
        <w:rPr>
          <w:rFonts w:eastAsia="Arial Unicode MS"/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FC7209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Pr="00FC7209">
        <w:rPr>
          <w:rFonts w:eastAsia="Arial Unicode MS"/>
          <w:color w:val="000000"/>
          <w:sz w:val="26"/>
          <w:szCs w:val="26"/>
        </w:rPr>
        <w:t xml:space="preserve"> район» на 2022 год и на плановый период 2023 и 2024 годов» от 30.12.2021 № 44;</w:t>
      </w:r>
    </w:p>
    <w:p w:rsidR="00842296" w:rsidRPr="00FC7209" w:rsidRDefault="00842296" w:rsidP="00842296">
      <w:pPr>
        <w:shd w:val="clear" w:color="auto" w:fill="FFFFFF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C7209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FC720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FC7209">
        <w:rPr>
          <w:rFonts w:eastAsia="Arial Unicode MS"/>
          <w:color w:val="000000"/>
          <w:sz w:val="26"/>
          <w:szCs w:val="26"/>
        </w:rPr>
        <w:t xml:space="preserve"> района «</w:t>
      </w:r>
      <w:r w:rsidRPr="00FC7209">
        <w:rPr>
          <w:color w:val="1A1A1A"/>
          <w:sz w:val="26"/>
          <w:szCs w:val="26"/>
        </w:rPr>
        <w:t>О детализации объектов бюджетной классификации в части, относящейся к классификации операций сектора государственного управления на 2022 год</w:t>
      </w:r>
      <w:r w:rsidRPr="00FC7209">
        <w:rPr>
          <w:rFonts w:eastAsia="Arial Unicode MS"/>
          <w:color w:val="000000"/>
          <w:sz w:val="26"/>
          <w:szCs w:val="26"/>
        </w:rPr>
        <w:t>» от 30.12.2021 № 45 (с изменениями и дополнениями);</w:t>
      </w:r>
    </w:p>
    <w:p w:rsidR="009360F6" w:rsidRPr="00FC7209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Устав муниципального образования «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ое сельское поселение», утвержденный Советом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от </w:t>
      </w:r>
      <w:r w:rsidR="00A00A6B" w:rsidRPr="00FC7209">
        <w:rPr>
          <w:sz w:val="26"/>
          <w:szCs w:val="26"/>
        </w:rPr>
        <w:t>24.04.2015 № 104</w:t>
      </w:r>
      <w:r w:rsidRPr="00FC7209">
        <w:rPr>
          <w:sz w:val="26"/>
          <w:szCs w:val="26"/>
        </w:rPr>
        <w:t xml:space="preserve">; </w:t>
      </w:r>
    </w:p>
    <w:p w:rsidR="009360F6" w:rsidRPr="00FC7209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Решение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от </w:t>
      </w:r>
      <w:r w:rsidR="00842296" w:rsidRPr="00FC7209">
        <w:rPr>
          <w:sz w:val="26"/>
          <w:szCs w:val="26"/>
        </w:rPr>
        <w:t xml:space="preserve">22.06.2022 № 163 </w:t>
      </w:r>
      <w:r w:rsidRPr="00FC7209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ое сельское поселение», с учётом внесенных изменений (далее – Положение о бюджетном процессе);</w:t>
      </w:r>
    </w:p>
    <w:p w:rsidR="009360F6" w:rsidRPr="00FC7209" w:rsidRDefault="009360F6" w:rsidP="007B0F41">
      <w:pPr>
        <w:ind w:firstLine="709"/>
        <w:jc w:val="both"/>
        <w:rPr>
          <w:sz w:val="26"/>
          <w:szCs w:val="26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Решение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FC7209">
        <w:rPr>
          <w:sz w:val="26"/>
          <w:szCs w:val="26"/>
        </w:rPr>
        <w:t xml:space="preserve">от </w:t>
      </w:r>
      <w:r w:rsidR="00842296" w:rsidRPr="00FC7209">
        <w:rPr>
          <w:sz w:val="26"/>
          <w:szCs w:val="26"/>
        </w:rPr>
        <w:t xml:space="preserve">15 декабря 2021 года № 145 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842296" w:rsidRPr="00FC7209">
        <w:rPr>
          <w:sz w:val="26"/>
          <w:szCs w:val="26"/>
        </w:rPr>
        <w:t>О бюджете муниципального образования «Северное сельское поселение» на 2022 и плановый период 2023 и 2024 года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» </w:t>
      </w:r>
      <w:r w:rsidR="00BC1C97" w:rsidRPr="00FC7209">
        <w:rPr>
          <w:rStyle w:val="af4"/>
          <w:b w:val="0"/>
          <w:bCs w:val="0"/>
          <w:sz w:val="26"/>
          <w:szCs w:val="26"/>
        </w:rPr>
        <w:t xml:space="preserve"> (с изменениями)</w:t>
      </w:r>
      <w:r w:rsidRPr="00FC7209">
        <w:rPr>
          <w:sz w:val="26"/>
          <w:szCs w:val="26"/>
        </w:rPr>
        <w:t>;</w:t>
      </w:r>
    </w:p>
    <w:p w:rsidR="007B0F41" w:rsidRPr="00FC7209" w:rsidRDefault="007B0F41" w:rsidP="007B0F41">
      <w:pPr>
        <w:pStyle w:val="af7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7209">
        <w:rPr>
          <w:rFonts w:ascii="Times New Roman" w:hAnsi="Times New Roman"/>
          <w:sz w:val="26"/>
          <w:szCs w:val="26"/>
        </w:rPr>
        <w:lastRenderedPageBreak/>
        <w:t xml:space="preserve">Постановление Администрации Северного сельского поселения от 24.05.2022 № 30 «Об утверждении порядка составления </w:t>
      </w:r>
      <w:r w:rsidRPr="00FC7209">
        <w:rPr>
          <w:rStyle w:val="af4"/>
          <w:rFonts w:ascii="Times New Roman" w:hAnsi="Times New Roman"/>
          <w:b w:val="0"/>
          <w:sz w:val="26"/>
          <w:szCs w:val="26"/>
        </w:rPr>
        <w:t>и сроках</w:t>
      </w:r>
      <w:r w:rsidRPr="00FC7209">
        <w:rPr>
          <w:rFonts w:ascii="Times New Roman" w:hAnsi="Times New Roman"/>
          <w:b/>
          <w:sz w:val="26"/>
          <w:szCs w:val="26"/>
        </w:rPr>
        <w:t xml:space="preserve"> </w:t>
      </w:r>
      <w:r w:rsidRPr="00FC7209">
        <w:rPr>
          <w:rStyle w:val="af4"/>
          <w:rFonts w:ascii="Times New Roman" w:hAnsi="Times New Roman"/>
          <w:b w:val="0"/>
          <w:sz w:val="26"/>
          <w:szCs w:val="26"/>
        </w:rPr>
        <w:t>предоставления бюджетной отчетности».</w:t>
      </w:r>
    </w:p>
    <w:p w:rsidR="009360F6" w:rsidRPr="00FC7209" w:rsidRDefault="009360F6" w:rsidP="009360F6">
      <w:pPr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Проект решения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</w:t>
      </w:r>
      <w:r w:rsidR="005625BC"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C7209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842296" w:rsidRPr="00FC7209">
        <w:rPr>
          <w:sz w:val="26"/>
          <w:szCs w:val="26"/>
        </w:rPr>
        <w:t>2</w:t>
      </w:r>
      <w:r w:rsidR="005625BC" w:rsidRPr="00FC7209">
        <w:rPr>
          <w:sz w:val="26"/>
          <w:szCs w:val="26"/>
        </w:rPr>
        <w:t xml:space="preserve"> год</w:t>
      </w:r>
      <w:r w:rsidR="005625BC" w:rsidRPr="00FC720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C7209">
        <w:rPr>
          <w:sz w:val="26"/>
          <w:szCs w:val="26"/>
          <w:lang w:eastAsia="ar-SA"/>
        </w:rPr>
        <w:t>.</w:t>
      </w:r>
      <w:r w:rsidRPr="00FC7209">
        <w:rPr>
          <w:sz w:val="26"/>
          <w:szCs w:val="26"/>
        </w:rPr>
        <w:t xml:space="preserve"> </w:t>
      </w:r>
    </w:p>
    <w:p w:rsidR="00E629F1" w:rsidRPr="00FC7209" w:rsidRDefault="00E629F1" w:rsidP="00AF1C82">
      <w:pPr>
        <w:ind w:firstLine="709"/>
        <w:jc w:val="both"/>
        <w:rPr>
          <w:sz w:val="26"/>
          <w:szCs w:val="26"/>
          <w:lang w:eastAsia="ar-SA"/>
        </w:rPr>
      </w:pPr>
    </w:p>
    <w:p w:rsidR="00EA0561" w:rsidRPr="00FC7209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FC7209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FC7209">
        <w:rPr>
          <w:b/>
          <w:sz w:val="26"/>
          <w:szCs w:val="26"/>
        </w:rPr>
        <w:t>«</w:t>
      </w:r>
      <w:r w:rsidR="00082C22" w:rsidRPr="00FC7209">
        <w:rPr>
          <w:b/>
          <w:sz w:val="26"/>
          <w:szCs w:val="26"/>
        </w:rPr>
        <w:t>Северн</w:t>
      </w:r>
      <w:r w:rsidR="009360F6" w:rsidRPr="00FC7209">
        <w:rPr>
          <w:b/>
          <w:sz w:val="26"/>
          <w:szCs w:val="26"/>
        </w:rPr>
        <w:t>ое</w:t>
      </w:r>
      <w:r w:rsidR="00984A19" w:rsidRPr="00FC7209">
        <w:rPr>
          <w:sz w:val="26"/>
          <w:szCs w:val="26"/>
        </w:rPr>
        <w:t xml:space="preserve"> </w:t>
      </w:r>
      <w:r w:rsidRPr="00FC7209">
        <w:rPr>
          <w:b/>
          <w:sz w:val="26"/>
          <w:szCs w:val="26"/>
        </w:rPr>
        <w:t>сельское поселение</w:t>
      </w:r>
      <w:r w:rsidR="00CE7A86" w:rsidRPr="00FC7209">
        <w:rPr>
          <w:b/>
          <w:sz w:val="26"/>
          <w:szCs w:val="26"/>
        </w:rPr>
        <w:t>»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Бюджетный процесс в 202</w:t>
      </w:r>
      <w:r w:rsidR="00842296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году в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ом сельском поселении осуществлялся на основании: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Бюджетного кодекса Российской Федерации;</w:t>
      </w:r>
    </w:p>
    <w:p w:rsidR="009360F6" w:rsidRPr="00FC7209" w:rsidRDefault="009360F6" w:rsidP="00842296">
      <w:pPr>
        <w:pStyle w:val="a7"/>
        <w:tabs>
          <w:tab w:val="left" w:pos="851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Устава муниципального образования «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ое сельское поселение», утвержденного решением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от </w:t>
      </w:r>
      <w:r w:rsidR="00A00A6B" w:rsidRPr="00FC7209">
        <w:rPr>
          <w:sz w:val="26"/>
          <w:szCs w:val="26"/>
        </w:rPr>
        <w:t>24.04.2015 № 104</w:t>
      </w:r>
      <w:r w:rsidRPr="00FC7209">
        <w:rPr>
          <w:sz w:val="26"/>
          <w:szCs w:val="26"/>
        </w:rPr>
        <w:t>;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- Положения о бюджетном процессе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 от </w:t>
      </w:r>
      <w:r w:rsidR="00842296" w:rsidRPr="00FC7209">
        <w:rPr>
          <w:sz w:val="26"/>
          <w:szCs w:val="26"/>
        </w:rPr>
        <w:t>22.06.2022 № 163</w:t>
      </w:r>
      <w:r w:rsidRPr="00FC7209">
        <w:rPr>
          <w:sz w:val="26"/>
          <w:szCs w:val="26"/>
        </w:rPr>
        <w:t>.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Утверждение бюджета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ого сельского поселения на 202</w:t>
      </w:r>
      <w:r w:rsidR="00842296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обеспечено до начала финансового года решением 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082C22" w:rsidRPr="00FC7209">
        <w:rPr>
          <w:sz w:val="26"/>
          <w:szCs w:val="26"/>
        </w:rPr>
        <w:t>Северн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842296" w:rsidRPr="00FC7209">
        <w:rPr>
          <w:sz w:val="26"/>
          <w:szCs w:val="26"/>
        </w:rPr>
        <w:t xml:space="preserve">от 15 декабря 2021 года № 145 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842296" w:rsidRPr="00FC7209">
        <w:rPr>
          <w:sz w:val="26"/>
          <w:szCs w:val="26"/>
        </w:rPr>
        <w:t>О бюджете муниципального образования «Северное сельское поселение» на 2022 и плановый период 2023 и 2024 года</w:t>
      </w:r>
      <w:r w:rsidR="00842296" w:rsidRPr="00FC720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C7209">
        <w:rPr>
          <w:i/>
          <w:sz w:val="26"/>
          <w:szCs w:val="26"/>
        </w:rPr>
        <w:t>.</w:t>
      </w:r>
      <w:r w:rsidRPr="00FC7209">
        <w:rPr>
          <w:sz w:val="26"/>
          <w:szCs w:val="26"/>
        </w:rPr>
        <w:t xml:space="preserve"> 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9360F6" w:rsidRPr="00FC7209" w:rsidRDefault="009360F6" w:rsidP="009360F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В соответствии с </w:t>
      </w:r>
      <w:r w:rsidR="00AB15CA" w:rsidRPr="00FC7209">
        <w:rPr>
          <w:sz w:val="26"/>
          <w:szCs w:val="26"/>
        </w:rPr>
        <w:t xml:space="preserve">решением о </w:t>
      </w:r>
      <w:r w:rsidRPr="00FC7209">
        <w:rPr>
          <w:sz w:val="26"/>
          <w:szCs w:val="26"/>
        </w:rPr>
        <w:t>бюджет</w:t>
      </w:r>
      <w:r w:rsidR="00AB15CA" w:rsidRPr="00FC7209">
        <w:rPr>
          <w:sz w:val="26"/>
          <w:szCs w:val="26"/>
        </w:rPr>
        <w:t xml:space="preserve">е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ого сельского поселения на 202</w:t>
      </w:r>
      <w:r w:rsidR="00842296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поселения». Смета получателя бюджетных средств - Администрации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ого сельского поселения, соответствует доведенным лимитам бюджетных обязательств и утверждается руководителем главного распорядителя – Главой </w:t>
      </w:r>
      <w:r w:rsidR="00082C22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ого сельского поселения.</w:t>
      </w:r>
    </w:p>
    <w:p w:rsidR="009360F6" w:rsidRPr="00FC7209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FC7209">
        <w:rPr>
          <w:sz w:val="26"/>
          <w:szCs w:val="26"/>
        </w:rPr>
        <w:t>Шегарского</w:t>
      </w:r>
      <w:proofErr w:type="spellEnd"/>
      <w:r w:rsidRPr="00FC7209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FC7209" w:rsidRDefault="009360F6" w:rsidP="009360F6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360F6" w:rsidRPr="00542163" w:rsidRDefault="009360F6" w:rsidP="009360F6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542163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r w:rsidR="00B842CA" w:rsidRPr="00542163">
        <w:rPr>
          <w:b/>
          <w:sz w:val="26"/>
          <w:szCs w:val="26"/>
        </w:rPr>
        <w:t>Северно</w:t>
      </w:r>
      <w:r w:rsidRPr="00542163">
        <w:rPr>
          <w:b/>
          <w:sz w:val="26"/>
          <w:szCs w:val="26"/>
        </w:rPr>
        <w:t>е</w:t>
      </w:r>
      <w:r w:rsidRPr="00542163">
        <w:rPr>
          <w:sz w:val="26"/>
          <w:szCs w:val="26"/>
        </w:rPr>
        <w:t xml:space="preserve"> </w:t>
      </w:r>
      <w:r w:rsidRPr="00542163">
        <w:rPr>
          <w:b/>
          <w:sz w:val="26"/>
          <w:szCs w:val="26"/>
        </w:rPr>
        <w:t>сельское поселение за 202</w:t>
      </w:r>
      <w:r w:rsidR="00842296" w:rsidRPr="00542163">
        <w:rPr>
          <w:b/>
          <w:sz w:val="26"/>
          <w:szCs w:val="26"/>
        </w:rPr>
        <w:t>2</w:t>
      </w:r>
      <w:r w:rsidRPr="00542163">
        <w:rPr>
          <w:b/>
          <w:sz w:val="26"/>
          <w:szCs w:val="26"/>
        </w:rPr>
        <w:t xml:space="preserve"> год</w:t>
      </w:r>
    </w:p>
    <w:p w:rsidR="009360F6" w:rsidRPr="00FC7209" w:rsidRDefault="009360F6" w:rsidP="009360F6">
      <w:pPr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r w:rsidR="00B842CA" w:rsidRPr="00FC7209">
        <w:rPr>
          <w:sz w:val="26"/>
          <w:szCs w:val="26"/>
        </w:rPr>
        <w:t>Северно</w:t>
      </w:r>
      <w:r w:rsidRPr="00FC7209">
        <w:rPr>
          <w:sz w:val="26"/>
          <w:szCs w:val="26"/>
        </w:rPr>
        <w:t>го сельского поселения.</w:t>
      </w:r>
    </w:p>
    <w:p w:rsidR="009360F6" w:rsidRPr="00FC7209" w:rsidRDefault="009360F6" w:rsidP="009360F6">
      <w:pPr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Отчет об исполнении бюджета </w:t>
      </w:r>
      <w:r w:rsidR="00B842CA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>ого поселения за 202</w:t>
      </w:r>
      <w:r w:rsidR="00842296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FC7209">
        <w:rPr>
          <w:sz w:val="26"/>
          <w:szCs w:val="26"/>
        </w:rPr>
        <w:t>Шегарский</w:t>
      </w:r>
      <w:proofErr w:type="spellEnd"/>
      <w:r w:rsidRPr="00FC7209">
        <w:rPr>
          <w:sz w:val="26"/>
          <w:szCs w:val="26"/>
        </w:rPr>
        <w:t xml:space="preserve"> район» </w:t>
      </w:r>
      <w:r w:rsidR="00143F9A" w:rsidRPr="00FC7209">
        <w:rPr>
          <w:sz w:val="26"/>
          <w:szCs w:val="26"/>
        </w:rPr>
        <w:t>до 01</w:t>
      </w:r>
      <w:r w:rsidRPr="00FC7209">
        <w:rPr>
          <w:sz w:val="26"/>
          <w:szCs w:val="26"/>
        </w:rPr>
        <w:t>.0</w:t>
      </w:r>
      <w:r w:rsidR="00143F9A" w:rsidRPr="00FC7209">
        <w:rPr>
          <w:sz w:val="26"/>
          <w:szCs w:val="26"/>
        </w:rPr>
        <w:t>4</w:t>
      </w:r>
      <w:r w:rsidRPr="00FC7209">
        <w:rPr>
          <w:sz w:val="26"/>
          <w:szCs w:val="26"/>
        </w:rPr>
        <w:t>.202</w:t>
      </w:r>
      <w:r w:rsidR="00842296" w:rsidRPr="00FC7209">
        <w:rPr>
          <w:sz w:val="26"/>
          <w:szCs w:val="26"/>
        </w:rPr>
        <w:t>3</w:t>
      </w:r>
      <w:r w:rsidRPr="00FC7209">
        <w:rPr>
          <w:sz w:val="26"/>
          <w:szCs w:val="26"/>
        </w:rPr>
        <w:t xml:space="preserve"> года.</w:t>
      </w:r>
    </w:p>
    <w:p w:rsidR="0012112F" w:rsidRPr="00FC7209" w:rsidRDefault="0012112F" w:rsidP="0012112F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842296" w:rsidRPr="00FC7209" w:rsidRDefault="00842296" w:rsidP="0084229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В соответствии со статьей 29 Положения «О бюджетном процессе в муниципальном образовании «</w:t>
      </w:r>
      <w:r w:rsidR="00860579" w:rsidRPr="00FC7209">
        <w:rPr>
          <w:sz w:val="26"/>
          <w:szCs w:val="26"/>
        </w:rPr>
        <w:t>Северн</w:t>
      </w:r>
      <w:r w:rsidRPr="00FC7209">
        <w:rPr>
          <w:sz w:val="26"/>
          <w:szCs w:val="26"/>
        </w:rPr>
        <w:t xml:space="preserve">ое сельское поселение», утвержденного </w:t>
      </w:r>
      <w:r w:rsidRPr="00FC7209">
        <w:rPr>
          <w:sz w:val="26"/>
          <w:szCs w:val="26"/>
        </w:rPr>
        <w:lastRenderedPageBreak/>
        <w:t xml:space="preserve">решением Совета </w:t>
      </w:r>
      <w:r w:rsidR="00860579" w:rsidRPr="00FC7209">
        <w:rPr>
          <w:sz w:val="26"/>
          <w:szCs w:val="26"/>
        </w:rPr>
        <w:t>Северно</w:t>
      </w:r>
      <w:r w:rsidRPr="00FC7209">
        <w:rPr>
          <w:sz w:val="26"/>
          <w:szCs w:val="26"/>
        </w:rPr>
        <w:t xml:space="preserve">го сельского поселения от </w:t>
      </w:r>
      <w:r w:rsidR="00860579" w:rsidRPr="00FC7209">
        <w:rPr>
          <w:sz w:val="26"/>
          <w:szCs w:val="26"/>
        </w:rPr>
        <w:t xml:space="preserve">22.06.2022 № 163 </w:t>
      </w:r>
      <w:r w:rsidRPr="00FC7209">
        <w:rPr>
          <w:sz w:val="26"/>
          <w:szCs w:val="26"/>
        </w:rPr>
        <w:t>одновременно с годовым отчетом об исполнении бюджета, администрацией сельсовета представляются: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проект решения об исполнении бюджета;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баланс исполнения бюджета;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финансовых результатах деятельности;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движении денежных средств;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муниципальных внутренних заимствованиях Северного сельского поселения по видам заимствований;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результатах приватизации;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842296" w:rsidRPr="00FC7209" w:rsidRDefault="00842296" w:rsidP="0084229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r w:rsidR="00FC7209">
        <w:rPr>
          <w:sz w:val="26"/>
          <w:szCs w:val="26"/>
        </w:rPr>
        <w:t>Северное</w:t>
      </w:r>
      <w:r w:rsidRPr="00FC7209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муниципальных внутренних заимствованиях Северного сельского поселения по видам заимствований;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lastRenderedPageBreak/>
        <w:t>- отчет об исполнении муниципальных программ с оценкой эффективности их реализации;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отчет о результатах приватизации;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860579" w:rsidRPr="00FC7209" w:rsidRDefault="00860579" w:rsidP="0086057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FC7209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FD7602" w:rsidRPr="00FC7209" w:rsidRDefault="00FD7602" w:rsidP="00FD7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7C38" w:rsidRPr="00FC7209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FC7209">
        <w:rPr>
          <w:b/>
          <w:i/>
          <w:sz w:val="26"/>
          <w:szCs w:val="26"/>
        </w:rPr>
        <w:t>Оценка полноты бюджетной отчетности</w:t>
      </w:r>
      <w:r w:rsidRPr="00FC7209">
        <w:rPr>
          <w:b/>
          <w:sz w:val="26"/>
          <w:szCs w:val="26"/>
        </w:rPr>
        <w:t xml:space="preserve"> </w:t>
      </w:r>
      <w:r w:rsidRPr="00FC7209">
        <w:rPr>
          <w:b/>
          <w:i/>
          <w:sz w:val="26"/>
          <w:szCs w:val="26"/>
        </w:rPr>
        <w:t xml:space="preserve">муниципального образования </w:t>
      </w:r>
      <w:r w:rsidR="00B842CA" w:rsidRPr="00FC7209">
        <w:rPr>
          <w:b/>
          <w:i/>
          <w:sz w:val="26"/>
          <w:szCs w:val="26"/>
        </w:rPr>
        <w:t>Северн</w:t>
      </w:r>
      <w:r w:rsidR="00BF5407" w:rsidRPr="00FC7209">
        <w:rPr>
          <w:b/>
          <w:i/>
          <w:sz w:val="26"/>
          <w:szCs w:val="26"/>
        </w:rPr>
        <w:t xml:space="preserve">ое </w:t>
      </w:r>
      <w:r w:rsidRPr="00FC7209">
        <w:rPr>
          <w:b/>
          <w:i/>
          <w:sz w:val="26"/>
          <w:szCs w:val="26"/>
        </w:rPr>
        <w:t>сельское поселение.</w:t>
      </w:r>
    </w:p>
    <w:p w:rsidR="00957C38" w:rsidRPr="00FC7209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В соответствии с п.3 ст.264.1 БК</w:t>
      </w:r>
      <w:r w:rsidR="00BF5407" w:rsidRPr="00FC7209">
        <w:rPr>
          <w:sz w:val="26"/>
          <w:szCs w:val="26"/>
        </w:rPr>
        <w:t xml:space="preserve"> </w:t>
      </w:r>
      <w:r w:rsidR="00B80A3F">
        <w:rPr>
          <w:sz w:val="26"/>
          <w:szCs w:val="26"/>
        </w:rPr>
        <w:t xml:space="preserve">РФ </w:t>
      </w:r>
      <w:r w:rsidRPr="00FC7209">
        <w:rPr>
          <w:sz w:val="26"/>
          <w:szCs w:val="26"/>
        </w:rPr>
        <w:t>в состав бюджетной отчетности, включены следующие формы отчетов:</w:t>
      </w:r>
    </w:p>
    <w:p w:rsidR="00957C38" w:rsidRPr="00FC7209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C7209">
        <w:rPr>
          <w:color w:val="000000"/>
          <w:sz w:val="26"/>
          <w:szCs w:val="26"/>
        </w:rPr>
        <w:t>1) отчет об исполнении бюджета;</w:t>
      </w:r>
    </w:p>
    <w:p w:rsidR="00957C38" w:rsidRPr="00FC7209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FC7209">
        <w:rPr>
          <w:color w:val="000000"/>
          <w:sz w:val="26"/>
          <w:szCs w:val="26"/>
        </w:rPr>
        <w:t>2) баланс исполнения бюджета;</w:t>
      </w:r>
    </w:p>
    <w:p w:rsidR="00957C38" w:rsidRPr="00FC7209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FC7209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FC7209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FC7209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FC7209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FC7209">
        <w:rPr>
          <w:color w:val="000000"/>
          <w:sz w:val="26"/>
          <w:szCs w:val="26"/>
        </w:rPr>
        <w:t>5) пояснительная записка.</w:t>
      </w:r>
    </w:p>
    <w:p w:rsidR="00BC7C36" w:rsidRPr="00FC7209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C7C36" w:rsidRPr="00FC7209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C7C36" w:rsidRPr="00FC7209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BC7C36" w:rsidRDefault="00BC7C36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3A5719" w:rsidRPr="00FC7209" w:rsidRDefault="003A5719" w:rsidP="00032E4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proofErr w:type="gramStart"/>
      <w:r w:rsidRPr="00FC7209">
        <w:rPr>
          <w:bCs/>
          <w:sz w:val="26"/>
          <w:szCs w:val="26"/>
        </w:rPr>
        <w:t xml:space="preserve">Постановлением Администрации Северного сельского поселения от </w:t>
      </w:r>
      <w:r w:rsidRPr="00FC7209">
        <w:rPr>
          <w:sz w:val="26"/>
          <w:szCs w:val="26"/>
        </w:rPr>
        <w:t xml:space="preserve">24.05.2022 № № 30 был утвержден Порядок </w:t>
      </w:r>
      <w:r w:rsidR="00E32A2F" w:rsidRPr="00FC7209">
        <w:rPr>
          <w:sz w:val="26"/>
          <w:szCs w:val="26"/>
        </w:rPr>
        <w:t xml:space="preserve">составления </w:t>
      </w:r>
      <w:r w:rsidR="00E32A2F" w:rsidRPr="00FC7209">
        <w:rPr>
          <w:rStyle w:val="af4"/>
          <w:b w:val="0"/>
          <w:sz w:val="26"/>
          <w:szCs w:val="26"/>
        </w:rPr>
        <w:t>и сроках</w:t>
      </w:r>
      <w:r w:rsidR="00E32A2F" w:rsidRPr="00FC7209">
        <w:rPr>
          <w:b/>
          <w:sz w:val="26"/>
          <w:szCs w:val="26"/>
        </w:rPr>
        <w:t xml:space="preserve"> </w:t>
      </w:r>
      <w:r w:rsidR="00E32A2F" w:rsidRPr="00FC7209">
        <w:rPr>
          <w:rStyle w:val="af4"/>
          <w:b w:val="0"/>
          <w:sz w:val="26"/>
          <w:szCs w:val="26"/>
        </w:rPr>
        <w:t>предоставления бюджетной отчетности</w:t>
      </w:r>
      <w:r w:rsidR="00032E47" w:rsidRPr="00FC7209">
        <w:rPr>
          <w:sz w:val="26"/>
          <w:szCs w:val="26"/>
        </w:rPr>
        <w:t xml:space="preserve">, в котором устанавливается порядок составления и представления в Управление финансов администрации </w:t>
      </w:r>
      <w:proofErr w:type="spellStart"/>
      <w:r w:rsidR="00032E47" w:rsidRPr="00FC7209">
        <w:rPr>
          <w:sz w:val="26"/>
          <w:szCs w:val="26"/>
        </w:rPr>
        <w:t>Шегарского</w:t>
      </w:r>
      <w:proofErr w:type="spellEnd"/>
      <w:r w:rsidR="00032E47" w:rsidRPr="00FC7209">
        <w:rPr>
          <w:sz w:val="26"/>
          <w:szCs w:val="26"/>
        </w:rPr>
        <w:t xml:space="preserve"> </w:t>
      </w:r>
      <w:bookmarkStart w:id="4" w:name="_GoBack"/>
      <w:bookmarkEnd w:id="4"/>
      <w:r w:rsidR="00032E47" w:rsidRPr="00FC7209">
        <w:rPr>
          <w:sz w:val="26"/>
          <w:szCs w:val="26"/>
        </w:rPr>
        <w:t>района сводной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  <w:r w:rsidRPr="00FC7209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proofErr w:type="gramEnd"/>
    </w:p>
    <w:p w:rsidR="00FB38C2" w:rsidRPr="00FC7209" w:rsidRDefault="00FB38C2" w:rsidP="00032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C7209">
        <w:rPr>
          <w:sz w:val="26"/>
          <w:szCs w:val="26"/>
        </w:rPr>
        <w:t xml:space="preserve">Субъектом консолидированной отчетности </w:t>
      </w:r>
      <w:r w:rsidR="00FA582F" w:rsidRPr="00FC7209">
        <w:rPr>
          <w:sz w:val="26"/>
          <w:szCs w:val="26"/>
        </w:rPr>
        <w:t xml:space="preserve">(Управлением финансов </w:t>
      </w:r>
      <w:proofErr w:type="spellStart"/>
      <w:r w:rsidR="00FA582F" w:rsidRPr="00FC7209">
        <w:rPr>
          <w:sz w:val="26"/>
          <w:szCs w:val="26"/>
        </w:rPr>
        <w:t>Шегарского</w:t>
      </w:r>
      <w:proofErr w:type="spellEnd"/>
      <w:r w:rsidR="00FA582F" w:rsidRPr="00FC7209">
        <w:rPr>
          <w:sz w:val="26"/>
          <w:szCs w:val="26"/>
        </w:rPr>
        <w:t xml:space="preserve"> района) приказом </w:t>
      </w:r>
      <w:r w:rsidR="00032E47" w:rsidRPr="00FC7209">
        <w:rPr>
          <w:rFonts w:eastAsia="Arial Unicode MS"/>
          <w:color w:val="000000"/>
          <w:sz w:val="26"/>
          <w:szCs w:val="26"/>
        </w:rPr>
        <w:t xml:space="preserve">по Управлению финансов Администрации </w:t>
      </w:r>
      <w:proofErr w:type="spellStart"/>
      <w:r w:rsidR="00032E47" w:rsidRPr="00FC7209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="00032E47" w:rsidRPr="00FC7209">
        <w:rPr>
          <w:rFonts w:eastAsia="Arial Unicode MS"/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</w:t>
      </w:r>
      <w:r w:rsidR="00FA582F" w:rsidRPr="00FC7209">
        <w:rPr>
          <w:sz w:val="26"/>
          <w:szCs w:val="26"/>
        </w:rPr>
        <w:t xml:space="preserve"> </w:t>
      </w:r>
      <w:r w:rsidRPr="00FC7209">
        <w:rPr>
          <w:sz w:val="26"/>
          <w:szCs w:val="26"/>
        </w:rPr>
        <w:t xml:space="preserve">для субъектов бюджетной отчетности, </w:t>
      </w:r>
      <w:r w:rsidR="00A94A90" w:rsidRPr="00FC7209">
        <w:rPr>
          <w:sz w:val="26"/>
          <w:szCs w:val="26"/>
        </w:rPr>
        <w:t>показатели,</w:t>
      </w:r>
      <w:r w:rsidRPr="00FC7209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</w:t>
      </w:r>
      <w:r w:rsidR="00FA582F" w:rsidRPr="00FC7209">
        <w:rPr>
          <w:sz w:val="26"/>
          <w:szCs w:val="26"/>
        </w:rPr>
        <w:t xml:space="preserve"> установлен порядок</w:t>
      </w:r>
      <w:proofErr w:type="gramEnd"/>
      <w:r w:rsidR="00FA582F" w:rsidRPr="00FC7209">
        <w:rPr>
          <w:sz w:val="26"/>
          <w:szCs w:val="26"/>
        </w:rPr>
        <w:t xml:space="preserve"> </w:t>
      </w:r>
      <w:r w:rsidR="00FA582F" w:rsidRPr="00FC7209">
        <w:rPr>
          <w:sz w:val="26"/>
          <w:szCs w:val="26"/>
        </w:rPr>
        <w:lastRenderedPageBreak/>
        <w:t xml:space="preserve">составления и представления бюджетной отчетности в Управление финансов Администрации </w:t>
      </w:r>
      <w:proofErr w:type="spellStart"/>
      <w:r w:rsidR="00FA582F" w:rsidRPr="00FC7209">
        <w:rPr>
          <w:sz w:val="26"/>
          <w:szCs w:val="26"/>
        </w:rPr>
        <w:t>Шегарского</w:t>
      </w:r>
      <w:proofErr w:type="spellEnd"/>
      <w:r w:rsidR="00FA582F" w:rsidRPr="00FC7209">
        <w:rPr>
          <w:sz w:val="26"/>
          <w:szCs w:val="26"/>
        </w:rPr>
        <w:t xml:space="preserve"> района</w:t>
      </w:r>
      <w:r w:rsidRPr="00FC7209">
        <w:rPr>
          <w:sz w:val="26"/>
          <w:szCs w:val="26"/>
        </w:rPr>
        <w:t>.</w:t>
      </w:r>
    </w:p>
    <w:p w:rsidR="00032E47" w:rsidRPr="00FC7209" w:rsidRDefault="00032E47" w:rsidP="00032E4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FC7209">
        <w:rPr>
          <w:sz w:val="26"/>
          <w:szCs w:val="26"/>
        </w:rPr>
        <w:t xml:space="preserve">Таким образом, в нарушение ст. 154 Бюджетного Кодекса Российской Федерации и ст. </w:t>
      </w:r>
      <w:r w:rsidR="008B6DA0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Положения о бюджетном процессе Северного сельского поселения финансовым органом поселения не установлен Порядок составления бюджетной отчетности </w:t>
      </w:r>
      <w:r w:rsidRPr="00FC7209">
        <w:rPr>
          <w:bCs/>
          <w:sz w:val="26"/>
          <w:szCs w:val="26"/>
        </w:rPr>
        <w:t>исполнительно-распорядительного органа муниципального образования «Северное сельское поселение».</w:t>
      </w:r>
    </w:p>
    <w:p w:rsidR="00FB38C2" w:rsidRPr="00FC7209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Согласно п.11.1 Инструкции 191н </w:t>
      </w:r>
      <w:r w:rsidR="00FA582F" w:rsidRPr="00FC7209">
        <w:rPr>
          <w:sz w:val="26"/>
          <w:szCs w:val="26"/>
        </w:rPr>
        <w:t>в состав формируемой и представляемой бюджетной отчетности входят следующие формы отчетов</w:t>
      </w:r>
      <w:r w:rsidRPr="00FC7209">
        <w:rPr>
          <w:sz w:val="26"/>
          <w:szCs w:val="26"/>
        </w:rPr>
        <w:t>: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>
          <w:rPr>
            <w:color w:val="0000FF"/>
            <w:sz w:val="26"/>
            <w:szCs w:val="26"/>
          </w:rPr>
          <w:t>(ф. 0503130)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по консолидируемым расчетам </w:t>
      </w:r>
      <w:hyperlink r:id="rId12" w:history="1">
        <w:r>
          <w:rPr>
            <w:color w:val="0000FF"/>
            <w:sz w:val="26"/>
            <w:szCs w:val="26"/>
          </w:rPr>
          <w:t>(ф. 0503125)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r:id="rId13" w:history="1">
        <w:r>
          <w:rPr>
            <w:color w:val="0000FF"/>
            <w:sz w:val="26"/>
            <w:szCs w:val="26"/>
          </w:rPr>
          <w:t>(ф. 0503110)</w:t>
        </w:r>
      </w:hyperlink>
      <w:r>
        <w:rPr>
          <w:sz w:val="26"/>
          <w:szCs w:val="26"/>
        </w:rPr>
        <w:t>;</w:t>
      </w:r>
    </w:p>
    <w:p w:rsidR="00851743" w:rsidRPr="0054216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hyperlink r:id="rId14" w:history="1">
        <w:r w:rsidRPr="00542163">
          <w:rPr>
            <w:color w:val="0000FF"/>
            <w:sz w:val="26"/>
            <w:szCs w:val="26"/>
          </w:rPr>
          <w:t>(ф. 0503184)</w:t>
        </w:r>
      </w:hyperlink>
      <w:r w:rsidRPr="00542163"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163">
        <w:rPr>
          <w:sz w:val="26"/>
          <w:szCs w:val="26"/>
        </w:rPr>
        <w:t>Отчет об исполнении</w:t>
      </w:r>
      <w:r>
        <w:rPr>
          <w:sz w:val="26"/>
          <w:szCs w:val="26"/>
        </w:rPr>
        <w:t xml:space="preserve">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>
          <w:rPr>
            <w:color w:val="0000FF"/>
            <w:sz w:val="26"/>
            <w:szCs w:val="26"/>
          </w:rPr>
          <w:t>(ф. 0503127)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бюджетных обязательствах </w:t>
      </w:r>
      <w:hyperlink r:id="rId16" w:history="1">
        <w:r>
          <w:rPr>
            <w:color w:val="0000FF"/>
            <w:sz w:val="26"/>
            <w:szCs w:val="26"/>
          </w:rPr>
          <w:t>(ф. 0503128)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финансовых результатах деятельности </w:t>
      </w:r>
      <w:hyperlink r:id="rId17" w:history="1">
        <w:r>
          <w:rPr>
            <w:color w:val="0000FF"/>
            <w:sz w:val="26"/>
            <w:szCs w:val="26"/>
          </w:rPr>
          <w:t>(ф. 0503121)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движении денежных средств </w:t>
      </w:r>
      <w:hyperlink r:id="rId18" w:history="1">
        <w:r>
          <w:rPr>
            <w:color w:val="0000FF"/>
            <w:sz w:val="26"/>
            <w:szCs w:val="26"/>
          </w:rPr>
          <w:t>(ф. 0503123)</w:t>
        </w:r>
      </w:hyperlink>
      <w:r>
        <w:rPr>
          <w:sz w:val="26"/>
          <w:szCs w:val="26"/>
        </w:rPr>
        <w:t>;</w:t>
      </w:r>
    </w:p>
    <w:p w:rsidR="00851743" w:rsidRDefault="00851743" w:rsidP="008517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  <w:hyperlink r:id="rId19" w:history="1">
        <w:r>
          <w:rPr>
            <w:color w:val="0000FF"/>
            <w:sz w:val="26"/>
            <w:szCs w:val="26"/>
          </w:rPr>
          <w:t>(ф. 0503160)</w:t>
        </w:r>
      </w:hyperlink>
      <w:r w:rsidR="00FB2408">
        <w:rPr>
          <w:color w:val="0000FF"/>
          <w:sz w:val="26"/>
          <w:szCs w:val="26"/>
        </w:rPr>
        <w:t>.</w:t>
      </w:r>
    </w:p>
    <w:p w:rsidR="00FB38C2" w:rsidRPr="00FC7209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Администрация Северного сельского поселения представила к проверке бюджетную отчетность - как главный распорядитель бюджетных средств (далее – ГРБС)</w:t>
      </w:r>
      <w:r w:rsidR="00A94A90" w:rsidRPr="00FC7209">
        <w:rPr>
          <w:sz w:val="26"/>
          <w:szCs w:val="26"/>
        </w:rPr>
        <w:t xml:space="preserve"> на бумажном носителе в следующих формах</w:t>
      </w:r>
      <w:r w:rsidRPr="00FC7209">
        <w:rPr>
          <w:sz w:val="26"/>
          <w:szCs w:val="26"/>
        </w:rPr>
        <w:t>:</w:t>
      </w:r>
    </w:p>
    <w:p w:rsidR="00957C38" w:rsidRPr="00FC7209" w:rsidRDefault="008A0710" w:rsidP="0075696A">
      <w:pPr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FC7209">
          <w:rPr>
            <w:color w:val="0000FF"/>
            <w:sz w:val="26"/>
            <w:szCs w:val="26"/>
          </w:rPr>
          <w:t>(ф. 0503130)</w:t>
        </w:r>
      </w:hyperlink>
      <w:r w:rsidR="00957C38" w:rsidRPr="00FC7209">
        <w:rPr>
          <w:sz w:val="26"/>
          <w:szCs w:val="26"/>
        </w:rPr>
        <w:t>;</w:t>
      </w:r>
    </w:p>
    <w:p w:rsidR="00957C38" w:rsidRPr="00FC7209" w:rsidRDefault="00957C38" w:rsidP="0075696A">
      <w:pPr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FC7209">
          <w:rPr>
            <w:color w:val="0000FF"/>
            <w:sz w:val="26"/>
            <w:szCs w:val="26"/>
          </w:rPr>
          <w:t>(ф. 0503125)</w:t>
        </w:r>
      </w:hyperlink>
      <w:r w:rsidRPr="00FC7209">
        <w:rPr>
          <w:sz w:val="26"/>
          <w:szCs w:val="26"/>
        </w:rPr>
        <w:t>;</w:t>
      </w:r>
    </w:p>
    <w:p w:rsidR="00957C38" w:rsidRPr="00FC720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FC720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C720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FC7209">
        <w:rPr>
          <w:rFonts w:ascii="Times New Roman" w:hAnsi="Times New Roman" w:cs="Times New Roman"/>
          <w:sz w:val="26"/>
          <w:szCs w:val="26"/>
        </w:rPr>
        <w:t>;</w:t>
      </w:r>
    </w:p>
    <w:p w:rsidR="00AC1DC0" w:rsidRPr="00FC7209" w:rsidRDefault="00AC1DC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>Отчет о бюджетных обязательствах (ф. 0503128 НП);</w:t>
      </w:r>
    </w:p>
    <w:p w:rsidR="00957C38" w:rsidRPr="00FC7209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FC720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C720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FC720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C7209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FC720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C7209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FC7209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D91CF6" w:rsidRPr="00FC7209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="00D91CF6" w:rsidRPr="00FC7209">
          <w:rPr>
            <w:color w:val="0000FF"/>
            <w:sz w:val="26"/>
            <w:szCs w:val="26"/>
          </w:rPr>
          <w:t>(ф. 0503164)</w:t>
        </w:r>
      </w:hyperlink>
      <w:r w:rsidR="00D91CF6" w:rsidRPr="00FC7209">
        <w:rPr>
          <w:sz w:val="26"/>
          <w:szCs w:val="26"/>
        </w:rPr>
        <w:t>;</w:t>
      </w:r>
    </w:p>
    <w:p w:rsidR="00D91CF6" w:rsidRPr="00FC7209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="00C44666" w:rsidRPr="00FC7209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C7209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209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FC7209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FC7209">
        <w:rPr>
          <w:rFonts w:ascii="Times New Roman" w:hAnsi="Times New Roman" w:cs="Times New Roman"/>
          <w:sz w:val="26"/>
          <w:szCs w:val="26"/>
        </w:rPr>
        <w:t>;</w:t>
      </w:r>
    </w:p>
    <w:p w:rsidR="00017B63" w:rsidRPr="00FC7209" w:rsidRDefault="00017B63" w:rsidP="00017B63">
      <w:pPr>
        <w:pStyle w:val="af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Сведения о вложениях в объекты недвижимого имущества, объектах незавершенного строительства </w:t>
      </w:r>
      <w:hyperlink r:id="rId20" w:history="1">
        <w:r w:rsidRPr="00FC7209">
          <w:rPr>
            <w:color w:val="0000FF"/>
            <w:sz w:val="26"/>
            <w:szCs w:val="26"/>
          </w:rPr>
          <w:t>(ф. 0503190)</w:t>
        </w:r>
      </w:hyperlink>
      <w:r w:rsidRPr="00FC7209">
        <w:rPr>
          <w:sz w:val="26"/>
          <w:szCs w:val="26"/>
        </w:rPr>
        <w:t>;</w:t>
      </w:r>
    </w:p>
    <w:p w:rsidR="00301EFA" w:rsidRPr="00FC7209" w:rsidRDefault="00301EF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lastRenderedPageBreak/>
        <w:t xml:space="preserve">Таблица </w:t>
      </w:r>
      <w:r w:rsidR="00A8230A" w:rsidRPr="00FC7209">
        <w:rPr>
          <w:sz w:val="26"/>
          <w:szCs w:val="26"/>
        </w:rPr>
        <w:t xml:space="preserve">№ 3 </w:t>
      </w:r>
      <w:r w:rsidR="00F8621E" w:rsidRPr="00FC7209">
        <w:rPr>
          <w:sz w:val="26"/>
          <w:szCs w:val="26"/>
        </w:rPr>
        <w:t>«</w:t>
      </w:r>
      <w:r w:rsidR="00A8230A" w:rsidRPr="00FC7209">
        <w:rPr>
          <w:sz w:val="26"/>
          <w:szCs w:val="26"/>
        </w:rPr>
        <w:t>Сведения об исполнении текстовых статей закона (решения) о бюджете</w:t>
      </w:r>
      <w:r w:rsidR="00F8621E" w:rsidRPr="00FC7209">
        <w:rPr>
          <w:sz w:val="26"/>
          <w:szCs w:val="26"/>
        </w:rPr>
        <w:t>»</w:t>
      </w:r>
      <w:r w:rsidRPr="00FC7209">
        <w:rPr>
          <w:sz w:val="26"/>
          <w:szCs w:val="26"/>
        </w:rPr>
        <w:t>;</w:t>
      </w:r>
    </w:p>
    <w:p w:rsidR="00F8621E" w:rsidRPr="00FC7209" w:rsidRDefault="00A8230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№ 4 «Сведения об основных положениях учетной политики</w:t>
      </w:r>
      <w:r w:rsidR="003D0E2A" w:rsidRPr="00FC7209">
        <w:rPr>
          <w:sz w:val="26"/>
          <w:szCs w:val="26"/>
        </w:rPr>
        <w:t>»</w:t>
      </w:r>
      <w:r w:rsidR="00F8621E" w:rsidRPr="00FC7209">
        <w:rPr>
          <w:sz w:val="26"/>
          <w:szCs w:val="26"/>
        </w:rPr>
        <w:t>.</w:t>
      </w:r>
    </w:p>
    <w:p w:rsidR="00FB38C2" w:rsidRPr="00FC7209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C7209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FB38C2" w:rsidRPr="00FC7209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B38C2" w:rsidRPr="00FC7209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Согласно п. 4 </w:t>
      </w:r>
      <w:r w:rsidRPr="00FC7209">
        <w:rPr>
          <w:color w:val="000000"/>
          <w:sz w:val="26"/>
          <w:szCs w:val="26"/>
        </w:rPr>
        <w:t>Инструкции № 191н</w:t>
      </w:r>
      <w:r w:rsidRPr="00FC7209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</w:t>
      </w:r>
      <w:proofErr w:type="gramStart"/>
      <w:r w:rsidRPr="00FC7209">
        <w:rPr>
          <w:sz w:val="26"/>
          <w:szCs w:val="26"/>
        </w:rPr>
        <w:t>показатели</w:t>
      </w:r>
      <w:proofErr w:type="gramEnd"/>
      <w:r w:rsidRPr="00FC7209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FB38C2" w:rsidRPr="00FC7209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C7209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FC7209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A94A90" w:rsidRPr="00FC7209" w:rsidRDefault="00A94A90" w:rsidP="00A94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Администрация Северного поселения представляет в Управление финансов  Администрации </w:t>
      </w:r>
      <w:proofErr w:type="spellStart"/>
      <w:r w:rsidRPr="00FC7209">
        <w:rPr>
          <w:sz w:val="26"/>
          <w:szCs w:val="26"/>
        </w:rPr>
        <w:t>Шегарского</w:t>
      </w:r>
      <w:proofErr w:type="spellEnd"/>
      <w:r w:rsidRPr="00FC7209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FC7209">
        <w:rPr>
          <w:sz w:val="26"/>
          <w:szCs w:val="26"/>
          <w:lang w:val="en-US"/>
        </w:rPr>
        <w:t>Web</w:t>
      </w:r>
      <w:r w:rsidRPr="00FC7209">
        <w:rPr>
          <w:sz w:val="26"/>
          <w:szCs w:val="26"/>
        </w:rPr>
        <w:t xml:space="preserve">- бюджетная отчетность». Данная бюджетная отчетность </w:t>
      </w:r>
      <w:r w:rsidR="00BC1C97" w:rsidRPr="00FC7209">
        <w:rPr>
          <w:sz w:val="26"/>
          <w:szCs w:val="26"/>
        </w:rPr>
        <w:t>подписывается электронной цифровой подписью</w:t>
      </w:r>
      <w:r w:rsidRPr="00FC7209">
        <w:rPr>
          <w:sz w:val="26"/>
          <w:szCs w:val="26"/>
        </w:rPr>
        <w:t xml:space="preserve">.  </w:t>
      </w:r>
    </w:p>
    <w:p w:rsidR="00FB38C2" w:rsidRPr="00FC7209" w:rsidRDefault="00C44666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Бюджетная отчетность за 202</w:t>
      </w:r>
      <w:r w:rsidR="00017B63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</w:t>
      </w:r>
      <w:r w:rsidR="00FB38C2" w:rsidRPr="00FC7209">
        <w:rPr>
          <w:sz w:val="26"/>
          <w:szCs w:val="26"/>
        </w:rPr>
        <w:t xml:space="preserve">МКУ «Администрация Северного сельского поселения» </w:t>
      </w:r>
      <w:r w:rsidR="00DC2B33" w:rsidRPr="00FC7209">
        <w:rPr>
          <w:sz w:val="26"/>
          <w:szCs w:val="26"/>
        </w:rPr>
        <w:t xml:space="preserve">была </w:t>
      </w:r>
      <w:r w:rsidR="00FB38C2" w:rsidRPr="00FC7209">
        <w:rPr>
          <w:sz w:val="26"/>
          <w:szCs w:val="26"/>
        </w:rPr>
        <w:t>представлена в Контрольно-счетный орган на бумажном носителе.</w:t>
      </w:r>
    </w:p>
    <w:p w:rsidR="00957C38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FC7209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B03A84" w:rsidRDefault="00B03A84" w:rsidP="00B03A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A84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Pr="00B03A84">
        <w:rPr>
          <w:sz w:val="26"/>
          <w:szCs w:val="26"/>
        </w:rPr>
        <w:t xml:space="preserve">сутствует форма «Справка о суммах консолидируемых поступлений, подлежащих зачислению на счет бюджета» </w:t>
      </w:r>
      <w:hyperlink r:id="rId21" w:history="1">
        <w:r w:rsidRPr="00B03A84">
          <w:rPr>
            <w:color w:val="0000FF"/>
            <w:sz w:val="26"/>
            <w:szCs w:val="26"/>
          </w:rPr>
          <w:t>(ф. 0503184)</w:t>
        </w:r>
      </w:hyperlink>
      <w:r w:rsidRPr="00B03A84">
        <w:rPr>
          <w:sz w:val="26"/>
          <w:szCs w:val="26"/>
        </w:rPr>
        <w:t xml:space="preserve"> как не имеющая числового значения. В</w:t>
      </w:r>
      <w:r>
        <w:rPr>
          <w:sz w:val="26"/>
          <w:szCs w:val="26"/>
        </w:rPr>
        <w:t xml:space="preserve"> тоже время в поясн</w:t>
      </w:r>
      <w:r w:rsidRPr="00B03A84">
        <w:rPr>
          <w:sz w:val="26"/>
          <w:szCs w:val="26"/>
        </w:rPr>
        <w:t>ительной записке данный факт отсутствует.</w:t>
      </w:r>
    </w:p>
    <w:p w:rsidR="00957C38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Годовая бюджетная отчетность за 20</w:t>
      </w:r>
      <w:r w:rsidR="003523CD" w:rsidRPr="00FC7209">
        <w:rPr>
          <w:sz w:val="26"/>
          <w:szCs w:val="26"/>
        </w:rPr>
        <w:t>2</w:t>
      </w:r>
      <w:r w:rsidR="00017B63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составлена по состоянию на 1 января 20</w:t>
      </w:r>
      <w:r w:rsidR="00DA56BD" w:rsidRPr="00FC7209">
        <w:rPr>
          <w:sz w:val="26"/>
          <w:szCs w:val="26"/>
        </w:rPr>
        <w:t>2</w:t>
      </w:r>
      <w:r w:rsidR="00017B63" w:rsidRPr="00FC7209">
        <w:rPr>
          <w:sz w:val="26"/>
          <w:szCs w:val="26"/>
        </w:rPr>
        <w:t>3</w:t>
      </w:r>
      <w:r w:rsidRPr="00FC7209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AA219B" w:rsidRPr="00D56546" w:rsidRDefault="00AA219B" w:rsidP="00AA219B">
      <w:pPr>
        <w:pStyle w:val="a9"/>
        <w:spacing w:line="240" w:lineRule="auto"/>
        <w:rPr>
          <w:sz w:val="26"/>
          <w:szCs w:val="26"/>
        </w:rPr>
      </w:pPr>
      <w:r w:rsidRPr="00D56546">
        <w:rPr>
          <w:sz w:val="26"/>
          <w:szCs w:val="26"/>
        </w:rPr>
        <w:t xml:space="preserve">Все формы отчетности взаимоувязаны и контрольные соотношения соответствуют показателям годового отчета об исполнении бюджета </w:t>
      </w:r>
      <w:r w:rsidR="00CE1460">
        <w:rPr>
          <w:sz w:val="26"/>
          <w:szCs w:val="26"/>
        </w:rPr>
        <w:t>Северного</w:t>
      </w:r>
      <w:r w:rsidRPr="00D56546">
        <w:rPr>
          <w:sz w:val="26"/>
          <w:szCs w:val="26"/>
        </w:rPr>
        <w:t xml:space="preserve"> сельского поселения за 2022 год.</w:t>
      </w:r>
    </w:p>
    <w:p w:rsidR="00957C38" w:rsidRPr="00FC7209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033EDF" w:rsidRPr="00FC7209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FC7209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FC7209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B842CA" w:rsidRPr="00FC7209">
        <w:rPr>
          <w:b/>
          <w:sz w:val="26"/>
          <w:szCs w:val="26"/>
        </w:rPr>
        <w:t>Северн</w:t>
      </w:r>
      <w:r w:rsidR="00DB6528" w:rsidRPr="00FC7209">
        <w:rPr>
          <w:b/>
          <w:sz w:val="26"/>
          <w:szCs w:val="26"/>
        </w:rPr>
        <w:t>ое</w:t>
      </w:r>
      <w:r w:rsidRPr="00FC7209" w:rsidDel="00EB6574">
        <w:rPr>
          <w:b/>
          <w:sz w:val="26"/>
          <w:szCs w:val="26"/>
        </w:rPr>
        <w:t xml:space="preserve"> </w:t>
      </w:r>
      <w:r w:rsidRPr="00FC7209">
        <w:rPr>
          <w:b/>
          <w:sz w:val="26"/>
          <w:szCs w:val="26"/>
        </w:rPr>
        <w:t>сельское поселение</w:t>
      </w:r>
    </w:p>
    <w:p w:rsidR="00033EDF" w:rsidRPr="00FC7209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347D79" w:rsidRPr="00FC7209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Структура </w:t>
      </w:r>
      <w:r w:rsidR="00B25852" w:rsidRPr="00FC7209">
        <w:rPr>
          <w:sz w:val="26"/>
          <w:szCs w:val="26"/>
        </w:rPr>
        <w:t>проекта Р</w:t>
      </w:r>
      <w:r w:rsidRPr="00FC7209">
        <w:rPr>
          <w:sz w:val="26"/>
          <w:szCs w:val="26"/>
        </w:rPr>
        <w:t xml:space="preserve">ешения Совета </w:t>
      </w:r>
      <w:r w:rsidR="00B842CA" w:rsidRPr="00FC7209">
        <w:rPr>
          <w:sz w:val="26"/>
          <w:szCs w:val="26"/>
        </w:rPr>
        <w:t>Северн</w:t>
      </w:r>
      <w:r w:rsidR="00DB6528" w:rsidRPr="00FC7209">
        <w:rPr>
          <w:sz w:val="26"/>
          <w:szCs w:val="26"/>
        </w:rPr>
        <w:t>ого</w:t>
      </w:r>
      <w:r w:rsidRPr="00FC7209">
        <w:rPr>
          <w:sz w:val="26"/>
          <w:szCs w:val="26"/>
        </w:rPr>
        <w:t xml:space="preserve"> сельского поселения </w:t>
      </w:r>
      <w:r w:rsidR="005625BC"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FC7209">
        <w:rPr>
          <w:sz w:val="26"/>
          <w:szCs w:val="26"/>
        </w:rPr>
        <w:t xml:space="preserve">Об утверждении отчета «Об исполнении бюджета муниципального образования «Северное сельское поселение» </w:t>
      </w:r>
      <w:r w:rsidR="00FB2AF1" w:rsidRPr="00FC7209">
        <w:rPr>
          <w:sz w:val="26"/>
          <w:szCs w:val="26"/>
        </w:rPr>
        <w:t>за</w:t>
      </w:r>
      <w:r w:rsidR="005625BC" w:rsidRPr="00FC7209">
        <w:rPr>
          <w:sz w:val="26"/>
          <w:szCs w:val="26"/>
        </w:rPr>
        <w:t xml:space="preserve"> 202</w:t>
      </w:r>
      <w:r w:rsidR="00B65969" w:rsidRPr="00FC7209">
        <w:rPr>
          <w:sz w:val="26"/>
          <w:szCs w:val="26"/>
        </w:rPr>
        <w:t>2</w:t>
      </w:r>
      <w:r w:rsidR="005625BC" w:rsidRPr="00FC7209">
        <w:rPr>
          <w:sz w:val="26"/>
          <w:szCs w:val="26"/>
        </w:rPr>
        <w:t xml:space="preserve"> год</w:t>
      </w:r>
      <w:r w:rsidR="005625BC" w:rsidRPr="00FC720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FC7209">
        <w:rPr>
          <w:sz w:val="26"/>
          <w:szCs w:val="26"/>
        </w:rPr>
        <w:t xml:space="preserve"> соответствует ст.264.6 БК РФ</w:t>
      </w:r>
      <w:r w:rsidR="00347D79" w:rsidRPr="00FC7209">
        <w:rPr>
          <w:sz w:val="26"/>
          <w:szCs w:val="26"/>
        </w:rPr>
        <w:t>.</w:t>
      </w:r>
      <w:r w:rsidR="00A51C7E" w:rsidRPr="00FC7209">
        <w:rPr>
          <w:sz w:val="26"/>
          <w:szCs w:val="26"/>
        </w:rPr>
        <w:t xml:space="preserve"> </w:t>
      </w:r>
    </w:p>
    <w:p w:rsidR="00846475" w:rsidRPr="00FC7209" w:rsidRDefault="00A51C7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C75D40" w:rsidRPr="00FC7209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r w:rsidR="00B842CA" w:rsidRPr="00FC7209">
        <w:rPr>
          <w:sz w:val="26"/>
          <w:szCs w:val="26"/>
        </w:rPr>
        <w:t>Северн</w:t>
      </w:r>
      <w:r w:rsidR="00DB6528" w:rsidRPr="00FC7209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r w:rsidRPr="00FC7209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FC7209">
        <w:rPr>
          <w:sz w:val="26"/>
          <w:szCs w:val="26"/>
        </w:rPr>
        <w:t xml:space="preserve">от </w:t>
      </w:r>
      <w:r w:rsidR="00B65969" w:rsidRPr="00FC7209">
        <w:rPr>
          <w:sz w:val="26"/>
          <w:szCs w:val="26"/>
        </w:rPr>
        <w:t xml:space="preserve">15 декабря 2021 года № 145 </w:t>
      </w:r>
      <w:r w:rsidR="00B65969" w:rsidRPr="00FC720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B65969" w:rsidRPr="00FC7209">
        <w:rPr>
          <w:sz w:val="26"/>
          <w:szCs w:val="26"/>
        </w:rPr>
        <w:t>О бюджете муниципального образования «Северное сельское поселение» на 2022 и плановый период 2023 и 2024 года</w:t>
      </w:r>
      <w:r w:rsidR="00B65969" w:rsidRPr="00FC720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="00846475" w:rsidRPr="00FC7209">
        <w:rPr>
          <w:sz w:val="26"/>
          <w:szCs w:val="26"/>
        </w:rPr>
        <w:t xml:space="preserve"> бюджет поселения утвержден по доходам в сумме </w:t>
      </w:r>
      <w:r w:rsidR="00B65969" w:rsidRPr="00FC7209">
        <w:rPr>
          <w:b/>
          <w:sz w:val="26"/>
          <w:szCs w:val="26"/>
        </w:rPr>
        <w:t>12 084,4</w:t>
      </w:r>
      <w:r w:rsidR="00B65969" w:rsidRPr="00FC7209">
        <w:rPr>
          <w:sz w:val="26"/>
          <w:szCs w:val="26"/>
        </w:rPr>
        <w:t xml:space="preserve"> </w:t>
      </w:r>
      <w:r w:rsidR="00846475" w:rsidRPr="00FC7209">
        <w:rPr>
          <w:sz w:val="26"/>
          <w:szCs w:val="26"/>
        </w:rPr>
        <w:t>тыс. руб</w:t>
      </w:r>
      <w:r w:rsidR="000B5F72" w:rsidRPr="00FC7209">
        <w:rPr>
          <w:sz w:val="26"/>
          <w:szCs w:val="26"/>
        </w:rPr>
        <w:t>.</w:t>
      </w:r>
      <w:r w:rsidR="00846475" w:rsidRPr="00FC7209">
        <w:rPr>
          <w:sz w:val="26"/>
          <w:szCs w:val="26"/>
        </w:rPr>
        <w:t xml:space="preserve">, по расходам в сумме </w:t>
      </w:r>
      <w:r w:rsidR="00B65969" w:rsidRPr="00FC7209">
        <w:rPr>
          <w:b/>
          <w:sz w:val="26"/>
          <w:szCs w:val="26"/>
        </w:rPr>
        <w:t>12 084,4</w:t>
      </w:r>
      <w:r w:rsidR="00B65969" w:rsidRPr="00FC7209">
        <w:rPr>
          <w:sz w:val="26"/>
          <w:szCs w:val="26"/>
        </w:rPr>
        <w:t xml:space="preserve"> </w:t>
      </w:r>
      <w:r w:rsidR="00846475" w:rsidRPr="00FC7209">
        <w:rPr>
          <w:sz w:val="26"/>
          <w:szCs w:val="26"/>
        </w:rPr>
        <w:t>тыс. руб</w:t>
      </w:r>
      <w:r w:rsidR="000B5F72" w:rsidRPr="00FC7209">
        <w:rPr>
          <w:sz w:val="26"/>
          <w:szCs w:val="26"/>
        </w:rPr>
        <w:t>.</w:t>
      </w:r>
    </w:p>
    <w:p w:rsidR="00846475" w:rsidRPr="00FC7209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 xml:space="preserve">Дефицит бюджета установлен в сумме </w:t>
      </w:r>
      <w:r w:rsidRPr="00FC7209">
        <w:rPr>
          <w:b/>
          <w:sz w:val="26"/>
          <w:szCs w:val="26"/>
        </w:rPr>
        <w:t>0,0</w:t>
      </w:r>
      <w:r w:rsidRPr="00FC7209">
        <w:rPr>
          <w:sz w:val="26"/>
          <w:szCs w:val="26"/>
        </w:rPr>
        <w:t xml:space="preserve"> тыс. руб</w:t>
      </w:r>
      <w:r w:rsidR="000B5F72" w:rsidRPr="00FC7209">
        <w:rPr>
          <w:sz w:val="26"/>
          <w:szCs w:val="26"/>
        </w:rPr>
        <w:t>.</w:t>
      </w:r>
    </w:p>
    <w:p w:rsidR="00846475" w:rsidRPr="00FC7209" w:rsidRDefault="00846475" w:rsidP="0075696A">
      <w:pPr>
        <w:pStyle w:val="a9"/>
        <w:spacing w:line="240" w:lineRule="auto"/>
        <w:rPr>
          <w:sz w:val="26"/>
          <w:szCs w:val="26"/>
        </w:rPr>
      </w:pPr>
      <w:r w:rsidRPr="00FC7209">
        <w:rPr>
          <w:sz w:val="26"/>
          <w:szCs w:val="26"/>
        </w:rPr>
        <w:t>С учетом последующих изменений, внесенных в бюджет на 20</w:t>
      </w:r>
      <w:r w:rsidR="00A51C7E" w:rsidRPr="00FC7209">
        <w:rPr>
          <w:sz w:val="26"/>
          <w:szCs w:val="26"/>
        </w:rPr>
        <w:t>2</w:t>
      </w:r>
      <w:r w:rsidR="00B65969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год, на основании решений Совета </w:t>
      </w:r>
      <w:r w:rsidR="00B842CA" w:rsidRPr="00FC7209">
        <w:rPr>
          <w:sz w:val="26"/>
          <w:szCs w:val="26"/>
        </w:rPr>
        <w:t>Северн</w:t>
      </w:r>
      <w:r w:rsidR="00BF6557" w:rsidRPr="00FC7209">
        <w:rPr>
          <w:sz w:val="26"/>
          <w:szCs w:val="26"/>
        </w:rPr>
        <w:t>ого</w:t>
      </w:r>
      <w:r w:rsidR="00984A19" w:rsidRPr="00FC7209">
        <w:rPr>
          <w:sz w:val="26"/>
          <w:szCs w:val="26"/>
        </w:rPr>
        <w:t xml:space="preserve"> </w:t>
      </w:r>
      <w:r w:rsidRPr="00FC7209">
        <w:rPr>
          <w:sz w:val="26"/>
          <w:szCs w:val="26"/>
        </w:rPr>
        <w:t>сельского поселения, в 20</w:t>
      </w:r>
      <w:r w:rsidR="00A51C7E" w:rsidRPr="00FC7209">
        <w:rPr>
          <w:sz w:val="26"/>
          <w:szCs w:val="26"/>
        </w:rPr>
        <w:t>2</w:t>
      </w:r>
      <w:r w:rsidR="00FB2AF1" w:rsidRPr="00FC7209">
        <w:rPr>
          <w:sz w:val="26"/>
          <w:szCs w:val="26"/>
        </w:rPr>
        <w:t>1</w:t>
      </w:r>
      <w:r w:rsidRPr="00FC7209">
        <w:rPr>
          <w:sz w:val="26"/>
          <w:szCs w:val="26"/>
        </w:rPr>
        <w:t xml:space="preserve"> году доходы составили в сумме </w:t>
      </w:r>
      <w:r w:rsidR="000147B3" w:rsidRPr="00FC7209">
        <w:rPr>
          <w:b/>
          <w:bCs/>
          <w:sz w:val="26"/>
          <w:szCs w:val="26"/>
        </w:rPr>
        <w:t>1</w:t>
      </w:r>
      <w:r w:rsidR="001B09B7" w:rsidRPr="00FC7209">
        <w:rPr>
          <w:b/>
          <w:bCs/>
          <w:sz w:val="26"/>
          <w:szCs w:val="26"/>
        </w:rPr>
        <w:t>7 628,4</w:t>
      </w:r>
      <w:r w:rsidR="00C75D40" w:rsidRPr="00FC7209">
        <w:rPr>
          <w:b/>
          <w:bCs/>
          <w:sz w:val="26"/>
          <w:szCs w:val="26"/>
        </w:rPr>
        <w:t xml:space="preserve"> </w:t>
      </w:r>
      <w:r w:rsidRPr="00FC7209">
        <w:rPr>
          <w:sz w:val="26"/>
          <w:szCs w:val="26"/>
        </w:rPr>
        <w:t>тыс. руб</w:t>
      </w:r>
      <w:r w:rsidR="000B5F72" w:rsidRPr="00FC7209">
        <w:rPr>
          <w:sz w:val="26"/>
          <w:szCs w:val="26"/>
        </w:rPr>
        <w:t>.</w:t>
      </w:r>
      <w:r w:rsidRPr="00FC7209">
        <w:rPr>
          <w:sz w:val="26"/>
          <w:szCs w:val="26"/>
        </w:rPr>
        <w:t xml:space="preserve">, расходы составили </w:t>
      </w:r>
      <w:r w:rsidR="001B09B7" w:rsidRPr="00FC7209">
        <w:rPr>
          <w:b/>
          <w:sz w:val="26"/>
          <w:szCs w:val="26"/>
        </w:rPr>
        <w:t>17 934,3</w:t>
      </w:r>
      <w:r w:rsidRPr="00FC7209">
        <w:rPr>
          <w:sz w:val="26"/>
          <w:szCs w:val="26"/>
        </w:rPr>
        <w:t xml:space="preserve"> тыс. руб</w:t>
      </w:r>
      <w:r w:rsidR="000B5F72" w:rsidRPr="00FC7209">
        <w:rPr>
          <w:sz w:val="26"/>
          <w:szCs w:val="26"/>
        </w:rPr>
        <w:t>.</w:t>
      </w:r>
    </w:p>
    <w:p w:rsidR="00846475" w:rsidRPr="00FC7209" w:rsidRDefault="00846475" w:rsidP="0075696A">
      <w:pPr>
        <w:pStyle w:val="a9"/>
        <w:spacing w:line="240" w:lineRule="auto"/>
        <w:rPr>
          <w:sz w:val="26"/>
          <w:szCs w:val="26"/>
        </w:rPr>
      </w:pPr>
      <w:r w:rsidRPr="00FC7209">
        <w:rPr>
          <w:sz w:val="26"/>
          <w:szCs w:val="26"/>
        </w:rPr>
        <w:t xml:space="preserve">Дефицит бюджета установлен в сумме </w:t>
      </w:r>
      <w:r w:rsidR="000147B3" w:rsidRPr="00FC7209">
        <w:rPr>
          <w:b/>
          <w:sz w:val="26"/>
          <w:szCs w:val="26"/>
        </w:rPr>
        <w:t>3</w:t>
      </w:r>
      <w:r w:rsidR="001B09B7" w:rsidRPr="00FC7209">
        <w:rPr>
          <w:b/>
          <w:sz w:val="26"/>
          <w:szCs w:val="26"/>
        </w:rPr>
        <w:t>05,9</w:t>
      </w:r>
      <w:r w:rsidRPr="00FC7209">
        <w:rPr>
          <w:sz w:val="26"/>
          <w:szCs w:val="26"/>
        </w:rPr>
        <w:t xml:space="preserve"> тыс. руб</w:t>
      </w:r>
      <w:r w:rsidR="000B5F72" w:rsidRPr="00FC7209">
        <w:rPr>
          <w:sz w:val="26"/>
          <w:szCs w:val="26"/>
        </w:rPr>
        <w:t>.</w:t>
      </w:r>
    </w:p>
    <w:p w:rsidR="00846475" w:rsidRPr="00FC7209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В результате исполнения бюджета поселения за 20</w:t>
      </w:r>
      <w:r w:rsidR="00A51C7E" w:rsidRPr="00FC7209">
        <w:rPr>
          <w:sz w:val="26"/>
          <w:szCs w:val="26"/>
        </w:rPr>
        <w:t>2</w:t>
      </w:r>
      <w:r w:rsidR="001B09B7" w:rsidRPr="00FC7209">
        <w:rPr>
          <w:sz w:val="26"/>
          <w:szCs w:val="26"/>
        </w:rPr>
        <w:t>2</w:t>
      </w:r>
      <w:r w:rsidRPr="00FC7209">
        <w:rPr>
          <w:sz w:val="26"/>
          <w:szCs w:val="26"/>
        </w:rPr>
        <w:t xml:space="preserve"> год доходы бюджета поселения исполнены в сумме </w:t>
      </w:r>
      <w:r w:rsidR="00C75D40" w:rsidRPr="00FC7209">
        <w:rPr>
          <w:b/>
          <w:sz w:val="26"/>
          <w:szCs w:val="26"/>
        </w:rPr>
        <w:t>1</w:t>
      </w:r>
      <w:r w:rsidR="001B09B7" w:rsidRPr="00FC7209">
        <w:rPr>
          <w:b/>
          <w:sz w:val="26"/>
          <w:szCs w:val="26"/>
        </w:rPr>
        <w:t>8 167,7</w:t>
      </w:r>
      <w:r w:rsidRPr="00FC7209">
        <w:rPr>
          <w:sz w:val="26"/>
          <w:szCs w:val="26"/>
        </w:rPr>
        <w:t xml:space="preserve"> тыс. руб</w:t>
      </w:r>
      <w:r w:rsidR="000B5F72" w:rsidRPr="00FC7209">
        <w:rPr>
          <w:sz w:val="26"/>
          <w:szCs w:val="26"/>
        </w:rPr>
        <w:t>.</w:t>
      </w:r>
      <w:r w:rsidRPr="00FC7209">
        <w:rPr>
          <w:sz w:val="26"/>
          <w:szCs w:val="26"/>
        </w:rPr>
        <w:t xml:space="preserve"> (</w:t>
      </w:r>
      <w:r w:rsidR="001B09B7" w:rsidRPr="00FC7209">
        <w:rPr>
          <w:sz w:val="26"/>
          <w:szCs w:val="26"/>
        </w:rPr>
        <w:t>103,1</w:t>
      </w:r>
      <w:r w:rsidRPr="00FC7209">
        <w:rPr>
          <w:sz w:val="26"/>
          <w:szCs w:val="26"/>
        </w:rPr>
        <w:t xml:space="preserve"> %), расходы в сумме </w:t>
      </w:r>
      <w:r w:rsidR="00BF6557" w:rsidRPr="00FC7209">
        <w:rPr>
          <w:b/>
          <w:sz w:val="26"/>
          <w:szCs w:val="26"/>
        </w:rPr>
        <w:t>1</w:t>
      </w:r>
      <w:r w:rsidR="001B09B7" w:rsidRPr="00FC7209">
        <w:rPr>
          <w:b/>
          <w:sz w:val="26"/>
          <w:szCs w:val="26"/>
        </w:rPr>
        <w:t>7</w:t>
      </w:r>
      <w:r w:rsidR="001B09B7" w:rsidRPr="00FC7209">
        <w:rPr>
          <w:b/>
          <w:bCs/>
          <w:sz w:val="26"/>
          <w:szCs w:val="26"/>
        </w:rPr>
        <w:t xml:space="preserve"> 365,4 </w:t>
      </w:r>
      <w:r w:rsidRPr="00FC7209">
        <w:rPr>
          <w:sz w:val="26"/>
          <w:szCs w:val="26"/>
        </w:rPr>
        <w:t>тыс. руб</w:t>
      </w:r>
      <w:r w:rsidR="000B5F72" w:rsidRPr="00FC7209">
        <w:rPr>
          <w:sz w:val="26"/>
          <w:szCs w:val="26"/>
        </w:rPr>
        <w:t>.</w:t>
      </w:r>
      <w:r w:rsidRPr="00FC7209">
        <w:rPr>
          <w:sz w:val="26"/>
          <w:szCs w:val="26"/>
        </w:rPr>
        <w:t xml:space="preserve"> (</w:t>
      </w:r>
      <w:r w:rsidR="00946811" w:rsidRPr="00FC7209">
        <w:rPr>
          <w:sz w:val="26"/>
          <w:szCs w:val="26"/>
        </w:rPr>
        <w:t>9</w:t>
      </w:r>
      <w:r w:rsidR="001B09B7" w:rsidRPr="00FC7209">
        <w:rPr>
          <w:sz w:val="26"/>
          <w:szCs w:val="26"/>
        </w:rPr>
        <w:t>6,8</w:t>
      </w:r>
      <w:r w:rsidRPr="00FC7209">
        <w:rPr>
          <w:sz w:val="26"/>
          <w:szCs w:val="26"/>
        </w:rPr>
        <w:t xml:space="preserve">%), сложился </w:t>
      </w:r>
      <w:r w:rsidR="001C1E92" w:rsidRPr="00FC7209">
        <w:rPr>
          <w:sz w:val="26"/>
          <w:szCs w:val="26"/>
        </w:rPr>
        <w:t xml:space="preserve">профицит </w:t>
      </w:r>
      <w:r w:rsidRPr="00FC7209">
        <w:rPr>
          <w:sz w:val="26"/>
          <w:szCs w:val="26"/>
        </w:rPr>
        <w:t xml:space="preserve">в сумме </w:t>
      </w:r>
      <w:r w:rsidR="001B09B7" w:rsidRPr="00FC7209">
        <w:rPr>
          <w:b/>
          <w:sz w:val="26"/>
          <w:szCs w:val="26"/>
        </w:rPr>
        <w:t>802,2</w:t>
      </w:r>
      <w:r w:rsidR="00A51C7E" w:rsidRPr="00FC7209">
        <w:rPr>
          <w:bCs/>
          <w:sz w:val="26"/>
          <w:szCs w:val="26"/>
        </w:rPr>
        <w:t xml:space="preserve"> </w:t>
      </w:r>
      <w:r w:rsidRPr="00FC7209">
        <w:rPr>
          <w:sz w:val="26"/>
          <w:szCs w:val="26"/>
        </w:rPr>
        <w:t>тыс. руб</w:t>
      </w:r>
      <w:r w:rsidR="000B5F72" w:rsidRPr="00FC7209">
        <w:rPr>
          <w:sz w:val="26"/>
          <w:szCs w:val="26"/>
        </w:rPr>
        <w:t>.</w:t>
      </w:r>
    </w:p>
    <w:p w:rsidR="0061420A" w:rsidRPr="00FC7209" w:rsidRDefault="0061420A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FC7209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FC7209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FC7209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C7209">
        <w:rPr>
          <w:sz w:val="26"/>
          <w:szCs w:val="26"/>
        </w:rPr>
        <w:t>Анализ исполнения бюджета</w:t>
      </w:r>
      <w:r w:rsidR="009B03E2" w:rsidRPr="00FC7209">
        <w:rPr>
          <w:sz w:val="26"/>
          <w:szCs w:val="26"/>
        </w:rPr>
        <w:t xml:space="preserve"> по доходам за 20</w:t>
      </w:r>
      <w:r w:rsidR="00BF6557" w:rsidRPr="00FC7209">
        <w:rPr>
          <w:sz w:val="26"/>
          <w:szCs w:val="26"/>
        </w:rPr>
        <w:t>2</w:t>
      </w:r>
      <w:r w:rsidR="00C60D86" w:rsidRPr="00FC7209">
        <w:rPr>
          <w:sz w:val="26"/>
          <w:szCs w:val="26"/>
        </w:rPr>
        <w:t>2</w:t>
      </w:r>
      <w:r w:rsidR="009B03E2" w:rsidRPr="00FC7209">
        <w:rPr>
          <w:sz w:val="26"/>
          <w:szCs w:val="26"/>
        </w:rPr>
        <w:t xml:space="preserve"> год </w:t>
      </w:r>
      <w:r w:rsidR="00B842CA" w:rsidRPr="00FC7209">
        <w:rPr>
          <w:sz w:val="26"/>
          <w:szCs w:val="26"/>
        </w:rPr>
        <w:t>Северн</w:t>
      </w:r>
      <w:r w:rsidR="00BF6557" w:rsidRPr="00FC7209">
        <w:rPr>
          <w:sz w:val="26"/>
          <w:szCs w:val="26"/>
        </w:rPr>
        <w:t>ого</w:t>
      </w:r>
      <w:r w:rsidR="00984A19" w:rsidRPr="00FC7209">
        <w:rPr>
          <w:sz w:val="26"/>
          <w:szCs w:val="26"/>
        </w:rPr>
        <w:t xml:space="preserve"> </w:t>
      </w:r>
      <w:r w:rsidRPr="00FC7209">
        <w:rPr>
          <w:sz w:val="26"/>
          <w:szCs w:val="26"/>
        </w:rPr>
        <w:t xml:space="preserve">сельского поселения </w:t>
      </w:r>
      <w:r w:rsidR="009B03E2" w:rsidRPr="00FC7209">
        <w:rPr>
          <w:sz w:val="26"/>
          <w:szCs w:val="26"/>
        </w:rPr>
        <w:t>на основании отчетных данных</w:t>
      </w:r>
      <w:r w:rsidRPr="00FC7209">
        <w:rPr>
          <w:sz w:val="26"/>
          <w:szCs w:val="26"/>
        </w:rPr>
        <w:t>, а т</w:t>
      </w:r>
      <w:r w:rsidR="00257716" w:rsidRPr="00FC7209">
        <w:rPr>
          <w:sz w:val="26"/>
          <w:szCs w:val="26"/>
        </w:rPr>
        <w:t>акже процентного</w:t>
      </w:r>
      <w:r w:rsidR="009B03E2" w:rsidRPr="00FC7209">
        <w:rPr>
          <w:sz w:val="26"/>
          <w:szCs w:val="26"/>
        </w:rPr>
        <w:t xml:space="preserve"> исполнения.</w:t>
      </w:r>
    </w:p>
    <w:p w:rsidR="00521AD5" w:rsidRPr="001252A2" w:rsidRDefault="00521AD5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6"/>
        <w:gridCol w:w="1617"/>
        <w:gridCol w:w="1618"/>
        <w:gridCol w:w="1573"/>
      </w:tblGrid>
      <w:tr w:rsidR="00BF6557" w:rsidRPr="001252A2" w:rsidTr="00BA04D9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наименования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% исполнения</w:t>
            </w:r>
          </w:p>
        </w:tc>
      </w:tr>
      <w:tr w:rsidR="00BF6557" w:rsidRPr="001252A2" w:rsidTr="00BA04D9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7819BF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1B09B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1B09B7">
              <w:rPr>
                <w:b/>
                <w:bCs/>
                <w:sz w:val="26"/>
                <w:szCs w:val="26"/>
              </w:rPr>
              <w:t> 281,9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1B09B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1B09B7">
              <w:rPr>
                <w:b/>
                <w:bCs/>
                <w:sz w:val="26"/>
                <w:szCs w:val="26"/>
              </w:rPr>
              <w:t> 821,2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1B09B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1B09B7">
              <w:rPr>
                <w:b/>
                <w:bCs/>
                <w:sz w:val="26"/>
                <w:szCs w:val="26"/>
              </w:rPr>
              <w:t>16,4</w:t>
            </w:r>
          </w:p>
        </w:tc>
      </w:tr>
      <w:tr w:rsidR="00BF6557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BF6557" w:rsidRDefault="00BF6557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  <w:tr w:rsidR="007819BF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 w:rsidRPr="00654B41">
              <w:rPr>
                <w:bCs/>
                <w:iCs/>
                <w:sz w:val="26"/>
                <w:szCs w:val="26"/>
              </w:rPr>
              <w:t>2</w:t>
            </w:r>
            <w:r w:rsidR="001B09B7">
              <w:rPr>
                <w:bCs/>
                <w:iCs/>
                <w:sz w:val="26"/>
                <w:szCs w:val="26"/>
              </w:rPr>
              <w:t> </w:t>
            </w:r>
            <w:r w:rsidR="00FB2AF1">
              <w:rPr>
                <w:bCs/>
                <w:iCs/>
                <w:sz w:val="26"/>
                <w:szCs w:val="26"/>
              </w:rPr>
              <w:t>9</w:t>
            </w:r>
            <w:r w:rsidR="001B09B7">
              <w:rPr>
                <w:bCs/>
                <w:iCs/>
                <w:sz w:val="26"/>
                <w:szCs w:val="26"/>
              </w:rPr>
              <w:t>54,2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1B09B7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3 47</w:t>
            </w:r>
            <w:r w:rsidR="00FB2AF1">
              <w:rPr>
                <w:bCs/>
                <w:iCs/>
                <w:sz w:val="26"/>
                <w:szCs w:val="26"/>
              </w:rPr>
              <w:t>9</w:t>
            </w:r>
            <w:r>
              <w:rPr>
                <w:bCs/>
                <w:iCs/>
                <w:sz w:val="26"/>
                <w:szCs w:val="26"/>
              </w:rPr>
              <w:t>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9D14E7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="001B09B7">
              <w:rPr>
                <w:bCs/>
                <w:iCs/>
                <w:sz w:val="26"/>
                <w:szCs w:val="26"/>
              </w:rPr>
              <w:t>17</w:t>
            </w:r>
            <w:r>
              <w:rPr>
                <w:bCs/>
                <w:iCs/>
                <w:sz w:val="26"/>
                <w:szCs w:val="26"/>
              </w:rPr>
              <w:t>,</w:t>
            </w:r>
            <w:r w:rsidR="001B09B7"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7819BF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bCs/>
                <w:iCs/>
                <w:sz w:val="26"/>
                <w:szCs w:val="26"/>
              </w:rPr>
            </w:pPr>
          </w:p>
          <w:p w:rsidR="007819BF" w:rsidRPr="00654B41" w:rsidRDefault="007819BF" w:rsidP="001B09B7">
            <w:pPr>
              <w:jc w:val="right"/>
              <w:rPr>
                <w:bCs/>
                <w:iCs/>
                <w:sz w:val="26"/>
                <w:szCs w:val="26"/>
              </w:rPr>
            </w:pPr>
            <w:r w:rsidRPr="00654B41">
              <w:rPr>
                <w:bCs/>
                <w:iCs/>
                <w:sz w:val="26"/>
                <w:szCs w:val="26"/>
              </w:rPr>
              <w:t>3</w:t>
            </w:r>
            <w:r w:rsidR="001B09B7">
              <w:rPr>
                <w:bCs/>
                <w:iCs/>
                <w:sz w:val="26"/>
                <w:szCs w:val="26"/>
              </w:rPr>
              <w:t>27,7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654B41" w:rsidRDefault="00FB2AF1" w:rsidP="001B09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B09B7">
              <w:rPr>
                <w:sz w:val="26"/>
                <w:szCs w:val="26"/>
              </w:rPr>
              <w:t>42,2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654B41" w:rsidRDefault="009D14E7" w:rsidP="00EC0EBA">
            <w:pPr>
              <w:jc w:val="right"/>
              <w:rPr>
                <w:sz w:val="26"/>
                <w:szCs w:val="26"/>
              </w:rPr>
            </w:pPr>
            <w:r w:rsidRPr="009D14E7">
              <w:rPr>
                <w:sz w:val="26"/>
                <w:szCs w:val="26"/>
              </w:rPr>
              <w:t>105,2</w:t>
            </w:r>
          </w:p>
        </w:tc>
      </w:tr>
      <w:tr w:rsidR="007819BF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BF6557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1B09B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1B09B7">
              <w:rPr>
                <w:b/>
                <w:bCs/>
                <w:sz w:val="26"/>
                <w:szCs w:val="26"/>
              </w:rPr>
              <w:t>4 346,5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1B09B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B09B7">
              <w:rPr>
                <w:b/>
                <w:sz w:val="26"/>
                <w:szCs w:val="26"/>
              </w:rPr>
              <w:t>4 346,5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1B09B7" w:rsidP="001B09B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</w:t>
            </w:r>
          </w:p>
        </w:tc>
      </w:tr>
      <w:tr w:rsidR="007819BF" w:rsidRPr="00127AD0" w:rsidTr="00BA04D9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BF6557" w:rsidRDefault="00DE17D0" w:rsidP="0015540A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И</w:t>
            </w:r>
            <w:r w:rsidR="007819BF" w:rsidRPr="00BF6557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7819BF" w:rsidP="001B09B7">
            <w:pPr>
              <w:jc w:val="right"/>
              <w:rPr>
                <w:b/>
                <w:bCs/>
                <w:sz w:val="26"/>
                <w:szCs w:val="26"/>
              </w:rPr>
            </w:pPr>
            <w:r w:rsidRPr="007819BF">
              <w:rPr>
                <w:b/>
                <w:bCs/>
                <w:sz w:val="26"/>
                <w:szCs w:val="26"/>
              </w:rPr>
              <w:t>1</w:t>
            </w:r>
            <w:r w:rsidR="001B09B7">
              <w:rPr>
                <w:b/>
                <w:bCs/>
                <w:sz w:val="26"/>
                <w:szCs w:val="26"/>
              </w:rPr>
              <w:t>7 628,4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7819BF" w:rsidP="001B09B7">
            <w:pPr>
              <w:jc w:val="right"/>
              <w:rPr>
                <w:b/>
                <w:sz w:val="26"/>
                <w:szCs w:val="26"/>
              </w:rPr>
            </w:pPr>
            <w:r w:rsidRPr="007819BF">
              <w:rPr>
                <w:b/>
                <w:sz w:val="26"/>
                <w:szCs w:val="26"/>
              </w:rPr>
              <w:t>1</w:t>
            </w:r>
            <w:r w:rsidR="001B09B7">
              <w:rPr>
                <w:b/>
                <w:sz w:val="26"/>
                <w:szCs w:val="26"/>
              </w:rPr>
              <w:t>8 167,7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1B09B7" w:rsidP="001B09B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103,1</w:t>
            </w:r>
          </w:p>
        </w:tc>
      </w:tr>
    </w:tbl>
    <w:p w:rsidR="009B03E2" w:rsidRPr="00797D1C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</w:t>
      </w:r>
    </w:p>
    <w:p w:rsidR="00BF6557" w:rsidRPr="00F97C51" w:rsidRDefault="00BF6557" w:rsidP="00BF6557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По сравнению с объемом доходов за 20</w:t>
      </w:r>
      <w:r w:rsidR="009D14E7" w:rsidRPr="000147B3">
        <w:rPr>
          <w:sz w:val="26"/>
          <w:szCs w:val="26"/>
        </w:rPr>
        <w:t>2</w:t>
      </w:r>
      <w:r w:rsidR="00C60D86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 (</w:t>
      </w:r>
      <w:r w:rsidR="00C60D86" w:rsidRPr="007819BF">
        <w:rPr>
          <w:b/>
          <w:sz w:val="26"/>
          <w:szCs w:val="26"/>
        </w:rPr>
        <w:t>1</w:t>
      </w:r>
      <w:r w:rsidR="00C60D86">
        <w:rPr>
          <w:b/>
          <w:sz w:val="26"/>
          <w:szCs w:val="26"/>
        </w:rPr>
        <w:t>9 910,1</w:t>
      </w:r>
      <w:r w:rsidRPr="000147B3">
        <w:rPr>
          <w:sz w:val="26"/>
          <w:szCs w:val="26"/>
        </w:rPr>
        <w:t xml:space="preserve"> тыс. руб.) </w:t>
      </w:r>
      <w:r w:rsidR="00AD7440" w:rsidRPr="005758C9">
        <w:rPr>
          <w:sz w:val="26"/>
          <w:szCs w:val="26"/>
        </w:rPr>
        <w:t xml:space="preserve">в 2022 году </w:t>
      </w:r>
      <w:r w:rsidR="00AD7440" w:rsidRPr="00F97C51">
        <w:rPr>
          <w:sz w:val="26"/>
          <w:szCs w:val="26"/>
        </w:rPr>
        <w:t>произошло уменьшение доходной части бюджета на 8,9%, что в абсолютной величине ниже на 1 742,4 тыс. руб</w:t>
      </w:r>
      <w:r w:rsidRPr="00F97C51">
        <w:rPr>
          <w:sz w:val="26"/>
          <w:szCs w:val="26"/>
        </w:rPr>
        <w:t>.</w:t>
      </w:r>
    </w:p>
    <w:p w:rsidR="002148A6" w:rsidRPr="00F97C51" w:rsidRDefault="002148A6" w:rsidP="002148A6">
      <w:pPr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Поступление собственных доходов </w:t>
      </w:r>
      <w:r w:rsidR="008D0145" w:rsidRPr="00F97C51">
        <w:rPr>
          <w:sz w:val="26"/>
          <w:szCs w:val="26"/>
        </w:rPr>
        <w:t>увелич</w:t>
      </w:r>
      <w:r w:rsidRPr="00F97C51">
        <w:rPr>
          <w:sz w:val="26"/>
          <w:szCs w:val="26"/>
        </w:rPr>
        <w:t>илось по сравнению с фактом предыдущего года</w:t>
      </w:r>
      <w:r w:rsidR="00C0133E" w:rsidRPr="00F97C51">
        <w:rPr>
          <w:sz w:val="26"/>
          <w:szCs w:val="26"/>
        </w:rPr>
        <w:t xml:space="preserve"> (</w:t>
      </w:r>
      <w:r w:rsidR="00AD7440" w:rsidRPr="00F97C51">
        <w:rPr>
          <w:b/>
          <w:bCs/>
          <w:sz w:val="26"/>
          <w:szCs w:val="26"/>
        </w:rPr>
        <w:t>3 311,5</w:t>
      </w:r>
      <w:r w:rsidR="00C0133E" w:rsidRPr="00F97C51">
        <w:rPr>
          <w:b/>
          <w:bCs/>
          <w:sz w:val="27"/>
          <w:szCs w:val="27"/>
        </w:rPr>
        <w:t xml:space="preserve"> тыс. руб.)</w:t>
      </w:r>
      <w:r w:rsidRPr="00F97C51">
        <w:rPr>
          <w:sz w:val="26"/>
          <w:szCs w:val="26"/>
        </w:rPr>
        <w:t xml:space="preserve"> на </w:t>
      </w:r>
      <w:r w:rsidR="00AD7440" w:rsidRPr="00F97C51">
        <w:rPr>
          <w:sz w:val="26"/>
          <w:szCs w:val="26"/>
        </w:rPr>
        <w:t xml:space="preserve">509,7 </w:t>
      </w:r>
      <w:r w:rsidRPr="00F97C51">
        <w:rPr>
          <w:sz w:val="26"/>
          <w:szCs w:val="26"/>
        </w:rPr>
        <w:t>тыс. руб.</w:t>
      </w:r>
      <w:r w:rsidR="00C0133E" w:rsidRPr="00F97C51">
        <w:rPr>
          <w:sz w:val="26"/>
          <w:szCs w:val="26"/>
        </w:rPr>
        <w:t xml:space="preserve"> </w:t>
      </w:r>
    </w:p>
    <w:p w:rsidR="002148A6" w:rsidRPr="00F97C51" w:rsidRDefault="002148A6" w:rsidP="002148A6">
      <w:pPr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Поступление МБТ </w:t>
      </w:r>
      <w:r w:rsidR="008D0145" w:rsidRPr="00F97C51">
        <w:rPr>
          <w:sz w:val="26"/>
          <w:szCs w:val="26"/>
        </w:rPr>
        <w:t>у</w:t>
      </w:r>
      <w:r w:rsidR="00AD7440" w:rsidRPr="00F97C51">
        <w:rPr>
          <w:sz w:val="26"/>
          <w:szCs w:val="26"/>
        </w:rPr>
        <w:t>меньшилось</w:t>
      </w:r>
      <w:r w:rsidRPr="00F97C51">
        <w:rPr>
          <w:sz w:val="26"/>
          <w:szCs w:val="26"/>
        </w:rPr>
        <w:t xml:space="preserve"> по сравнению с фактом прошлого года </w:t>
      </w:r>
      <w:r w:rsidR="00C0133E" w:rsidRPr="00F97C51">
        <w:rPr>
          <w:sz w:val="26"/>
          <w:szCs w:val="26"/>
        </w:rPr>
        <w:t>(</w:t>
      </w:r>
      <w:r w:rsidR="00AD7440" w:rsidRPr="00F97C51">
        <w:rPr>
          <w:b/>
          <w:sz w:val="26"/>
          <w:szCs w:val="26"/>
        </w:rPr>
        <w:t>16 598,67</w:t>
      </w:r>
      <w:r w:rsidR="00C0133E" w:rsidRPr="00F97C51">
        <w:rPr>
          <w:b/>
          <w:bCs/>
          <w:sz w:val="27"/>
          <w:szCs w:val="27"/>
        </w:rPr>
        <w:t xml:space="preserve"> тыс. руб.) </w:t>
      </w:r>
      <w:r w:rsidRPr="00F97C51">
        <w:rPr>
          <w:sz w:val="26"/>
          <w:szCs w:val="26"/>
        </w:rPr>
        <w:t xml:space="preserve">на </w:t>
      </w:r>
      <w:r w:rsidR="00AD7440" w:rsidRPr="00F97C51">
        <w:rPr>
          <w:sz w:val="26"/>
          <w:szCs w:val="26"/>
        </w:rPr>
        <w:t>2 252,2</w:t>
      </w:r>
      <w:r w:rsidRPr="00F97C51">
        <w:rPr>
          <w:sz w:val="26"/>
          <w:szCs w:val="26"/>
        </w:rPr>
        <w:t xml:space="preserve"> тыс. руб.</w:t>
      </w:r>
    </w:p>
    <w:p w:rsidR="002148A6" w:rsidRPr="00F97C51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F97C51">
        <w:rPr>
          <w:b/>
          <w:sz w:val="26"/>
          <w:szCs w:val="26"/>
        </w:rPr>
        <w:t xml:space="preserve">Налоговые доходы </w:t>
      </w:r>
      <w:r w:rsidRPr="00F97C51">
        <w:rPr>
          <w:sz w:val="26"/>
          <w:szCs w:val="26"/>
        </w:rPr>
        <w:t xml:space="preserve">составили </w:t>
      </w:r>
      <w:r w:rsidR="00AD7440" w:rsidRPr="00F97C51">
        <w:rPr>
          <w:bCs/>
          <w:iCs/>
          <w:sz w:val="26"/>
          <w:szCs w:val="26"/>
        </w:rPr>
        <w:t>3 479,0</w:t>
      </w:r>
      <w:r w:rsidRPr="00F97C51">
        <w:rPr>
          <w:color w:val="000000"/>
          <w:sz w:val="26"/>
          <w:szCs w:val="26"/>
        </w:rPr>
        <w:t xml:space="preserve"> тыс. рублей при плане </w:t>
      </w:r>
      <w:r w:rsidR="00AD7440" w:rsidRPr="00F97C51">
        <w:rPr>
          <w:bCs/>
          <w:iCs/>
          <w:sz w:val="26"/>
          <w:szCs w:val="26"/>
        </w:rPr>
        <w:t>2 954,2</w:t>
      </w:r>
      <w:r w:rsidRPr="00F97C51">
        <w:rPr>
          <w:color w:val="000000"/>
          <w:sz w:val="26"/>
          <w:szCs w:val="26"/>
        </w:rPr>
        <w:t xml:space="preserve"> тыс. рублей (</w:t>
      </w:r>
      <w:r w:rsidR="00AD7440" w:rsidRPr="00F97C51">
        <w:rPr>
          <w:bCs/>
          <w:iCs/>
          <w:sz w:val="26"/>
          <w:szCs w:val="26"/>
        </w:rPr>
        <w:t>117,8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по сравнению с уровнем предыдущего года доходы </w:t>
      </w:r>
      <w:r w:rsidR="008D0145" w:rsidRPr="00F97C51">
        <w:rPr>
          <w:sz w:val="26"/>
          <w:szCs w:val="26"/>
        </w:rPr>
        <w:t>увеличились</w:t>
      </w:r>
      <w:r w:rsidRPr="00F97C51">
        <w:rPr>
          <w:sz w:val="26"/>
          <w:szCs w:val="26"/>
        </w:rPr>
        <w:t xml:space="preserve"> на </w:t>
      </w:r>
      <w:r w:rsidR="00AD7440" w:rsidRPr="00F97C51">
        <w:rPr>
          <w:sz w:val="26"/>
          <w:szCs w:val="26"/>
        </w:rPr>
        <w:t>520,1</w:t>
      </w:r>
      <w:r w:rsidRPr="00F97C51">
        <w:rPr>
          <w:sz w:val="26"/>
          <w:szCs w:val="26"/>
        </w:rPr>
        <w:t xml:space="preserve"> тыс. руб. в том числе:</w:t>
      </w:r>
    </w:p>
    <w:p w:rsidR="002148A6" w:rsidRPr="00F97C51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F97C51">
        <w:rPr>
          <w:sz w:val="26"/>
          <w:szCs w:val="26"/>
        </w:rPr>
        <w:t>1.</w:t>
      </w:r>
      <w:r w:rsidRPr="00F97C51">
        <w:rPr>
          <w:i/>
          <w:sz w:val="26"/>
          <w:szCs w:val="26"/>
          <w:u w:val="single"/>
        </w:rPr>
        <w:t>Налог на доходы физических лиц</w:t>
      </w:r>
      <w:r w:rsidRPr="00F97C51">
        <w:rPr>
          <w:b/>
          <w:sz w:val="26"/>
          <w:szCs w:val="26"/>
        </w:rPr>
        <w:t xml:space="preserve"> </w:t>
      </w:r>
      <w:r w:rsidRPr="00F97C51">
        <w:rPr>
          <w:sz w:val="26"/>
          <w:szCs w:val="26"/>
        </w:rPr>
        <w:t xml:space="preserve">- </w:t>
      </w:r>
      <w:r w:rsidRPr="00F97C51">
        <w:rPr>
          <w:color w:val="000000"/>
          <w:sz w:val="26"/>
          <w:szCs w:val="26"/>
        </w:rPr>
        <w:t xml:space="preserve">в бюджет поселения поступило </w:t>
      </w:r>
      <w:r w:rsidR="00AD7440" w:rsidRPr="00F97C51">
        <w:rPr>
          <w:color w:val="000000"/>
          <w:sz w:val="26"/>
          <w:szCs w:val="26"/>
        </w:rPr>
        <w:t>431,2</w:t>
      </w:r>
      <w:r w:rsidRPr="00F97C51">
        <w:rPr>
          <w:color w:val="000000"/>
          <w:sz w:val="26"/>
          <w:szCs w:val="26"/>
        </w:rPr>
        <w:t xml:space="preserve"> тыс. рублей при плане </w:t>
      </w:r>
      <w:r w:rsidR="00AD7440" w:rsidRPr="00F97C51">
        <w:rPr>
          <w:color w:val="000000"/>
          <w:sz w:val="26"/>
          <w:szCs w:val="26"/>
        </w:rPr>
        <w:t>371,1</w:t>
      </w:r>
      <w:r w:rsidRPr="00F97C51">
        <w:rPr>
          <w:color w:val="000000"/>
          <w:sz w:val="26"/>
          <w:szCs w:val="26"/>
        </w:rPr>
        <w:t xml:space="preserve"> тыс. рублей (1</w:t>
      </w:r>
      <w:r w:rsidR="00AD7440" w:rsidRPr="00F97C51">
        <w:rPr>
          <w:color w:val="000000"/>
          <w:sz w:val="26"/>
          <w:szCs w:val="26"/>
        </w:rPr>
        <w:t>16,2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>, что выше уровня 20</w:t>
      </w:r>
      <w:r w:rsidR="008D0145" w:rsidRPr="00F97C51">
        <w:rPr>
          <w:sz w:val="26"/>
          <w:szCs w:val="26"/>
        </w:rPr>
        <w:t>2</w:t>
      </w:r>
      <w:r w:rsidR="00AD7440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AD7440" w:rsidRPr="00F97C51">
        <w:rPr>
          <w:sz w:val="26"/>
          <w:szCs w:val="26"/>
        </w:rPr>
        <w:t>47,5</w:t>
      </w:r>
      <w:r w:rsidRPr="00F97C51">
        <w:rPr>
          <w:sz w:val="26"/>
          <w:szCs w:val="26"/>
        </w:rPr>
        <w:t xml:space="preserve"> тыс. руб.</w:t>
      </w:r>
      <w:r w:rsidRPr="00F97C51">
        <w:rPr>
          <w:color w:val="000000"/>
          <w:sz w:val="26"/>
          <w:szCs w:val="26"/>
        </w:rPr>
        <w:t xml:space="preserve"> </w:t>
      </w:r>
    </w:p>
    <w:p w:rsidR="002148A6" w:rsidRPr="00F97C51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F97C51">
        <w:rPr>
          <w:sz w:val="26"/>
          <w:szCs w:val="26"/>
        </w:rPr>
        <w:t xml:space="preserve">2. </w:t>
      </w:r>
      <w:r w:rsidRPr="00F97C51">
        <w:rPr>
          <w:i/>
          <w:sz w:val="26"/>
          <w:szCs w:val="26"/>
          <w:u w:val="single"/>
        </w:rPr>
        <w:t>Налог на имущество физ. лиц</w:t>
      </w:r>
      <w:r w:rsidRPr="00F97C51">
        <w:rPr>
          <w:b/>
          <w:sz w:val="26"/>
          <w:szCs w:val="26"/>
        </w:rPr>
        <w:t xml:space="preserve"> </w:t>
      </w:r>
      <w:r w:rsidRPr="00F97C51">
        <w:rPr>
          <w:sz w:val="26"/>
          <w:szCs w:val="26"/>
        </w:rPr>
        <w:t xml:space="preserve">- поступило </w:t>
      </w:r>
      <w:r w:rsidR="00AD7440" w:rsidRPr="00F97C51">
        <w:rPr>
          <w:sz w:val="26"/>
          <w:szCs w:val="26"/>
        </w:rPr>
        <w:t>101,4</w:t>
      </w:r>
      <w:r w:rsidR="00C0133E" w:rsidRPr="00F97C51">
        <w:rPr>
          <w:sz w:val="26"/>
          <w:szCs w:val="26"/>
        </w:rPr>
        <w:t xml:space="preserve"> т</w:t>
      </w:r>
      <w:r w:rsidRPr="00F97C51">
        <w:rPr>
          <w:color w:val="000000"/>
          <w:sz w:val="26"/>
          <w:szCs w:val="26"/>
        </w:rPr>
        <w:t xml:space="preserve">ыс. рублей при плане </w:t>
      </w:r>
      <w:r w:rsidR="00AD7440" w:rsidRPr="00F97C51">
        <w:rPr>
          <w:color w:val="000000"/>
          <w:sz w:val="26"/>
          <w:szCs w:val="26"/>
        </w:rPr>
        <w:t xml:space="preserve">89,9 </w:t>
      </w:r>
      <w:r w:rsidRPr="00F97C51">
        <w:rPr>
          <w:color w:val="000000"/>
          <w:sz w:val="26"/>
          <w:szCs w:val="26"/>
        </w:rPr>
        <w:t>тыс. рублей (</w:t>
      </w:r>
      <w:r w:rsidR="00AD7440" w:rsidRPr="00F97C51">
        <w:rPr>
          <w:color w:val="000000"/>
          <w:sz w:val="26"/>
          <w:szCs w:val="26"/>
        </w:rPr>
        <w:t>112,7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что </w:t>
      </w:r>
      <w:r w:rsidR="00AD7440" w:rsidRPr="00F97C51">
        <w:rPr>
          <w:sz w:val="26"/>
          <w:szCs w:val="26"/>
        </w:rPr>
        <w:t>выше</w:t>
      </w:r>
      <w:r w:rsidRPr="00F97C51">
        <w:rPr>
          <w:sz w:val="26"/>
          <w:szCs w:val="26"/>
        </w:rPr>
        <w:t xml:space="preserve"> уровня 20</w:t>
      </w:r>
      <w:r w:rsidR="007D4449" w:rsidRPr="00F97C51">
        <w:rPr>
          <w:sz w:val="26"/>
          <w:szCs w:val="26"/>
        </w:rPr>
        <w:t>2</w:t>
      </w:r>
      <w:r w:rsidR="00AD7440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AD7440" w:rsidRPr="00F97C51">
        <w:rPr>
          <w:sz w:val="26"/>
          <w:szCs w:val="26"/>
        </w:rPr>
        <w:t>57</w:t>
      </w:r>
      <w:r w:rsidR="007D4449" w:rsidRPr="00F97C51">
        <w:rPr>
          <w:sz w:val="26"/>
          <w:szCs w:val="26"/>
        </w:rPr>
        <w:t>,</w:t>
      </w:r>
      <w:r w:rsidR="00AD7440" w:rsidRPr="00F97C51">
        <w:rPr>
          <w:sz w:val="26"/>
          <w:szCs w:val="26"/>
        </w:rPr>
        <w:t>3</w:t>
      </w:r>
      <w:r w:rsidRPr="00F97C51">
        <w:rPr>
          <w:sz w:val="26"/>
          <w:szCs w:val="26"/>
        </w:rPr>
        <w:t xml:space="preserve"> тыс. руб. </w:t>
      </w:r>
    </w:p>
    <w:p w:rsidR="002148A6" w:rsidRPr="00F97C51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3. </w:t>
      </w:r>
      <w:r w:rsidRPr="00F97C51">
        <w:rPr>
          <w:i/>
          <w:sz w:val="26"/>
          <w:szCs w:val="26"/>
          <w:u w:val="single"/>
        </w:rPr>
        <w:t>Земельный налог с организаций</w:t>
      </w:r>
      <w:r w:rsidRPr="00F97C51">
        <w:rPr>
          <w:sz w:val="26"/>
          <w:szCs w:val="26"/>
        </w:rPr>
        <w:t xml:space="preserve"> </w:t>
      </w:r>
      <w:r w:rsidRPr="00F97C51">
        <w:rPr>
          <w:color w:val="000000"/>
          <w:sz w:val="26"/>
          <w:szCs w:val="26"/>
        </w:rPr>
        <w:t xml:space="preserve">в бюджет поступило </w:t>
      </w:r>
      <w:r w:rsidR="006A17DB" w:rsidRPr="00F97C51">
        <w:rPr>
          <w:color w:val="000000"/>
          <w:sz w:val="26"/>
          <w:szCs w:val="26"/>
        </w:rPr>
        <w:t>25,2</w:t>
      </w:r>
      <w:r w:rsidRPr="00F97C51">
        <w:rPr>
          <w:color w:val="000000"/>
          <w:sz w:val="26"/>
          <w:szCs w:val="26"/>
        </w:rPr>
        <w:t xml:space="preserve"> тыс. рублей при плане </w:t>
      </w:r>
      <w:r w:rsidR="007D4449" w:rsidRPr="00F97C51">
        <w:rPr>
          <w:color w:val="000000"/>
          <w:sz w:val="26"/>
          <w:szCs w:val="26"/>
        </w:rPr>
        <w:t>2,</w:t>
      </w:r>
      <w:r w:rsidR="006A17DB" w:rsidRPr="00F97C51">
        <w:rPr>
          <w:color w:val="000000"/>
          <w:sz w:val="26"/>
          <w:szCs w:val="26"/>
        </w:rPr>
        <w:t>3</w:t>
      </w:r>
      <w:r w:rsidRPr="00F97C51">
        <w:rPr>
          <w:color w:val="000000"/>
          <w:sz w:val="26"/>
          <w:szCs w:val="26"/>
        </w:rPr>
        <w:t xml:space="preserve"> тыс. рублей. (</w:t>
      </w:r>
      <w:r w:rsidR="006A17DB" w:rsidRPr="00F97C51">
        <w:rPr>
          <w:color w:val="000000"/>
          <w:sz w:val="26"/>
          <w:szCs w:val="26"/>
        </w:rPr>
        <w:t>1093,5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что </w:t>
      </w:r>
      <w:r w:rsidR="006A17DB" w:rsidRPr="00F97C51">
        <w:rPr>
          <w:sz w:val="26"/>
          <w:szCs w:val="26"/>
        </w:rPr>
        <w:t>выше</w:t>
      </w:r>
      <w:r w:rsidRPr="00F97C51">
        <w:rPr>
          <w:sz w:val="26"/>
          <w:szCs w:val="26"/>
        </w:rPr>
        <w:t xml:space="preserve"> уровня 20</w:t>
      </w:r>
      <w:r w:rsidR="007D4449"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6A17DB" w:rsidRPr="00F97C51">
        <w:rPr>
          <w:sz w:val="26"/>
          <w:szCs w:val="26"/>
        </w:rPr>
        <w:t>18,2</w:t>
      </w:r>
      <w:r w:rsidRPr="00F97C51">
        <w:rPr>
          <w:sz w:val="26"/>
          <w:szCs w:val="26"/>
        </w:rPr>
        <w:t xml:space="preserve"> тыс. руб. </w:t>
      </w:r>
    </w:p>
    <w:p w:rsidR="002148A6" w:rsidRPr="00F97C51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lastRenderedPageBreak/>
        <w:t xml:space="preserve">4. </w:t>
      </w:r>
      <w:r w:rsidRPr="00F97C51">
        <w:rPr>
          <w:i/>
          <w:sz w:val="26"/>
          <w:szCs w:val="26"/>
          <w:u w:val="single"/>
        </w:rPr>
        <w:t>Земельный налог с физических лиц</w:t>
      </w:r>
      <w:r w:rsidRPr="00F97C51">
        <w:rPr>
          <w:sz w:val="26"/>
          <w:szCs w:val="26"/>
        </w:rPr>
        <w:t xml:space="preserve"> </w:t>
      </w:r>
      <w:r w:rsidRPr="00F97C51">
        <w:rPr>
          <w:color w:val="000000"/>
          <w:sz w:val="26"/>
          <w:szCs w:val="26"/>
        </w:rPr>
        <w:t xml:space="preserve">в бюджет поступило </w:t>
      </w:r>
      <w:r w:rsidR="006A17DB" w:rsidRPr="00F97C51">
        <w:rPr>
          <w:color w:val="000000"/>
          <w:sz w:val="26"/>
          <w:szCs w:val="26"/>
        </w:rPr>
        <w:t>97,1</w:t>
      </w:r>
      <w:r w:rsidRPr="00F97C51">
        <w:rPr>
          <w:color w:val="000000"/>
          <w:sz w:val="26"/>
          <w:szCs w:val="26"/>
        </w:rPr>
        <w:t xml:space="preserve"> тыс. рублей при плане </w:t>
      </w:r>
      <w:r w:rsidR="007D4449" w:rsidRPr="00F97C51">
        <w:rPr>
          <w:color w:val="000000"/>
          <w:sz w:val="26"/>
          <w:szCs w:val="26"/>
        </w:rPr>
        <w:t>1</w:t>
      </w:r>
      <w:r w:rsidR="006A17DB" w:rsidRPr="00F97C51">
        <w:rPr>
          <w:color w:val="000000"/>
          <w:sz w:val="26"/>
          <w:szCs w:val="26"/>
        </w:rPr>
        <w:t>19,7</w:t>
      </w:r>
      <w:r w:rsidRPr="00F97C51">
        <w:rPr>
          <w:color w:val="000000"/>
          <w:sz w:val="26"/>
          <w:szCs w:val="26"/>
        </w:rPr>
        <w:t xml:space="preserve"> тыс. рублей. (</w:t>
      </w:r>
      <w:r w:rsidR="006A17DB" w:rsidRPr="00F97C51">
        <w:rPr>
          <w:color w:val="000000"/>
          <w:sz w:val="26"/>
          <w:szCs w:val="26"/>
        </w:rPr>
        <w:t>81,1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что </w:t>
      </w:r>
      <w:r w:rsidR="006A17DB" w:rsidRPr="00F97C51">
        <w:rPr>
          <w:sz w:val="26"/>
          <w:szCs w:val="26"/>
        </w:rPr>
        <w:t>выше</w:t>
      </w:r>
      <w:r w:rsidRPr="00F97C51">
        <w:rPr>
          <w:sz w:val="26"/>
          <w:szCs w:val="26"/>
        </w:rPr>
        <w:t xml:space="preserve"> уровня 20</w:t>
      </w:r>
      <w:r w:rsidR="007D4449"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6A17DB" w:rsidRPr="00F97C51">
        <w:rPr>
          <w:sz w:val="26"/>
          <w:szCs w:val="26"/>
        </w:rPr>
        <w:t>13,5</w:t>
      </w:r>
      <w:r w:rsidRPr="00F97C51">
        <w:rPr>
          <w:sz w:val="26"/>
          <w:szCs w:val="26"/>
        </w:rPr>
        <w:t xml:space="preserve"> тыс. руб.</w:t>
      </w:r>
    </w:p>
    <w:p w:rsidR="00092705" w:rsidRPr="00F97C51" w:rsidRDefault="00092705" w:rsidP="002148A6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F97C51">
        <w:rPr>
          <w:sz w:val="26"/>
          <w:szCs w:val="26"/>
        </w:rPr>
        <w:t xml:space="preserve">5. </w:t>
      </w:r>
      <w:r w:rsidRPr="00F97C51">
        <w:rPr>
          <w:i/>
          <w:sz w:val="26"/>
          <w:szCs w:val="26"/>
          <w:u w:val="single"/>
        </w:rPr>
        <w:t>Единый сельскохозяйственный налог</w:t>
      </w:r>
      <w:r w:rsidRPr="00F97C51">
        <w:rPr>
          <w:sz w:val="26"/>
          <w:szCs w:val="26"/>
        </w:rPr>
        <w:t xml:space="preserve"> </w:t>
      </w:r>
      <w:r w:rsidRPr="00F97C51">
        <w:rPr>
          <w:b/>
          <w:sz w:val="26"/>
          <w:szCs w:val="26"/>
        </w:rPr>
        <w:t>-</w:t>
      </w:r>
      <w:r w:rsidRPr="00F97C51">
        <w:rPr>
          <w:sz w:val="26"/>
          <w:szCs w:val="26"/>
        </w:rPr>
        <w:t xml:space="preserve"> поступило </w:t>
      </w:r>
      <w:r w:rsidR="006A17DB" w:rsidRPr="00F97C51">
        <w:rPr>
          <w:sz w:val="26"/>
          <w:szCs w:val="26"/>
        </w:rPr>
        <w:t>0,3</w:t>
      </w:r>
      <w:r w:rsidRPr="00F97C51">
        <w:rPr>
          <w:sz w:val="26"/>
          <w:szCs w:val="26"/>
        </w:rPr>
        <w:t xml:space="preserve"> </w:t>
      </w:r>
      <w:r w:rsidRPr="00F97C51">
        <w:rPr>
          <w:color w:val="000000"/>
          <w:sz w:val="26"/>
          <w:szCs w:val="26"/>
        </w:rPr>
        <w:t xml:space="preserve">тыс. рублей при плане </w:t>
      </w:r>
      <w:r w:rsidR="006A17DB" w:rsidRPr="00F97C51">
        <w:rPr>
          <w:color w:val="000000"/>
          <w:sz w:val="26"/>
          <w:szCs w:val="26"/>
        </w:rPr>
        <w:t xml:space="preserve">13,2 </w:t>
      </w:r>
      <w:r w:rsidRPr="00F97C51">
        <w:rPr>
          <w:color w:val="000000"/>
          <w:sz w:val="26"/>
          <w:szCs w:val="26"/>
        </w:rPr>
        <w:t>тыс. рублей</w:t>
      </w:r>
      <w:r w:rsidR="007D4449" w:rsidRPr="00F97C51">
        <w:rPr>
          <w:color w:val="000000"/>
          <w:sz w:val="26"/>
          <w:szCs w:val="26"/>
        </w:rPr>
        <w:t xml:space="preserve"> </w:t>
      </w:r>
      <w:r w:rsidRPr="00F97C51">
        <w:rPr>
          <w:color w:val="000000"/>
          <w:sz w:val="26"/>
          <w:szCs w:val="26"/>
        </w:rPr>
        <w:t>(</w:t>
      </w:r>
      <w:r w:rsidR="006A17DB" w:rsidRPr="00F97C51">
        <w:rPr>
          <w:color w:val="000000"/>
          <w:sz w:val="26"/>
          <w:szCs w:val="26"/>
        </w:rPr>
        <w:t>2,6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что </w:t>
      </w:r>
      <w:r w:rsidR="007D4449" w:rsidRPr="00F97C51">
        <w:rPr>
          <w:sz w:val="26"/>
          <w:szCs w:val="26"/>
        </w:rPr>
        <w:t>ниже</w:t>
      </w:r>
      <w:r w:rsidRPr="00F97C51">
        <w:rPr>
          <w:sz w:val="26"/>
          <w:szCs w:val="26"/>
        </w:rPr>
        <w:t xml:space="preserve"> уровня 20</w:t>
      </w:r>
      <w:r w:rsidR="007D4449"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6A17DB" w:rsidRPr="00F97C51">
        <w:rPr>
          <w:sz w:val="26"/>
          <w:szCs w:val="26"/>
        </w:rPr>
        <w:t>2,4</w:t>
      </w:r>
      <w:r w:rsidRPr="00F97C51">
        <w:rPr>
          <w:sz w:val="26"/>
          <w:szCs w:val="26"/>
        </w:rPr>
        <w:t xml:space="preserve"> тыс. руб.</w:t>
      </w:r>
    </w:p>
    <w:p w:rsidR="002148A6" w:rsidRPr="00F97C51" w:rsidRDefault="00092705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>6</w:t>
      </w:r>
      <w:r w:rsidR="002148A6" w:rsidRPr="00F97C51">
        <w:rPr>
          <w:sz w:val="26"/>
          <w:szCs w:val="26"/>
        </w:rPr>
        <w:t xml:space="preserve">. </w:t>
      </w:r>
      <w:r w:rsidR="002148A6" w:rsidRPr="00F97C51">
        <w:rPr>
          <w:i/>
          <w:sz w:val="26"/>
          <w:szCs w:val="26"/>
          <w:u w:val="single"/>
        </w:rPr>
        <w:t xml:space="preserve">Доходы от уплаты акцизов </w:t>
      </w:r>
      <w:r w:rsidR="002148A6" w:rsidRPr="00F97C51">
        <w:rPr>
          <w:sz w:val="26"/>
          <w:szCs w:val="26"/>
        </w:rPr>
        <w:t xml:space="preserve">- поступило </w:t>
      </w:r>
      <w:r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 822,5</w:t>
      </w:r>
      <w:r w:rsidR="002148A6" w:rsidRPr="00F97C51">
        <w:rPr>
          <w:color w:val="000000"/>
          <w:sz w:val="26"/>
          <w:szCs w:val="26"/>
        </w:rPr>
        <w:t xml:space="preserve"> тыс. рублей при плане </w:t>
      </w:r>
      <w:r w:rsidRPr="00F97C51">
        <w:rPr>
          <w:color w:val="000000"/>
          <w:sz w:val="26"/>
          <w:szCs w:val="26"/>
        </w:rPr>
        <w:t>2 </w:t>
      </w:r>
      <w:r w:rsidR="007D4449" w:rsidRPr="00F97C51">
        <w:rPr>
          <w:color w:val="000000"/>
          <w:sz w:val="26"/>
          <w:szCs w:val="26"/>
        </w:rPr>
        <w:t>35</w:t>
      </w:r>
      <w:r w:rsidR="006A17DB" w:rsidRPr="00F97C51">
        <w:rPr>
          <w:color w:val="000000"/>
          <w:sz w:val="26"/>
          <w:szCs w:val="26"/>
        </w:rPr>
        <w:t>8</w:t>
      </w:r>
      <w:r w:rsidRPr="00F97C51">
        <w:rPr>
          <w:color w:val="000000"/>
          <w:sz w:val="26"/>
          <w:szCs w:val="26"/>
        </w:rPr>
        <w:t>,0</w:t>
      </w:r>
      <w:r w:rsidR="002148A6" w:rsidRPr="00F97C51">
        <w:rPr>
          <w:color w:val="000000"/>
          <w:sz w:val="26"/>
          <w:szCs w:val="26"/>
        </w:rPr>
        <w:t xml:space="preserve"> тыс. рублей (</w:t>
      </w:r>
      <w:r w:rsidR="007D4449" w:rsidRPr="00F97C51">
        <w:rPr>
          <w:color w:val="000000"/>
          <w:sz w:val="26"/>
          <w:szCs w:val="26"/>
        </w:rPr>
        <w:t>1</w:t>
      </w:r>
      <w:r w:rsidR="006A17DB" w:rsidRPr="00F97C51">
        <w:rPr>
          <w:color w:val="000000"/>
          <w:sz w:val="26"/>
          <w:szCs w:val="26"/>
        </w:rPr>
        <w:t>19,7</w:t>
      </w:r>
      <w:r w:rsidR="002148A6" w:rsidRPr="00F97C51">
        <w:rPr>
          <w:color w:val="000000"/>
          <w:sz w:val="26"/>
          <w:szCs w:val="26"/>
        </w:rPr>
        <w:t>%)</w:t>
      </w:r>
      <w:r w:rsidR="002148A6" w:rsidRPr="00F97C51">
        <w:rPr>
          <w:sz w:val="26"/>
          <w:szCs w:val="26"/>
        </w:rPr>
        <w:t xml:space="preserve">, что </w:t>
      </w:r>
      <w:r w:rsidR="007D4449" w:rsidRPr="00F97C51">
        <w:rPr>
          <w:sz w:val="26"/>
          <w:szCs w:val="26"/>
        </w:rPr>
        <w:t>выше</w:t>
      </w:r>
      <w:r w:rsidR="002148A6" w:rsidRPr="00F97C51">
        <w:rPr>
          <w:sz w:val="26"/>
          <w:szCs w:val="26"/>
        </w:rPr>
        <w:t xml:space="preserve"> уровня 20</w:t>
      </w:r>
      <w:r w:rsidR="007D4449"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1</w:t>
      </w:r>
      <w:r w:rsidR="002148A6" w:rsidRPr="00F97C51">
        <w:rPr>
          <w:sz w:val="26"/>
          <w:szCs w:val="26"/>
        </w:rPr>
        <w:t xml:space="preserve"> года на </w:t>
      </w:r>
      <w:r w:rsidR="007D4449" w:rsidRPr="00F97C51">
        <w:rPr>
          <w:sz w:val="26"/>
          <w:szCs w:val="26"/>
        </w:rPr>
        <w:t>3</w:t>
      </w:r>
      <w:r w:rsidR="006A17DB" w:rsidRPr="00F97C51">
        <w:rPr>
          <w:sz w:val="26"/>
          <w:szCs w:val="26"/>
        </w:rPr>
        <w:t>84,7</w:t>
      </w:r>
      <w:r w:rsidR="007D4449" w:rsidRPr="00F97C51">
        <w:rPr>
          <w:sz w:val="26"/>
          <w:szCs w:val="26"/>
        </w:rPr>
        <w:t>.</w:t>
      </w:r>
      <w:r w:rsidR="002148A6" w:rsidRPr="00F97C51">
        <w:rPr>
          <w:sz w:val="26"/>
          <w:szCs w:val="26"/>
        </w:rPr>
        <w:t xml:space="preserve"> тыс. руб.</w:t>
      </w:r>
      <w:r w:rsidR="002148A6" w:rsidRPr="00F97C51">
        <w:rPr>
          <w:color w:val="000000"/>
          <w:sz w:val="26"/>
          <w:szCs w:val="26"/>
        </w:rPr>
        <w:t xml:space="preserve"> </w:t>
      </w:r>
    </w:p>
    <w:p w:rsidR="002148A6" w:rsidRPr="00F97C51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b/>
          <w:sz w:val="26"/>
          <w:szCs w:val="26"/>
        </w:rPr>
        <w:t>Неналоговые доходы</w:t>
      </w:r>
      <w:r w:rsidRPr="00F97C51">
        <w:rPr>
          <w:sz w:val="26"/>
          <w:szCs w:val="26"/>
        </w:rPr>
        <w:t xml:space="preserve"> при плане </w:t>
      </w:r>
      <w:r w:rsidR="00865489" w:rsidRPr="00F97C51">
        <w:rPr>
          <w:sz w:val="26"/>
          <w:szCs w:val="26"/>
        </w:rPr>
        <w:t>3</w:t>
      </w:r>
      <w:r w:rsidR="006A17DB" w:rsidRPr="00F97C51">
        <w:rPr>
          <w:sz w:val="26"/>
          <w:szCs w:val="26"/>
        </w:rPr>
        <w:t xml:space="preserve">27,7 </w:t>
      </w:r>
      <w:r w:rsidRPr="00F97C51">
        <w:rPr>
          <w:color w:val="000000"/>
          <w:sz w:val="26"/>
          <w:szCs w:val="26"/>
        </w:rPr>
        <w:t>тыс. рублей, поступило</w:t>
      </w:r>
      <w:r w:rsidR="00865489" w:rsidRPr="00F97C51">
        <w:rPr>
          <w:color w:val="000000"/>
          <w:sz w:val="26"/>
          <w:szCs w:val="26"/>
        </w:rPr>
        <w:t xml:space="preserve"> </w:t>
      </w:r>
      <w:r w:rsidR="006A17DB" w:rsidRPr="00F97C51">
        <w:rPr>
          <w:sz w:val="26"/>
          <w:szCs w:val="26"/>
        </w:rPr>
        <w:t>342,3</w:t>
      </w:r>
      <w:r w:rsidRPr="00F97C51">
        <w:rPr>
          <w:color w:val="000000"/>
          <w:sz w:val="26"/>
          <w:szCs w:val="26"/>
        </w:rPr>
        <w:t xml:space="preserve"> тыс. рублей (</w:t>
      </w:r>
      <w:r w:rsidR="00865489" w:rsidRPr="00F97C51">
        <w:rPr>
          <w:color w:val="000000"/>
          <w:sz w:val="26"/>
          <w:szCs w:val="26"/>
        </w:rPr>
        <w:t>10</w:t>
      </w:r>
      <w:r w:rsidR="006A17DB" w:rsidRPr="00F97C51">
        <w:rPr>
          <w:color w:val="000000"/>
          <w:sz w:val="26"/>
          <w:szCs w:val="26"/>
        </w:rPr>
        <w:t>4</w:t>
      </w:r>
      <w:r w:rsidR="00865489" w:rsidRPr="00F97C51">
        <w:rPr>
          <w:color w:val="000000"/>
          <w:sz w:val="26"/>
          <w:szCs w:val="26"/>
        </w:rPr>
        <w:t>,</w:t>
      </w:r>
      <w:r w:rsidR="006A17DB" w:rsidRPr="00F97C51">
        <w:rPr>
          <w:color w:val="000000"/>
          <w:sz w:val="26"/>
          <w:szCs w:val="26"/>
        </w:rPr>
        <w:t>4</w:t>
      </w:r>
      <w:r w:rsidRPr="00F97C51">
        <w:rPr>
          <w:color w:val="000000"/>
          <w:sz w:val="26"/>
          <w:szCs w:val="26"/>
        </w:rPr>
        <w:t>%)</w:t>
      </w:r>
      <w:r w:rsidRPr="00F97C51">
        <w:rPr>
          <w:sz w:val="26"/>
          <w:szCs w:val="26"/>
        </w:rPr>
        <w:t xml:space="preserve">, что </w:t>
      </w:r>
      <w:r w:rsidR="006A17DB" w:rsidRPr="00F97C51">
        <w:rPr>
          <w:sz w:val="26"/>
          <w:szCs w:val="26"/>
        </w:rPr>
        <w:t>ниже</w:t>
      </w:r>
      <w:r w:rsidRPr="00F97C51">
        <w:rPr>
          <w:sz w:val="26"/>
          <w:szCs w:val="26"/>
        </w:rPr>
        <w:t xml:space="preserve"> уровня 20</w:t>
      </w:r>
      <w:r w:rsidR="00865489" w:rsidRPr="00F97C51">
        <w:rPr>
          <w:sz w:val="26"/>
          <w:szCs w:val="26"/>
        </w:rPr>
        <w:t>2</w:t>
      </w:r>
      <w:r w:rsidR="006A17DB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на </w:t>
      </w:r>
      <w:r w:rsidR="006A17DB" w:rsidRPr="00F97C51">
        <w:rPr>
          <w:sz w:val="26"/>
          <w:szCs w:val="26"/>
        </w:rPr>
        <w:t>10,3</w:t>
      </w:r>
      <w:r w:rsidRPr="00F97C51">
        <w:rPr>
          <w:sz w:val="26"/>
          <w:szCs w:val="26"/>
        </w:rPr>
        <w:t xml:space="preserve"> тыс. руб., в том числе:</w:t>
      </w:r>
    </w:p>
    <w:p w:rsidR="002148A6" w:rsidRPr="00F97C51" w:rsidRDefault="006A17DB" w:rsidP="006A17DB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97C51">
        <w:rPr>
          <w:i/>
          <w:sz w:val="26"/>
          <w:szCs w:val="26"/>
          <w:u w:val="single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2148A6" w:rsidRPr="00F97C51">
        <w:rPr>
          <w:sz w:val="26"/>
          <w:szCs w:val="26"/>
        </w:rPr>
        <w:t xml:space="preserve">- поступило </w:t>
      </w:r>
      <w:r w:rsidRPr="00F97C51">
        <w:rPr>
          <w:sz w:val="26"/>
          <w:szCs w:val="26"/>
        </w:rPr>
        <w:t>4</w:t>
      </w:r>
      <w:r w:rsidR="00865489" w:rsidRPr="00F97C51">
        <w:rPr>
          <w:sz w:val="26"/>
          <w:szCs w:val="26"/>
        </w:rPr>
        <w:t>4,</w:t>
      </w:r>
      <w:r w:rsidRPr="00F97C51">
        <w:rPr>
          <w:sz w:val="26"/>
          <w:szCs w:val="26"/>
        </w:rPr>
        <w:t xml:space="preserve">02 </w:t>
      </w:r>
      <w:r w:rsidR="002148A6" w:rsidRPr="00F97C51">
        <w:rPr>
          <w:color w:val="000000"/>
          <w:sz w:val="26"/>
          <w:szCs w:val="26"/>
        </w:rPr>
        <w:t xml:space="preserve">тыс. рублей при плане </w:t>
      </w:r>
      <w:r w:rsidR="00865489" w:rsidRPr="00F97C51">
        <w:rPr>
          <w:color w:val="000000"/>
          <w:sz w:val="26"/>
          <w:szCs w:val="26"/>
        </w:rPr>
        <w:t>0,0</w:t>
      </w:r>
      <w:r w:rsidR="002148A6" w:rsidRPr="00F97C51">
        <w:rPr>
          <w:color w:val="000000"/>
          <w:sz w:val="26"/>
          <w:szCs w:val="26"/>
        </w:rPr>
        <w:t xml:space="preserve"> тыс. рублей</w:t>
      </w:r>
      <w:r w:rsidR="002148A6" w:rsidRPr="00F97C51">
        <w:rPr>
          <w:sz w:val="26"/>
          <w:szCs w:val="26"/>
        </w:rPr>
        <w:t>.</w:t>
      </w:r>
    </w:p>
    <w:p w:rsidR="00865489" w:rsidRPr="00F97C51" w:rsidRDefault="00366F6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97C51">
        <w:rPr>
          <w:i/>
          <w:color w:val="000000"/>
          <w:sz w:val="26"/>
          <w:szCs w:val="26"/>
          <w:u w:val="single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том числе плата за </w:t>
      </w:r>
      <w:proofErr w:type="spellStart"/>
      <w:r w:rsidRPr="00F97C51">
        <w:rPr>
          <w:i/>
          <w:color w:val="000000"/>
          <w:sz w:val="26"/>
          <w:szCs w:val="26"/>
          <w:u w:val="single"/>
        </w:rPr>
        <w:t>найм</w:t>
      </w:r>
      <w:proofErr w:type="spellEnd"/>
      <w:r w:rsidRPr="00F97C51">
        <w:rPr>
          <w:i/>
          <w:color w:val="000000"/>
          <w:sz w:val="26"/>
          <w:szCs w:val="26"/>
          <w:u w:val="single"/>
        </w:rPr>
        <w:t xml:space="preserve"> жил</w:t>
      </w:r>
      <w:proofErr w:type="gramStart"/>
      <w:r w:rsidRPr="00F97C51">
        <w:rPr>
          <w:i/>
          <w:color w:val="000000"/>
          <w:sz w:val="26"/>
          <w:szCs w:val="26"/>
          <w:u w:val="single"/>
        </w:rPr>
        <w:t>.</w:t>
      </w:r>
      <w:proofErr w:type="gramEnd"/>
      <w:r w:rsidRPr="00F97C51">
        <w:rPr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F97C51">
        <w:rPr>
          <w:i/>
          <w:color w:val="000000"/>
          <w:sz w:val="26"/>
          <w:szCs w:val="26"/>
          <w:u w:val="single"/>
        </w:rPr>
        <w:t>п</w:t>
      </w:r>
      <w:proofErr w:type="gramEnd"/>
      <w:r w:rsidRPr="00F97C51">
        <w:rPr>
          <w:i/>
          <w:color w:val="000000"/>
          <w:sz w:val="26"/>
          <w:szCs w:val="26"/>
          <w:u w:val="single"/>
        </w:rPr>
        <w:t>омещений</w:t>
      </w:r>
      <w:r w:rsidR="00865489" w:rsidRPr="00F97C51">
        <w:rPr>
          <w:color w:val="000000"/>
          <w:sz w:val="26"/>
          <w:szCs w:val="26"/>
        </w:rPr>
        <w:t xml:space="preserve"> - поступило </w:t>
      </w:r>
      <w:r w:rsidR="006A17DB" w:rsidRPr="00F97C51">
        <w:rPr>
          <w:color w:val="000000"/>
          <w:sz w:val="26"/>
          <w:szCs w:val="26"/>
        </w:rPr>
        <w:t>142,5</w:t>
      </w:r>
      <w:r w:rsidR="00865489" w:rsidRPr="00F97C51">
        <w:rPr>
          <w:color w:val="000000"/>
          <w:sz w:val="26"/>
          <w:szCs w:val="26"/>
        </w:rPr>
        <w:t xml:space="preserve"> тыс. рублей при плане </w:t>
      </w:r>
      <w:r w:rsidR="006A17DB" w:rsidRPr="00F97C51">
        <w:rPr>
          <w:color w:val="000000"/>
          <w:sz w:val="26"/>
          <w:szCs w:val="26"/>
        </w:rPr>
        <w:t>205,7</w:t>
      </w:r>
      <w:r w:rsidR="00865489" w:rsidRPr="00F97C51">
        <w:rPr>
          <w:color w:val="000000"/>
          <w:sz w:val="26"/>
          <w:szCs w:val="26"/>
        </w:rPr>
        <w:t xml:space="preserve"> тыс. рублей (</w:t>
      </w:r>
      <w:r w:rsidR="006A17DB" w:rsidRPr="00F97C51">
        <w:rPr>
          <w:color w:val="000000"/>
          <w:sz w:val="26"/>
          <w:szCs w:val="26"/>
        </w:rPr>
        <w:t>69,3</w:t>
      </w:r>
      <w:r w:rsidR="00865489" w:rsidRPr="00F97C51">
        <w:rPr>
          <w:color w:val="000000"/>
          <w:sz w:val="26"/>
          <w:szCs w:val="26"/>
        </w:rPr>
        <w:t xml:space="preserve">%). </w:t>
      </w:r>
    </w:p>
    <w:p w:rsidR="00865489" w:rsidRPr="00F97C51" w:rsidRDefault="0086548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F97C51">
        <w:rPr>
          <w:i/>
          <w:color w:val="000000"/>
          <w:sz w:val="26"/>
          <w:szCs w:val="26"/>
          <w:u w:val="single"/>
        </w:rPr>
        <w:t>Прочие доходы от компенсации затрат бюджетов сельских поселени</w:t>
      </w:r>
      <w:proofErr w:type="gramStart"/>
      <w:r w:rsidRPr="00F97C51">
        <w:rPr>
          <w:i/>
          <w:color w:val="000000"/>
          <w:sz w:val="26"/>
          <w:szCs w:val="26"/>
          <w:u w:val="single"/>
        </w:rPr>
        <w:t>й-</w:t>
      </w:r>
      <w:proofErr w:type="gramEnd"/>
      <w:r w:rsidRPr="00F97C51">
        <w:rPr>
          <w:i/>
          <w:color w:val="000000"/>
          <w:sz w:val="26"/>
          <w:szCs w:val="26"/>
          <w:u w:val="single"/>
        </w:rPr>
        <w:t xml:space="preserve"> </w:t>
      </w:r>
      <w:r w:rsidRPr="00F97C51">
        <w:rPr>
          <w:i/>
          <w:color w:val="000000"/>
          <w:sz w:val="26"/>
          <w:szCs w:val="26"/>
        </w:rPr>
        <w:t xml:space="preserve">поступило </w:t>
      </w:r>
      <w:r w:rsidRPr="00F97C51">
        <w:rPr>
          <w:color w:val="000000"/>
          <w:sz w:val="26"/>
          <w:szCs w:val="26"/>
        </w:rPr>
        <w:t>1</w:t>
      </w:r>
      <w:r w:rsidR="006A17DB" w:rsidRPr="00F97C51">
        <w:rPr>
          <w:color w:val="000000"/>
          <w:sz w:val="26"/>
          <w:szCs w:val="26"/>
        </w:rPr>
        <w:t>55,1</w:t>
      </w:r>
      <w:r w:rsidRPr="00F97C51">
        <w:rPr>
          <w:color w:val="000000"/>
          <w:sz w:val="26"/>
          <w:szCs w:val="26"/>
        </w:rPr>
        <w:t xml:space="preserve"> тыс. рублей при плане </w:t>
      </w:r>
      <w:r w:rsidR="006A17DB" w:rsidRPr="00F97C51">
        <w:rPr>
          <w:color w:val="000000"/>
          <w:sz w:val="26"/>
          <w:szCs w:val="26"/>
        </w:rPr>
        <w:t>122,0</w:t>
      </w:r>
      <w:r w:rsidRPr="00F97C51">
        <w:rPr>
          <w:color w:val="000000"/>
          <w:sz w:val="26"/>
          <w:szCs w:val="26"/>
        </w:rPr>
        <w:t xml:space="preserve"> тыс. рублей (</w:t>
      </w:r>
      <w:r w:rsidR="006A17DB" w:rsidRPr="00F97C51">
        <w:rPr>
          <w:color w:val="000000"/>
          <w:sz w:val="26"/>
          <w:szCs w:val="26"/>
        </w:rPr>
        <w:t>127,1</w:t>
      </w:r>
      <w:r w:rsidRPr="00F97C51">
        <w:rPr>
          <w:color w:val="000000"/>
          <w:sz w:val="26"/>
          <w:szCs w:val="26"/>
        </w:rPr>
        <w:t>%).</w:t>
      </w:r>
      <w:r w:rsidRPr="00F97C51">
        <w:rPr>
          <w:i/>
          <w:color w:val="000000"/>
          <w:sz w:val="26"/>
          <w:szCs w:val="26"/>
          <w:u w:val="single"/>
        </w:rPr>
        <w:t xml:space="preserve"> </w:t>
      </w:r>
    </w:p>
    <w:p w:rsidR="00865489" w:rsidRPr="00F97C51" w:rsidRDefault="00BC78BD" w:rsidP="00BC78BD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97C51">
        <w:rPr>
          <w:i/>
          <w:color w:val="000000"/>
          <w:sz w:val="26"/>
          <w:szCs w:val="26"/>
          <w:u w:val="single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</w:r>
      <w:r w:rsidR="00D12DB6">
        <w:rPr>
          <w:i/>
          <w:color w:val="000000"/>
          <w:sz w:val="26"/>
          <w:szCs w:val="26"/>
          <w:u w:val="single"/>
        </w:rPr>
        <w:t xml:space="preserve"> - </w:t>
      </w:r>
      <w:r w:rsidRPr="00F97C51">
        <w:rPr>
          <w:i/>
          <w:color w:val="000000"/>
          <w:sz w:val="26"/>
          <w:szCs w:val="26"/>
          <w:u w:val="single"/>
        </w:rPr>
        <w:t xml:space="preserve"> </w:t>
      </w:r>
      <w:r w:rsidR="00865489" w:rsidRPr="00F97C51">
        <w:rPr>
          <w:color w:val="000000"/>
          <w:sz w:val="26"/>
          <w:szCs w:val="26"/>
        </w:rPr>
        <w:t xml:space="preserve">поступило </w:t>
      </w:r>
      <w:r w:rsidRPr="00F97C51">
        <w:rPr>
          <w:color w:val="000000"/>
          <w:sz w:val="26"/>
          <w:szCs w:val="26"/>
        </w:rPr>
        <w:t>0,6</w:t>
      </w:r>
      <w:r w:rsidR="00865489" w:rsidRPr="00F97C51">
        <w:rPr>
          <w:color w:val="000000"/>
          <w:sz w:val="26"/>
          <w:szCs w:val="26"/>
        </w:rPr>
        <w:t xml:space="preserve"> тыс. рублей при плане 0,0 тыс. рублей.</w:t>
      </w:r>
    </w:p>
    <w:p w:rsidR="002148A6" w:rsidRPr="00F97C51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b/>
          <w:sz w:val="26"/>
          <w:szCs w:val="26"/>
        </w:rPr>
        <w:t>Безвозмездные поступления</w:t>
      </w:r>
      <w:r w:rsidRPr="00F97C51">
        <w:rPr>
          <w:sz w:val="26"/>
          <w:szCs w:val="26"/>
        </w:rPr>
        <w:t xml:space="preserve"> из бюджета муниципального района составили </w:t>
      </w:r>
      <w:r w:rsidR="0015540A" w:rsidRPr="00F97C51">
        <w:rPr>
          <w:sz w:val="26"/>
          <w:szCs w:val="26"/>
        </w:rPr>
        <w:t xml:space="preserve">          </w:t>
      </w:r>
      <w:r w:rsidR="00865489" w:rsidRPr="00F97C51">
        <w:rPr>
          <w:b/>
          <w:sz w:val="26"/>
          <w:szCs w:val="26"/>
        </w:rPr>
        <w:t>16 598,67</w:t>
      </w:r>
      <w:r w:rsidR="0015540A" w:rsidRPr="00F97C51">
        <w:rPr>
          <w:bCs/>
          <w:sz w:val="26"/>
          <w:szCs w:val="26"/>
        </w:rPr>
        <w:t xml:space="preserve"> </w:t>
      </w:r>
      <w:r w:rsidRPr="00F97C51">
        <w:rPr>
          <w:color w:val="000000"/>
          <w:sz w:val="26"/>
          <w:szCs w:val="26"/>
        </w:rPr>
        <w:t xml:space="preserve">тыс. рублей </w:t>
      </w:r>
      <w:r w:rsidRPr="00F97C51">
        <w:rPr>
          <w:sz w:val="26"/>
          <w:szCs w:val="26"/>
        </w:rPr>
        <w:t xml:space="preserve">при плане </w:t>
      </w:r>
      <w:r w:rsidR="00865489" w:rsidRPr="00F97C51">
        <w:rPr>
          <w:b/>
          <w:sz w:val="26"/>
          <w:szCs w:val="26"/>
        </w:rPr>
        <w:t>16</w:t>
      </w:r>
      <w:r w:rsidR="00772ED3" w:rsidRPr="00F97C51">
        <w:rPr>
          <w:b/>
          <w:sz w:val="26"/>
          <w:szCs w:val="26"/>
        </w:rPr>
        <w:t> 684,20</w:t>
      </w:r>
      <w:r w:rsidRPr="00F97C51">
        <w:rPr>
          <w:sz w:val="26"/>
          <w:szCs w:val="26"/>
        </w:rPr>
        <w:t xml:space="preserve"> тыс. руб. (</w:t>
      </w:r>
      <w:r w:rsidR="00772ED3" w:rsidRPr="00F97C51">
        <w:rPr>
          <w:sz w:val="26"/>
          <w:szCs w:val="26"/>
        </w:rPr>
        <w:t>99,5</w:t>
      </w:r>
      <w:r w:rsidRPr="00F97C51">
        <w:rPr>
          <w:sz w:val="26"/>
          <w:szCs w:val="26"/>
        </w:rPr>
        <w:t xml:space="preserve">%). Межбюджетные трансферты предоставлялись бюджету поселения в форме: </w:t>
      </w:r>
    </w:p>
    <w:p w:rsidR="002148A6" w:rsidRPr="00F97C51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- </w:t>
      </w:r>
      <w:r w:rsidR="00366F69" w:rsidRPr="00F97C51">
        <w:rPr>
          <w:sz w:val="26"/>
          <w:szCs w:val="26"/>
        </w:rPr>
        <w:t>Дотации бюджетам сельских поселений на выравнивание бюджетной обеспеченности</w:t>
      </w:r>
      <w:r w:rsidRPr="00F97C51">
        <w:rPr>
          <w:sz w:val="26"/>
          <w:szCs w:val="26"/>
        </w:rPr>
        <w:t xml:space="preserve"> в сумме </w:t>
      </w:r>
      <w:r w:rsidR="00772ED3" w:rsidRPr="00F97C51">
        <w:rPr>
          <w:sz w:val="26"/>
          <w:szCs w:val="26"/>
        </w:rPr>
        <w:t>5</w:t>
      </w:r>
      <w:r w:rsidR="00F97C51" w:rsidRPr="00F97C51">
        <w:rPr>
          <w:sz w:val="26"/>
          <w:szCs w:val="26"/>
        </w:rPr>
        <w:t> 674,4</w:t>
      </w:r>
      <w:r w:rsidRPr="00F97C51">
        <w:rPr>
          <w:color w:val="000000"/>
          <w:sz w:val="26"/>
          <w:szCs w:val="26"/>
        </w:rPr>
        <w:t xml:space="preserve"> тыс. рублей (100%)</w:t>
      </w:r>
      <w:r w:rsidRPr="00F97C51">
        <w:rPr>
          <w:sz w:val="26"/>
          <w:szCs w:val="26"/>
        </w:rPr>
        <w:t xml:space="preserve">; </w:t>
      </w:r>
    </w:p>
    <w:p w:rsidR="00F97C51" w:rsidRPr="00F97C51" w:rsidRDefault="00F97C51" w:rsidP="00F97C51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>-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1 350,7</w:t>
      </w:r>
      <w:r w:rsidRPr="00F97C51">
        <w:rPr>
          <w:color w:val="000000"/>
          <w:sz w:val="26"/>
          <w:szCs w:val="26"/>
        </w:rPr>
        <w:t xml:space="preserve"> тыс. рублей (100%);</w:t>
      </w:r>
    </w:p>
    <w:p w:rsidR="002148A6" w:rsidRPr="00F97C51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- </w:t>
      </w:r>
      <w:r w:rsidR="00366F69" w:rsidRPr="00F97C51">
        <w:rPr>
          <w:sz w:val="26"/>
          <w:szCs w:val="26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F97C51">
        <w:rPr>
          <w:sz w:val="26"/>
          <w:szCs w:val="26"/>
        </w:rPr>
        <w:t xml:space="preserve"> в сумме </w:t>
      </w:r>
      <w:r w:rsidR="00F97C51" w:rsidRPr="00F97C51">
        <w:rPr>
          <w:sz w:val="26"/>
          <w:szCs w:val="26"/>
        </w:rPr>
        <w:t>126,8</w:t>
      </w:r>
      <w:r w:rsidRPr="00F97C51">
        <w:rPr>
          <w:color w:val="000000"/>
          <w:sz w:val="26"/>
          <w:szCs w:val="26"/>
        </w:rPr>
        <w:t xml:space="preserve"> тыс. рублей</w:t>
      </w:r>
      <w:r w:rsidRPr="00F97C51">
        <w:rPr>
          <w:color w:val="000000"/>
          <w:sz w:val="27"/>
          <w:szCs w:val="27"/>
        </w:rPr>
        <w:t xml:space="preserve"> (100%);</w:t>
      </w:r>
    </w:p>
    <w:p w:rsidR="002148A6" w:rsidRPr="0075696A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- </w:t>
      </w:r>
      <w:r w:rsidR="00366F69" w:rsidRPr="00F97C51">
        <w:rPr>
          <w:sz w:val="26"/>
          <w:szCs w:val="26"/>
        </w:rPr>
        <w:t>Прочие межбюджетные трансферты, передаваемые бюджетам сельских поселений</w:t>
      </w:r>
      <w:r w:rsidRPr="00F97C51">
        <w:rPr>
          <w:sz w:val="26"/>
          <w:szCs w:val="26"/>
        </w:rPr>
        <w:t xml:space="preserve"> в сумме </w:t>
      </w:r>
      <w:r w:rsidR="00F97C51" w:rsidRPr="00F97C51">
        <w:rPr>
          <w:sz w:val="26"/>
          <w:szCs w:val="26"/>
        </w:rPr>
        <w:t>7 194,6</w:t>
      </w:r>
      <w:r w:rsidRPr="00F97C51">
        <w:rPr>
          <w:color w:val="000000"/>
          <w:sz w:val="26"/>
          <w:szCs w:val="26"/>
        </w:rPr>
        <w:t xml:space="preserve"> </w:t>
      </w:r>
      <w:r w:rsidRPr="00F97C51">
        <w:rPr>
          <w:sz w:val="26"/>
          <w:szCs w:val="26"/>
        </w:rPr>
        <w:t>тыс. руб. (</w:t>
      </w:r>
      <w:r w:rsidR="00772ED3" w:rsidRPr="00F97C51">
        <w:rPr>
          <w:sz w:val="26"/>
          <w:szCs w:val="26"/>
        </w:rPr>
        <w:t>99,9</w:t>
      </w:r>
      <w:r w:rsidRPr="00F97C51">
        <w:rPr>
          <w:sz w:val="26"/>
          <w:szCs w:val="26"/>
        </w:rPr>
        <w:t>%);</w:t>
      </w:r>
    </w:p>
    <w:p w:rsidR="009A61FE" w:rsidRDefault="009A61FE" w:rsidP="0075696A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2F75D4" w:rsidRPr="0075696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Анализ исполнения бюджета по расходам</w:t>
      </w:r>
      <w:r w:rsidR="00700496" w:rsidRPr="0075696A">
        <w:rPr>
          <w:b/>
          <w:sz w:val="26"/>
          <w:szCs w:val="26"/>
        </w:rPr>
        <w:t>.</w:t>
      </w:r>
    </w:p>
    <w:p w:rsidR="009B6F38" w:rsidRPr="00F97C51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В соответствии с решением </w:t>
      </w:r>
      <w:r w:rsidRPr="00F97C51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B842CA" w:rsidRPr="00F97C51">
        <w:rPr>
          <w:sz w:val="26"/>
          <w:szCs w:val="26"/>
        </w:rPr>
        <w:t>Северн</w:t>
      </w:r>
      <w:r w:rsidRPr="00F97C51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F97C51" w:rsidRPr="00F97C51">
        <w:rPr>
          <w:sz w:val="26"/>
          <w:szCs w:val="26"/>
        </w:rPr>
        <w:t xml:space="preserve">от 15 декабря 2021 года № 145 </w:t>
      </w:r>
      <w:r w:rsidR="00F97C51" w:rsidRPr="00F97C51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F97C51" w:rsidRPr="00F97C51">
        <w:rPr>
          <w:sz w:val="26"/>
          <w:szCs w:val="26"/>
        </w:rPr>
        <w:t>О бюджете муниципального образования «Северное сельское поселение» на 2022 и плановый период 2023 и 2024 года</w:t>
      </w:r>
      <w:r w:rsidR="00F97C51" w:rsidRPr="00F97C51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="00772ED3" w:rsidRPr="00F97C51">
        <w:rPr>
          <w:sz w:val="26"/>
          <w:szCs w:val="26"/>
        </w:rPr>
        <w:t xml:space="preserve"> </w:t>
      </w:r>
      <w:r w:rsidRPr="00F97C51">
        <w:rPr>
          <w:sz w:val="26"/>
          <w:szCs w:val="26"/>
        </w:rPr>
        <w:t>первоначально расходы бюджета на 202</w:t>
      </w:r>
      <w:r w:rsidR="00772ED3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 были утверждены в сумме </w:t>
      </w:r>
      <w:r w:rsidR="00F97C51" w:rsidRPr="00F97C51">
        <w:rPr>
          <w:b/>
          <w:sz w:val="26"/>
          <w:szCs w:val="26"/>
        </w:rPr>
        <w:t>12 084,4</w:t>
      </w:r>
      <w:r w:rsidR="00F97C51" w:rsidRPr="00F97C51">
        <w:rPr>
          <w:sz w:val="26"/>
          <w:szCs w:val="26"/>
        </w:rPr>
        <w:t xml:space="preserve"> </w:t>
      </w:r>
      <w:r w:rsidR="00772ED3" w:rsidRPr="00F97C51">
        <w:rPr>
          <w:b/>
          <w:sz w:val="26"/>
          <w:szCs w:val="26"/>
        </w:rPr>
        <w:t xml:space="preserve"> </w:t>
      </w:r>
      <w:r w:rsidRPr="00F97C51">
        <w:rPr>
          <w:sz w:val="26"/>
          <w:szCs w:val="26"/>
        </w:rPr>
        <w:t>тыс. руб.</w:t>
      </w:r>
    </w:p>
    <w:p w:rsidR="009B6F38" w:rsidRPr="00F97C51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>С учетом последующих изменений, внесенных в бюджет на 202</w:t>
      </w:r>
      <w:r w:rsidR="00F97C51" w:rsidRPr="00F97C51">
        <w:rPr>
          <w:sz w:val="26"/>
          <w:szCs w:val="26"/>
        </w:rPr>
        <w:t>2</w:t>
      </w:r>
      <w:r w:rsidRPr="00F97C51">
        <w:rPr>
          <w:sz w:val="26"/>
          <w:szCs w:val="26"/>
        </w:rPr>
        <w:t xml:space="preserve"> год на основании решений Совета </w:t>
      </w:r>
      <w:r w:rsidR="00B842CA" w:rsidRPr="00F97C51">
        <w:rPr>
          <w:sz w:val="26"/>
          <w:szCs w:val="26"/>
        </w:rPr>
        <w:t>Северн</w:t>
      </w:r>
      <w:r w:rsidRPr="00F97C51">
        <w:rPr>
          <w:sz w:val="26"/>
          <w:szCs w:val="26"/>
        </w:rPr>
        <w:t xml:space="preserve">ого сельского поселения и уточненной бюджетной росписи, расходная часть увеличилась на сумму </w:t>
      </w:r>
      <w:r w:rsidR="007D0B06" w:rsidRPr="00F97C51">
        <w:rPr>
          <w:sz w:val="26"/>
          <w:szCs w:val="26"/>
        </w:rPr>
        <w:t>5 099,7</w:t>
      </w:r>
      <w:r w:rsidRPr="00F97C51">
        <w:rPr>
          <w:b/>
          <w:bCs/>
          <w:sz w:val="26"/>
          <w:szCs w:val="26"/>
        </w:rPr>
        <w:t xml:space="preserve"> </w:t>
      </w:r>
      <w:r w:rsidRPr="00F97C51">
        <w:rPr>
          <w:sz w:val="26"/>
          <w:szCs w:val="26"/>
        </w:rPr>
        <w:t xml:space="preserve">тыс. руб. и составила </w:t>
      </w:r>
      <w:r w:rsidR="00F97C51" w:rsidRPr="00F97C51">
        <w:rPr>
          <w:b/>
          <w:sz w:val="26"/>
          <w:szCs w:val="26"/>
        </w:rPr>
        <w:t>17 934,3</w:t>
      </w:r>
      <w:r w:rsidR="00F97C51" w:rsidRPr="00F97C51">
        <w:rPr>
          <w:sz w:val="26"/>
          <w:szCs w:val="26"/>
        </w:rPr>
        <w:t xml:space="preserve"> </w:t>
      </w:r>
      <w:r w:rsidR="007D0B06" w:rsidRPr="00F97C51">
        <w:rPr>
          <w:b/>
          <w:sz w:val="26"/>
          <w:szCs w:val="26"/>
        </w:rPr>
        <w:t xml:space="preserve"> </w:t>
      </w:r>
      <w:r w:rsidRPr="00F97C51">
        <w:rPr>
          <w:sz w:val="26"/>
          <w:szCs w:val="26"/>
        </w:rPr>
        <w:t>тыс. руб.</w:t>
      </w:r>
    </w:p>
    <w:p w:rsidR="009B6F38" w:rsidRPr="00F97C51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lastRenderedPageBreak/>
        <w:t xml:space="preserve"> Исполнение бюджета за 202</w:t>
      </w:r>
      <w:r w:rsidR="00F97C51" w:rsidRPr="00F97C51">
        <w:rPr>
          <w:sz w:val="26"/>
          <w:szCs w:val="26"/>
        </w:rPr>
        <w:t>2</w:t>
      </w:r>
      <w:r w:rsidRPr="00F97C51">
        <w:rPr>
          <w:sz w:val="26"/>
          <w:szCs w:val="26"/>
        </w:rPr>
        <w:t xml:space="preserve"> год по расходам составило </w:t>
      </w:r>
      <w:r w:rsidR="00772ED3" w:rsidRPr="00F97C51">
        <w:rPr>
          <w:b/>
          <w:sz w:val="26"/>
          <w:szCs w:val="26"/>
        </w:rPr>
        <w:t>1</w:t>
      </w:r>
      <w:r w:rsidR="00F97C51" w:rsidRPr="00F97C51">
        <w:rPr>
          <w:b/>
          <w:sz w:val="26"/>
          <w:szCs w:val="26"/>
        </w:rPr>
        <w:t>7 365,4</w:t>
      </w:r>
      <w:r w:rsidRPr="00F97C51">
        <w:rPr>
          <w:b/>
          <w:bCs/>
          <w:sz w:val="26"/>
          <w:szCs w:val="26"/>
        </w:rPr>
        <w:t xml:space="preserve"> </w:t>
      </w:r>
      <w:r w:rsidRPr="00F97C51">
        <w:rPr>
          <w:sz w:val="26"/>
          <w:szCs w:val="26"/>
        </w:rPr>
        <w:t xml:space="preserve">тыс. руб., или </w:t>
      </w:r>
      <w:r w:rsidR="00772ED3" w:rsidRPr="00F97C51">
        <w:rPr>
          <w:sz w:val="26"/>
          <w:szCs w:val="26"/>
        </w:rPr>
        <w:t>9</w:t>
      </w:r>
      <w:r w:rsidR="00F97C51" w:rsidRPr="00F97C51">
        <w:rPr>
          <w:sz w:val="26"/>
          <w:szCs w:val="26"/>
        </w:rPr>
        <w:t>6,8</w:t>
      </w:r>
      <w:r w:rsidRPr="00F97C51">
        <w:rPr>
          <w:sz w:val="26"/>
          <w:szCs w:val="26"/>
        </w:rPr>
        <w:t>% к плановым показателям (с учётом всех внесённых изменений в бюджет).</w:t>
      </w:r>
    </w:p>
    <w:p w:rsidR="009B6F38" w:rsidRPr="00F97C51" w:rsidRDefault="009B6F38" w:rsidP="009B6F38">
      <w:pPr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>Расходы бюджета в 202</w:t>
      </w:r>
      <w:r w:rsidR="00F97C51" w:rsidRPr="00F97C51">
        <w:rPr>
          <w:sz w:val="26"/>
          <w:szCs w:val="26"/>
        </w:rPr>
        <w:t>2</w:t>
      </w:r>
      <w:r w:rsidRPr="00F97C51">
        <w:rPr>
          <w:sz w:val="26"/>
          <w:szCs w:val="26"/>
        </w:rPr>
        <w:t xml:space="preserve"> году </w:t>
      </w:r>
      <w:r w:rsidR="007D0B06" w:rsidRPr="00F97C51">
        <w:rPr>
          <w:sz w:val="26"/>
          <w:szCs w:val="26"/>
        </w:rPr>
        <w:t>у</w:t>
      </w:r>
      <w:r w:rsidR="00F97C51" w:rsidRPr="00F97C51">
        <w:rPr>
          <w:sz w:val="26"/>
          <w:szCs w:val="26"/>
        </w:rPr>
        <w:t xml:space="preserve">меньшились </w:t>
      </w:r>
      <w:r w:rsidRPr="00F97C51">
        <w:rPr>
          <w:sz w:val="26"/>
          <w:szCs w:val="26"/>
        </w:rPr>
        <w:t>по сравнению с расходами 20</w:t>
      </w:r>
      <w:r w:rsidR="007D0B06" w:rsidRPr="00F97C51">
        <w:rPr>
          <w:sz w:val="26"/>
          <w:szCs w:val="26"/>
        </w:rPr>
        <w:t>2</w:t>
      </w:r>
      <w:r w:rsidR="00F97C51" w:rsidRPr="00F97C51">
        <w:rPr>
          <w:sz w:val="26"/>
          <w:szCs w:val="26"/>
        </w:rPr>
        <w:t>1</w:t>
      </w:r>
      <w:r w:rsidRPr="00F97C51">
        <w:rPr>
          <w:sz w:val="26"/>
          <w:szCs w:val="26"/>
        </w:rPr>
        <w:t xml:space="preserve"> года (</w:t>
      </w:r>
      <w:r w:rsidR="00F97C51" w:rsidRPr="00F97C51">
        <w:rPr>
          <w:b/>
          <w:sz w:val="26"/>
          <w:szCs w:val="26"/>
        </w:rPr>
        <w:t>19 952,44</w:t>
      </w:r>
      <w:r w:rsidRPr="00F97C51">
        <w:rPr>
          <w:b/>
          <w:bCs/>
          <w:sz w:val="26"/>
          <w:szCs w:val="26"/>
        </w:rPr>
        <w:t xml:space="preserve"> </w:t>
      </w:r>
      <w:r w:rsidRPr="00F97C51">
        <w:rPr>
          <w:sz w:val="26"/>
          <w:szCs w:val="26"/>
        </w:rPr>
        <w:t xml:space="preserve">тыс. руб.) на </w:t>
      </w:r>
      <w:r w:rsidR="00F97C51" w:rsidRPr="00F97C51">
        <w:rPr>
          <w:sz w:val="26"/>
          <w:szCs w:val="26"/>
        </w:rPr>
        <w:t>2</w:t>
      </w:r>
      <w:r w:rsidR="007D0B06" w:rsidRPr="00F97C51">
        <w:rPr>
          <w:sz w:val="26"/>
          <w:szCs w:val="26"/>
        </w:rPr>
        <w:t> </w:t>
      </w:r>
      <w:r w:rsidR="00F97C51" w:rsidRPr="00F97C51">
        <w:rPr>
          <w:sz w:val="26"/>
          <w:szCs w:val="26"/>
        </w:rPr>
        <w:t>587</w:t>
      </w:r>
      <w:r w:rsidRPr="00F97C51">
        <w:rPr>
          <w:sz w:val="26"/>
          <w:szCs w:val="26"/>
        </w:rPr>
        <w:t xml:space="preserve"> тыс. руб. или на </w:t>
      </w:r>
      <w:r w:rsidR="00F97C51" w:rsidRPr="00F97C51">
        <w:rPr>
          <w:sz w:val="26"/>
          <w:szCs w:val="26"/>
        </w:rPr>
        <w:t>13</w:t>
      </w:r>
      <w:r w:rsidRPr="00F97C51">
        <w:rPr>
          <w:sz w:val="26"/>
          <w:szCs w:val="26"/>
        </w:rPr>
        <w:t>%.</w:t>
      </w:r>
    </w:p>
    <w:p w:rsidR="009B6F38" w:rsidRDefault="009B6F38" w:rsidP="009B6F38">
      <w:pPr>
        <w:ind w:firstLine="709"/>
        <w:jc w:val="both"/>
        <w:rPr>
          <w:sz w:val="26"/>
          <w:szCs w:val="26"/>
        </w:rPr>
      </w:pPr>
      <w:r w:rsidRPr="00F97C51">
        <w:rPr>
          <w:sz w:val="26"/>
          <w:szCs w:val="26"/>
        </w:rPr>
        <w:t xml:space="preserve">Финансирование расходов </w:t>
      </w:r>
      <w:r w:rsidR="00B842CA" w:rsidRPr="00F97C51">
        <w:rPr>
          <w:sz w:val="26"/>
          <w:szCs w:val="26"/>
        </w:rPr>
        <w:t>Северн</w:t>
      </w:r>
      <w:r w:rsidRPr="00F97C51">
        <w:rPr>
          <w:sz w:val="26"/>
          <w:szCs w:val="26"/>
        </w:rPr>
        <w:t>ого сельского поселения</w:t>
      </w:r>
      <w:r w:rsidRPr="000147B3">
        <w:rPr>
          <w:sz w:val="26"/>
          <w:szCs w:val="26"/>
        </w:rPr>
        <w:t xml:space="preserve"> осуществлялось за счет собственных доходов, а также средств, полученных в виде межбюджетных трансфертов.</w:t>
      </w:r>
    </w:p>
    <w:p w:rsidR="00FA5DC4" w:rsidRPr="0075696A" w:rsidRDefault="00FA5DC4" w:rsidP="009B6F38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58"/>
        <w:gridCol w:w="4980"/>
        <w:gridCol w:w="1317"/>
        <w:gridCol w:w="1301"/>
        <w:gridCol w:w="1398"/>
      </w:tblGrid>
      <w:tr w:rsidR="009B6F38" w:rsidRPr="001252A2" w:rsidTr="00BA04D9">
        <w:trPr>
          <w:trHeight w:val="31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2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исполнено тыс. рублей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6F38" w:rsidRPr="001252A2" w:rsidTr="00BA04D9">
        <w:trPr>
          <w:trHeight w:val="31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</w:tr>
      <w:tr w:rsidR="009B6F38" w:rsidRPr="001252A2" w:rsidTr="00BA04D9">
        <w:trPr>
          <w:trHeight w:val="27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 xml:space="preserve">  0102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738,6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712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738,6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F97C51" w:rsidP="00F97C5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106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0104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8F36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4</w:t>
            </w:r>
            <w:r w:rsidR="00F97C51">
              <w:rPr>
                <w:bCs/>
                <w:iCs/>
                <w:sz w:val="24"/>
                <w:szCs w:val="24"/>
              </w:rPr>
              <w:t> 685,</w:t>
            </w:r>
            <w:r w:rsidR="008F3663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CF23C2" w:rsidP="00942D78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4</w:t>
            </w:r>
            <w:r w:rsidR="00F97C51" w:rsidRPr="002712B3">
              <w:rPr>
                <w:bCs/>
                <w:iCs/>
                <w:sz w:val="24"/>
                <w:szCs w:val="24"/>
              </w:rPr>
              <w:t> 414,</w:t>
            </w:r>
            <w:r w:rsidR="00942D78" w:rsidRPr="002712B3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94,2</w:t>
            </w:r>
          </w:p>
        </w:tc>
      </w:tr>
      <w:tr w:rsidR="00F97C51" w:rsidRPr="001252A2" w:rsidTr="00BA04D9">
        <w:trPr>
          <w:trHeight w:val="473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51" w:rsidRPr="000147B3" w:rsidRDefault="00F97C51" w:rsidP="007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51" w:rsidRPr="000147B3" w:rsidRDefault="00F97C51" w:rsidP="007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51" w:rsidRPr="000147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245,0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51" w:rsidRPr="002712B3" w:rsidRDefault="00F97C51" w:rsidP="007D0B06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245,0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51" w:rsidRPr="000147B3" w:rsidRDefault="00F97C51" w:rsidP="007D0B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CF23C2" w:rsidRPr="001252A2" w:rsidTr="00BA04D9">
        <w:trPr>
          <w:trHeight w:val="312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0111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2" w:rsidRPr="000147B3" w:rsidRDefault="00CF23C2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CF23C2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2712B3" w:rsidRDefault="002712B3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F97C51" w:rsidP="00F97C5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0113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3 177,7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7D0B06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2</w:t>
            </w:r>
            <w:r w:rsidR="00F97C51" w:rsidRPr="002712B3">
              <w:rPr>
                <w:bCs/>
                <w:iCs/>
                <w:sz w:val="24"/>
                <w:szCs w:val="24"/>
              </w:rPr>
              <w:t> 928,4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9</w:t>
            </w:r>
            <w:r w:rsidR="00F97C51">
              <w:rPr>
                <w:bCs/>
                <w:iCs/>
                <w:sz w:val="24"/>
                <w:szCs w:val="24"/>
              </w:rPr>
              <w:t>2,2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0203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F97C51" w:rsidP="00F97C51">
            <w:pPr>
              <w:jc w:val="right"/>
              <w:rPr>
                <w:bCs/>
                <w:iCs/>
                <w:sz w:val="24"/>
                <w:szCs w:val="24"/>
              </w:rPr>
            </w:pPr>
            <w:r w:rsidRPr="002712B3">
              <w:rPr>
                <w:bCs/>
                <w:iCs/>
                <w:sz w:val="24"/>
                <w:szCs w:val="24"/>
              </w:rPr>
              <w:t>126,8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75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0309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7D0B06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137,6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F97C51" w:rsidP="00942D78">
            <w:pPr>
              <w:jc w:val="right"/>
              <w:rPr>
                <w:iCs/>
                <w:sz w:val="24"/>
                <w:szCs w:val="24"/>
              </w:rPr>
            </w:pPr>
            <w:r w:rsidRPr="002712B3">
              <w:rPr>
                <w:iCs/>
                <w:sz w:val="24"/>
                <w:szCs w:val="24"/>
              </w:rPr>
              <w:t>134,</w:t>
            </w:r>
            <w:r w:rsidR="00942D78" w:rsidRPr="002712B3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97,4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0409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366FCF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5</w:t>
            </w:r>
            <w:r w:rsidR="00F97C51">
              <w:rPr>
                <w:sz w:val="24"/>
                <w:szCs w:val="24"/>
              </w:rPr>
              <w:t> 012,</w:t>
            </w:r>
            <w:r w:rsidR="00366FCF">
              <w:rPr>
                <w:sz w:val="24"/>
                <w:szCs w:val="24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7D0B06" w:rsidP="00F97C51">
            <w:pPr>
              <w:jc w:val="right"/>
              <w:rPr>
                <w:sz w:val="24"/>
                <w:szCs w:val="24"/>
              </w:rPr>
            </w:pPr>
            <w:r w:rsidRPr="002712B3">
              <w:rPr>
                <w:sz w:val="24"/>
                <w:szCs w:val="24"/>
              </w:rPr>
              <w:t>5</w:t>
            </w:r>
            <w:r w:rsidR="00F97C51" w:rsidRPr="002712B3">
              <w:rPr>
                <w:sz w:val="24"/>
                <w:szCs w:val="24"/>
              </w:rPr>
              <w:t> 012,1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F97C51" w:rsidP="00F97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8F3663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0147B3" w:rsidRDefault="008F3663" w:rsidP="007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63" w:rsidRPr="000147B3" w:rsidRDefault="008F3663" w:rsidP="007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0147B3" w:rsidRDefault="008F3663" w:rsidP="00F97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2712B3" w:rsidRDefault="008F3663" w:rsidP="00F97C51">
            <w:pPr>
              <w:jc w:val="right"/>
              <w:rPr>
                <w:sz w:val="24"/>
                <w:szCs w:val="24"/>
              </w:rPr>
            </w:pPr>
            <w:r w:rsidRPr="002712B3">
              <w:rPr>
                <w:sz w:val="24"/>
                <w:szCs w:val="24"/>
              </w:rPr>
              <w:t>41,5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Default="008F3663" w:rsidP="00F97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0501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366FC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</w:t>
            </w:r>
            <w:r w:rsidR="00366FC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2712B3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8F3663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0147B3" w:rsidRDefault="008F3663" w:rsidP="007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63" w:rsidRPr="000147B3" w:rsidRDefault="008F3663" w:rsidP="007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2712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2712B3">
              <w:rPr>
                <w:bCs/>
                <w:sz w:val="24"/>
                <w:szCs w:val="24"/>
              </w:rPr>
              <w:t>190,0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0503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603,7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2712B3">
              <w:rPr>
                <w:bCs/>
                <w:sz w:val="24"/>
                <w:szCs w:val="24"/>
              </w:rPr>
              <w:t>562,1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93,1</w:t>
            </w:r>
          </w:p>
        </w:tc>
      </w:tr>
      <w:tr w:rsidR="008F3663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0147B3" w:rsidRDefault="008F3663" w:rsidP="007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63" w:rsidRPr="000147B3" w:rsidRDefault="008F3663" w:rsidP="008F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Default="008F3663" w:rsidP="00366FC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1 350,</w:t>
            </w:r>
            <w:r w:rsidR="00366FC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Pr="002712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2712B3">
              <w:rPr>
                <w:bCs/>
                <w:sz w:val="24"/>
                <w:szCs w:val="24"/>
              </w:rPr>
              <w:t>1350,7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66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7D0B06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1102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06" w:rsidRPr="000147B3" w:rsidRDefault="007D0B06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8F3663" w:rsidP="007F597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485,0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2712B3" w:rsidRDefault="008F3663" w:rsidP="008F3663">
            <w:pPr>
              <w:jc w:val="right"/>
              <w:rPr>
                <w:bCs/>
                <w:sz w:val="24"/>
                <w:szCs w:val="24"/>
              </w:rPr>
            </w:pPr>
            <w:r w:rsidRPr="002712B3">
              <w:rPr>
                <w:bCs/>
                <w:sz w:val="24"/>
                <w:szCs w:val="24"/>
              </w:rPr>
              <w:t>485,0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5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1403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7D0B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712B3" w:rsidRDefault="008F3663" w:rsidP="008F3663">
            <w:pPr>
              <w:jc w:val="right"/>
              <w:rPr>
                <w:sz w:val="24"/>
                <w:szCs w:val="24"/>
              </w:rPr>
            </w:pPr>
            <w:r w:rsidRPr="002712B3">
              <w:rPr>
                <w:sz w:val="24"/>
                <w:szCs w:val="24"/>
              </w:rPr>
              <w:t>1 129,3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100,0</w:t>
            </w:r>
          </w:p>
        </w:tc>
      </w:tr>
      <w:tr w:rsidR="009B6F38" w:rsidRPr="001252A2" w:rsidTr="00BA04D9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b/>
                <w:bCs/>
                <w:sz w:val="24"/>
                <w:szCs w:val="24"/>
              </w:rPr>
            </w:pPr>
            <w:r w:rsidRPr="000147B3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17 934,3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17 365,4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8F3663" w:rsidP="008F3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96,8</w:t>
            </w:r>
          </w:p>
        </w:tc>
      </w:tr>
    </w:tbl>
    <w:p w:rsidR="00FA5DC4" w:rsidRDefault="00FA5DC4" w:rsidP="009B6F3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F0D06" w:rsidRDefault="002F0D06" w:rsidP="00D25C5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B7133" w:rsidRPr="0075696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Выводы:</w:t>
      </w:r>
    </w:p>
    <w:p w:rsidR="001274AC" w:rsidRPr="00133D72" w:rsidRDefault="001274AC" w:rsidP="00CF632A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B842CA" w:rsidRPr="00133D72">
        <w:rPr>
          <w:sz w:val="26"/>
          <w:szCs w:val="26"/>
        </w:rPr>
        <w:t>Северн</w:t>
      </w:r>
      <w:r w:rsidR="0056280B" w:rsidRPr="00133D72">
        <w:rPr>
          <w:sz w:val="26"/>
          <w:szCs w:val="26"/>
        </w:rPr>
        <w:t>ого</w:t>
      </w:r>
      <w:r w:rsidR="00984A19" w:rsidRPr="00133D72">
        <w:rPr>
          <w:sz w:val="26"/>
          <w:szCs w:val="26"/>
        </w:rPr>
        <w:t xml:space="preserve"> </w:t>
      </w:r>
      <w:r w:rsidRPr="00133D72">
        <w:rPr>
          <w:sz w:val="26"/>
          <w:szCs w:val="26"/>
        </w:rPr>
        <w:t xml:space="preserve">сельского поселения в соблюдении п.2 ст. 264.4 БК РФ. </w:t>
      </w:r>
    </w:p>
    <w:p w:rsidR="005C563D" w:rsidRPr="0002020D" w:rsidRDefault="005C563D" w:rsidP="00CF63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2020D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</w:t>
      </w:r>
      <w:r w:rsidR="0056280B" w:rsidRPr="0002020D">
        <w:rPr>
          <w:sz w:val="26"/>
          <w:szCs w:val="26"/>
        </w:rPr>
        <w:t>2</w:t>
      </w:r>
      <w:r w:rsidR="00542163">
        <w:rPr>
          <w:sz w:val="26"/>
          <w:szCs w:val="26"/>
        </w:rPr>
        <w:t>2</w:t>
      </w:r>
      <w:r w:rsidRPr="0002020D">
        <w:rPr>
          <w:sz w:val="26"/>
          <w:szCs w:val="26"/>
        </w:rPr>
        <w:t xml:space="preserve"> год представлен проект решения об исполнении бюджета со всеми приложениями.</w:t>
      </w:r>
    </w:p>
    <w:p w:rsidR="003A5719" w:rsidRPr="00032E47" w:rsidRDefault="00DC2B33" w:rsidP="00DC2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E47">
        <w:rPr>
          <w:sz w:val="26"/>
          <w:szCs w:val="26"/>
        </w:rPr>
        <w:t xml:space="preserve">В </w:t>
      </w:r>
      <w:r w:rsidR="00032E47" w:rsidRPr="00032E47">
        <w:rPr>
          <w:sz w:val="26"/>
          <w:szCs w:val="26"/>
        </w:rPr>
        <w:t xml:space="preserve">нарушение ст. 154 Бюджетного Кодекса Российской Федерации и ст. 20 Положения о бюджетном процессе Северного сельского поселения финансовым органом поселения не установлен Порядок составления бюджетной отчетности </w:t>
      </w:r>
      <w:r w:rsidR="00032E47" w:rsidRPr="00032E47">
        <w:rPr>
          <w:bCs/>
          <w:sz w:val="26"/>
          <w:szCs w:val="26"/>
        </w:rPr>
        <w:t>исполнительно-распорядительного органа муниципального образования «Северное сельское поселение»</w:t>
      </w:r>
      <w:r w:rsidRPr="00032E47">
        <w:rPr>
          <w:sz w:val="26"/>
          <w:szCs w:val="26"/>
        </w:rPr>
        <w:t xml:space="preserve">.  </w:t>
      </w:r>
    </w:p>
    <w:p w:rsidR="005C563D" w:rsidRPr="00470D5A" w:rsidRDefault="005C563D" w:rsidP="00CF632A">
      <w:pPr>
        <w:ind w:firstLine="709"/>
        <w:jc w:val="both"/>
        <w:rPr>
          <w:sz w:val="26"/>
          <w:szCs w:val="26"/>
        </w:rPr>
      </w:pPr>
      <w:r w:rsidRPr="00032E47">
        <w:rPr>
          <w:sz w:val="26"/>
          <w:szCs w:val="26"/>
        </w:rPr>
        <w:t xml:space="preserve">Основные параметры бюджета </w:t>
      </w:r>
      <w:r w:rsidR="00B842CA" w:rsidRPr="00032E47">
        <w:rPr>
          <w:sz w:val="26"/>
          <w:szCs w:val="26"/>
        </w:rPr>
        <w:t>Северн</w:t>
      </w:r>
      <w:r w:rsidR="0056280B" w:rsidRPr="00032E47">
        <w:rPr>
          <w:sz w:val="26"/>
          <w:szCs w:val="26"/>
        </w:rPr>
        <w:t>ого</w:t>
      </w:r>
      <w:r w:rsidRPr="00032E47">
        <w:rPr>
          <w:sz w:val="26"/>
          <w:szCs w:val="26"/>
        </w:rPr>
        <w:t xml:space="preserve"> сельского поселения выполнены.</w:t>
      </w:r>
    </w:p>
    <w:p w:rsidR="00347D79" w:rsidRPr="00347D79" w:rsidRDefault="0056280B" w:rsidP="00CF632A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47D79">
        <w:rPr>
          <w:sz w:val="26"/>
          <w:szCs w:val="26"/>
        </w:rPr>
        <w:lastRenderedPageBreak/>
        <w:t xml:space="preserve">Структура проекта Решения Совета </w:t>
      </w:r>
      <w:r w:rsidR="00B842CA" w:rsidRPr="00347D79">
        <w:rPr>
          <w:sz w:val="26"/>
          <w:szCs w:val="26"/>
        </w:rPr>
        <w:t>Северно</w:t>
      </w:r>
      <w:r w:rsidRPr="00347D79">
        <w:rPr>
          <w:sz w:val="26"/>
          <w:szCs w:val="26"/>
        </w:rPr>
        <w:t xml:space="preserve">го сельского поселения </w:t>
      </w:r>
      <w:r w:rsidR="005625BC" w:rsidRPr="00347D7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347D79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942D78">
        <w:rPr>
          <w:sz w:val="26"/>
          <w:szCs w:val="26"/>
        </w:rPr>
        <w:t>2</w:t>
      </w:r>
      <w:r w:rsidR="005625BC" w:rsidRPr="00347D79">
        <w:rPr>
          <w:sz w:val="26"/>
          <w:szCs w:val="26"/>
        </w:rPr>
        <w:t xml:space="preserve"> год</w:t>
      </w:r>
      <w:r w:rsidR="005625BC" w:rsidRPr="00347D7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347D79">
        <w:rPr>
          <w:sz w:val="26"/>
          <w:szCs w:val="26"/>
        </w:rPr>
        <w:t xml:space="preserve"> соответствует ст.264.6 БК РФ</w:t>
      </w:r>
      <w:r w:rsidR="00D84B30">
        <w:rPr>
          <w:sz w:val="26"/>
          <w:szCs w:val="26"/>
        </w:rPr>
        <w:t>.</w:t>
      </w:r>
      <w:r w:rsidRPr="00347D79">
        <w:rPr>
          <w:sz w:val="26"/>
          <w:szCs w:val="26"/>
        </w:rPr>
        <w:t xml:space="preserve"> 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r w:rsidR="00542163">
        <w:rPr>
          <w:sz w:val="26"/>
          <w:szCs w:val="26"/>
        </w:rPr>
        <w:t>Северное</w:t>
      </w:r>
      <w:r w:rsidRPr="00D84B30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Северного сельского поселения на начало и конец отчетного финансового года;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информация об использовании ассигнований дорожного фонда Северного сельского поселения в прошедшем финансовом году;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 о выполнении программы муниципальных гарантий Северного сельского поселения;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 о муниципальных внутренних заимствованиях Северного сельского поселения по видам заимствований;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 о результатах деятельности муниципальных унитарных предприятий   Северного сельского поселения;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реестр объектов муниципальной собственности Северного сельского поселения на первый и последний день отчетного финансового года;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отчет о результатах приватизации;</w:t>
      </w:r>
    </w:p>
    <w:p w:rsidR="00D84B30" w:rsidRP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Северного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D84B30" w:rsidRDefault="00D84B30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B30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942D78" w:rsidRPr="005758C9" w:rsidRDefault="00942D78" w:rsidP="00D84B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8C9">
        <w:rPr>
          <w:sz w:val="26"/>
          <w:szCs w:val="26"/>
        </w:rPr>
        <w:t xml:space="preserve">Бюджетная отчетность за 2022 год МКУ «Администрация </w:t>
      </w:r>
      <w:r w:rsidR="004023E9">
        <w:rPr>
          <w:sz w:val="26"/>
          <w:szCs w:val="26"/>
        </w:rPr>
        <w:t>Северного</w:t>
      </w:r>
      <w:r w:rsidRPr="005758C9">
        <w:rPr>
          <w:sz w:val="26"/>
          <w:szCs w:val="26"/>
        </w:rPr>
        <w:t xml:space="preserve"> сельского поселения» представлена в Контрольно-счетный орган на бумажном носителе.</w:t>
      </w:r>
    </w:p>
    <w:p w:rsidR="002C3892" w:rsidRPr="0002020D" w:rsidRDefault="0056280B" w:rsidP="004023E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2020D">
        <w:rPr>
          <w:sz w:val="26"/>
          <w:szCs w:val="26"/>
        </w:rPr>
        <w:t>Доходная часть бюджета исполнена в соответствии с законодательством Российской Федерации. Бюджет муниципального образования в 202</w:t>
      </w:r>
      <w:r w:rsidR="004023E9" w:rsidRPr="0002020D">
        <w:rPr>
          <w:sz w:val="26"/>
          <w:szCs w:val="26"/>
        </w:rPr>
        <w:t>2</w:t>
      </w:r>
      <w:r w:rsidRPr="0002020D">
        <w:rPr>
          <w:sz w:val="26"/>
          <w:szCs w:val="26"/>
        </w:rPr>
        <w:t xml:space="preserve"> году исполнен по доходам в объеме </w:t>
      </w:r>
      <w:r w:rsidR="004023E9" w:rsidRPr="0002020D">
        <w:rPr>
          <w:sz w:val="26"/>
          <w:szCs w:val="26"/>
        </w:rPr>
        <w:t xml:space="preserve">18 167,7 </w:t>
      </w:r>
      <w:r w:rsidRPr="0002020D">
        <w:rPr>
          <w:sz w:val="26"/>
          <w:szCs w:val="26"/>
        </w:rPr>
        <w:t xml:space="preserve">тыс. руб. или на </w:t>
      </w:r>
      <w:r w:rsidR="004023E9" w:rsidRPr="0002020D">
        <w:rPr>
          <w:sz w:val="26"/>
          <w:szCs w:val="26"/>
        </w:rPr>
        <w:t>103,1</w:t>
      </w:r>
      <w:r w:rsidRPr="0002020D">
        <w:rPr>
          <w:sz w:val="26"/>
          <w:szCs w:val="26"/>
        </w:rPr>
        <w:t>% от уточненного бюджета.</w:t>
      </w:r>
    </w:p>
    <w:p w:rsidR="004023E9" w:rsidRPr="004023E9" w:rsidRDefault="004023E9" w:rsidP="004023E9">
      <w:pPr>
        <w:ind w:firstLine="709"/>
        <w:jc w:val="both"/>
        <w:rPr>
          <w:sz w:val="26"/>
          <w:szCs w:val="26"/>
        </w:rPr>
      </w:pPr>
      <w:r w:rsidRPr="0002020D">
        <w:rPr>
          <w:sz w:val="26"/>
          <w:szCs w:val="26"/>
        </w:rPr>
        <w:t>По сравнению с объемом доходов за 2021 год (19 910,1 тыс. руб.) в 2022 году произошло уменьшение доходной части бюджета на 8,9%, что в абсолютной величине ниже на 1 742,4 тыс. руб.</w:t>
      </w:r>
    </w:p>
    <w:p w:rsidR="004906B1" w:rsidRPr="001C1E92" w:rsidRDefault="0056280B" w:rsidP="004023E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C1E92">
        <w:rPr>
          <w:sz w:val="26"/>
          <w:szCs w:val="26"/>
        </w:rPr>
        <w:t>Бюджет по расходам за 202</w:t>
      </w:r>
      <w:r w:rsidR="004023E9" w:rsidRPr="001C1E92">
        <w:rPr>
          <w:sz w:val="26"/>
          <w:szCs w:val="26"/>
        </w:rPr>
        <w:t>2</w:t>
      </w:r>
      <w:r w:rsidRPr="001C1E92">
        <w:rPr>
          <w:sz w:val="26"/>
          <w:szCs w:val="26"/>
        </w:rPr>
        <w:t xml:space="preserve"> год исполнен в объеме </w:t>
      </w:r>
      <w:r w:rsidR="004023E9" w:rsidRPr="001C1E92">
        <w:t>17 365,4</w:t>
      </w:r>
      <w:r w:rsidR="001C1E92" w:rsidRPr="001C1E92">
        <w:t xml:space="preserve"> </w:t>
      </w:r>
      <w:r w:rsidRPr="001C1E92">
        <w:rPr>
          <w:sz w:val="26"/>
          <w:szCs w:val="26"/>
        </w:rPr>
        <w:t xml:space="preserve">тыс. руб. при плане </w:t>
      </w:r>
      <w:r w:rsidR="001C1E92" w:rsidRPr="001C1E92">
        <w:t>17 934,3</w:t>
      </w:r>
      <w:r w:rsidRPr="001C1E92">
        <w:rPr>
          <w:sz w:val="26"/>
          <w:szCs w:val="26"/>
        </w:rPr>
        <w:t xml:space="preserve"> тыс. руб. или </w:t>
      </w:r>
      <w:r w:rsidR="001C1E92" w:rsidRPr="001C1E92">
        <w:t>96,8</w:t>
      </w:r>
      <w:r w:rsidRPr="001C1E92">
        <w:rPr>
          <w:sz w:val="26"/>
          <w:szCs w:val="26"/>
        </w:rPr>
        <w:t xml:space="preserve">%. </w:t>
      </w:r>
    </w:p>
    <w:p w:rsidR="001274AC" w:rsidRDefault="001C1E92" w:rsidP="00330CC9">
      <w:pPr>
        <w:pStyle w:val="af6"/>
        <w:ind w:left="0" w:firstLine="709"/>
        <w:jc w:val="both"/>
        <w:rPr>
          <w:sz w:val="26"/>
          <w:szCs w:val="26"/>
        </w:rPr>
      </w:pPr>
      <w:r w:rsidRPr="001C1E92">
        <w:rPr>
          <w:sz w:val="26"/>
          <w:szCs w:val="26"/>
        </w:rPr>
        <w:t>Расходы бюджета в 2022 году уменьшились по сравнению с расходами 2021 года (19 952,44 тыс. руб.) на 2 587 тыс. руб. или на 13%.</w:t>
      </w:r>
    </w:p>
    <w:p w:rsidR="00396BFA" w:rsidRPr="00470D5A" w:rsidRDefault="00396BFA" w:rsidP="00396BF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Бюджет исполнен с </w:t>
      </w:r>
      <w:r w:rsidR="001C1E92">
        <w:rPr>
          <w:sz w:val="26"/>
          <w:szCs w:val="26"/>
        </w:rPr>
        <w:t xml:space="preserve">профицитом </w:t>
      </w:r>
      <w:r w:rsidR="001C1E92" w:rsidRPr="000147B3">
        <w:rPr>
          <w:sz w:val="26"/>
          <w:szCs w:val="26"/>
        </w:rPr>
        <w:t xml:space="preserve">в </w:t>
      </w:r>
      <w:r w:rsidR="001C1E92" w:rsidRPr="001C1E92">
        <w:rPr>
          <w:sz w:val="26"/>
          <w:szCs w:val="26"/>
        </w:rPr>
        <w:t>сумме 802,2</w:t>
      </w:r>
      <w:r w:rsidR="001C1E92" w:rsidRPr="001C1E92">
        <w:rPr>
          <w:bCs/>
          <w:sz w:val="26"/>
          <w:szCs w:val="26"/>
        </w:rPr>
        <w:t xml:space="preserve"> </w:t>
      </w:r>
      <w:r w:rsidRPr="001C1E92">
        <w:rPr>
          <w:sz w:val="26"/>
          <w:szCs w:val="26"/>
        </w:rPr>
        <w:t>тыс. руб. (по результатам исполнения бюджета за 20</w:t>
      </w:r>
      <w:r w:rsidR="00D90286" w:rsidRPr="001C1E92">
        <w:rPr>
          <w:sz w:val="26"/>
          <w:szCs w:val="26"/>
        </w:rPr>
        <w:t>2</w:t>
      </w:r>
      <w:r w:rsidR="0002020D">
        <w:rPr>
          <w:sz w:val="26"/>
          <w:szCs w:val="26"/>
        </w:rPr>
        <w:t>1</w:t>
      </w:r>
      <w:r w:rsidRPr="001C1E92">
        <w:rPr>
          <w:sz w:val="26"/>
          <w:szCs w:val="26"/>
        </w:rPr>
        <w:t xml:space="preserve"> год сложился </w:t>
      </w:r>
      <w:r w:rsidR="001C1E92" w:rsidRPr="001C1E92">
        <w:rPr>
          <w:sz w:val="26"/>
          <w:szCs w:val="26"/>
        </w:rPr>
        <w:t xml:space="preserve">дефицит </w:t>
      </w:r>
      <w:r w:rsidRPr="001C1E92">
        <w:rPr>
          <w:sz w:val="26"/>
          <w:szCs w:val="26"/>
        </w:rPr>
        <w:t>в размере</w:t>
      </w:r>
      <w:r w:rsidRPr="00133D72">
        <w:rPr>
          <w:sz w:val="26"/>
          <w:szCs w:val="26"/>
        </w:rPr>
        <w:t xml:space="preserve"> </w:t>
      </w:r>
      <w:r w:rsidR="001C1E92" w:rsidRPr="00133D72">
        <w:rPr>
          <w:sz w:val="26"/>
          <w:szCs w:val="26"/>
        </w:rPr>
        <w:t xml:space="preserve">42,32 </w:t>
      </w:r>
      <w:r w:rsidRPr="00133D72">
        <w:rPr>
          <w:sz w:val="26"/>
          <w:szCs w:val="26"/>
        </w:rPr>
        <w:t>тыс. руб.).</w:t>
      </w:r>
    </w:p>
    <w:p w:rsidR="001274AC" w:rsidRPr="00FC024C" w:rsidRDefault="00347D79" w:rsidP="00FC024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024C">
        <w:rPr>
          <w:sz w:val="26"/>
          <w:szCs w:val="26"/>
        </w:rPr>
        <w:t>Ф</w:t>
      </w:r>
      <w:r w:rsidR="001274AC" w:rsidRPr="00FC024C">
        <w:rPr>
          <w:sz w:val="26"/>
          <w:szCs w:val="26"/>
        </w:rPr>
        <w:t xml:space="preserve">актов нарушения текстовых норм и бюджетных назначений, установленных </w:t>
      </w:r>
      <w:r w:rsidR="00886410" w:rsidRPr="00FC024C">
        <w:rPr>
          <w:sz w:val="26"/>
          <w:szCs w:val="26"/>
        </w:rPr>
        <w:t>Р</w:t>
      </w:r>
      <w:r w:rsidR="001274AC" w:rsidRPr="00FC024C">
        <w:rPr>
          <w:sz w:val="26"/>
          <w:szCs w:val="26"/>
        </w:rPr>
        <w:t xml:space="preserve">ешением о бюджете </w:t>
      </w:r>
      <w:r w:rsidR="001C1E92">
        <w:rPr>
          <w:sz w:val="26"/>
          <w:szCs w:val="26"/>
        </w:rPr>
        <w:t>15</w:t>
      </w:r>
      <w:r w:rsidR="001C1E92" w:rsidRPr="00131897">
        <w:rPr>
          <w:sz w:val="26"/>
          <w:szCs w:val="26"/>
        </w:rPr>
        <w:t xml:space="preserve"> декабря 202</w:t>
      </w:r>
      <w:r w:rsidR="001C1E92">
        <w:rPr>
          <w:sz w:val="26"/>
          <w:szCs w:val="26"/>
        </w:rPr>
        <w:t>1</w:t>
      </w:r>
      <w:r w:rsidR="001C1E92" w:rsidRPr="00131897">
        <w:rPr>
          <w:sz w:val="26"/>
          <w:szCs w:val="26"/>
        </w:rPr>
        <w:t xml:space="preserve"> года № 1</w:t>
      </w:r>
      <w:r w:rsidR="001C1E92">
        <w:rPr>
          <w:sz w:val="26"/>
          <w:szCs w:val="26"/>
        </w:rPr>
        <w:t>45</w:t>
      </w:r>
      <w:r w:rsidR="001C1E92" w:rsidRPr="00131897">
        <w:rPr>
          <w:sz w:val="26"/>
          <w:szCs w:val="26"/>
        </w:rPr>
        <w:t xml:space="preserve"> </w:t>
      </w:r>
      <w:r w:rsidR="001C1E92" w:rsidRPr="00131897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1C1E92" w:rsidRPr="00131897">
        <w:rPr>
          <w:sz w:val="26"/>
          <w:szCs w:val="26"/>
        </w:rPr>
        <w:t>О бюджете муниципального образования «Северное сельское поселение» на 202</w:t>
      </w:r>
      <w:r w:rsidR="001C1E92">
        <w:rPr>
          <w:sz w:val="26"/>
          <w:szCs w:val="26"/>
        </w:rPr>
        <w:t>2</w:t>
      </w:r>
      <w:r w:rsidR="001C1E92" w:rsidRPr="00131897">
        <w:rPr>
          <w:sz w:val="26"/>
          <w:szCs w:val="26"/>
        </w:rPr>
        <w:t xml:space="preserve"> и плановый период 202</w:t>
      </w:r>
      <w:r w:rsidR="001C1E92">
        <w:rPr>
          <w:sz w:val="26"/>
          <w:szCs w:val="26"/>
        </w:rPr>
        <w:t>3</w:t>
      </w:r>
      <w:r w:rsidR="001C1E92" w:rsidRPr="00131897">
        <w:rPr>
          <w:sz w:val="26"/>
          <w:szCs w:val="26"/>
        </w:rPr>
        <w:t xml:space="preserve"> и 202</w:t>
      </w:r>
      <w:r w:rsidR="001C1E92">
        <w:rPr>
          <w:sz w:val="26"/>
          <w:szCs w:val="26"/>
        </w:rPr>
        <w:t>4</w:t>
      </w:r>
      <w:r w:rsidR="001C1E92" w:rsidRPr="00131897">
        <w:rPr>
          <w:sz w:val="26"/>
          <w:szCs w:val="26"/>
        </w:rPr>
        <w:t xml:space="preserve"> года</w:t>
      </w:r>
      <w:r w:rsidR="001C1E92" w:rsidRPr="00131897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="007D5AFD" w:rsidRPr="00FC024C">
        <w:rPr>
          <w:sz w:val="26"/>
          <w:szCs w:val="26"/>
        </w:rPr>
        <w:t>,</w:t>
      </w:r>
      <w:r w:rsidR="001274AC" w:rsidRPr="00FC024C">
        <w:rPr>
          <w:sz w:val="26"/>
          <w:szCs w:val="26"/>
        </w:rPr>
        <w:t xml:space="preserve"> не выявлено.</w:t>
      </w:r>
    </w:p>
    <w:p w:rsidR="001252A2" w:rsidRPr="001D48EC" w:rsidRDefault="001252A2" w:rsidP="0075696A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B842CA" w:rsidRPr="00133D72">
        <w:rPr>
          <w:sz w:val="26"/>
          <w:szCs w:val="26"/>
        </w:rPr>
        <w:t>Северн</w:t>
      </w:r>
      <w:r w:rsidR="00605496" w:rsidRPr="00133D72">
        <w:rPr>
          <w:sz w:val="26"/>
          <w:szCs w:val="26"/>
        </w:rPr>
        <w:t>ое</w:t>
      </w:r>
      <w:r w:rsidRPr="00133D72">
        <w:rPr>
          <w:sz w:val="26"/>
          <w:szCs w:val="26"/>
        </w:rPr>
        <w:t xml:space="preserve"> </w:t>
      </w:r>
      <w:r w:rsidRPr="00133D72">
        <w:rPr>
          <w:sz w:val="26"/>
          <w:szCs w:val="26"/>
        </w:rPr>
        <w:lastRenderedPageBreak/>
        <w:t xml:space="preserve">сельское поселение», подтверждает достоверность данных, представленных в проекте решения Совета </w:t>
      </w:r>
      <w:r w:rsidR="00B842CA" w:rsidRPr="00133D72">
        <w:rPr>
          <w:sz w:val="26"/>
          <w:szCs w:val="26"/>
        </w:rPr>
        <w:t>Северн</w:t>
      </w:r>
      <w:r w:rsidR="005C697C" w:rsidRPr="00133D72">
        <w:rPr>
          <w:sz w:val="26"/>
          <w:szCs w:val="26"/>
        </w:rPr>
        <w:t>ого</w:t>
      </w:r>
      <w:r w:rsidRPr="00133D72">
        <w:rPr>
          <w:sz w:val="26"/>
          <w:szCs w:val="26"/>
        </w:rPr>
        <w:t xml:space="preserve"> сельского поселения </w:t>
      </w:r>
      <w:r w:rsidR="005625BC" w:rsidRPr="00133D72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133D72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1C1E92">
        <w:rPr>
          <w:sz w:val="26"/>
          <w:szCs w:val="26"/>
        </w:rPr>
        <w:t>2</w:t>
      </w:r>
      <w:r w:rsidR="005625BC" w:rsidRPr="00133D72">
        <w:rPr>
          <w:sz w:val="26"/>
          <w:szCs w:val="26"/>
        </w:rPr>
        <w:t xml:space="preserve"> год</w:t>
      </w:r>
      <w:r w:rsidR="005625BC" w:rsidRPr="00133D72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133D72">
        <w:rPr>
          <w:sz w:val="26"/>
          <w:szCs w:val="26"/>
        </w:rPr>
        <w:t>.</w:t>
      </w:r>
      <w:r w:rsidRPr="001D48EC">
        <w:rPr>
          <w:sz w:val="26"/>
          <w:szCs w:val="26"/>
        </w:rPr>
        <w:t xml:space="preserve"> </w:t>
      </w:r>
    </w:p>
    <w:p w:rsidR="00606614" w:rsidRPr="00606614" w:rsidRDefault="00606614" w:rsidP="0075696A">
      <w:pPr>
        <w:ind w:firstLine="709"/>
        <w:jc w:val="both"/>
        <w:rPr>
          <w:b/>
          <w:sz w:val="28"/>
          <w:szCs w:val="28"/>
        </w:rPr>
      </w:pPr>
      <w:r w:rsidRPr="00606614">
        <w:rPr>
          <w:b/>
          <w:sz w:val="28"/>
          <w:szCs w:val="28"/>
        </w:rPr>
        <w:t>Рекомендации:</w:t>
      </w:r>
    </w:p>
    <w:p w:rsidR="00F62907" w:rsidRPr="00133D72" w:rsidRDefault="00F62907" w:rsidP="00F62907">
      <w:pPr>
        <w:ind w:firstLine="709"/>
        <w:jc w:val="both"/>
        <w:rPr>
          <w:sz w:val="26"/>
          <w:szCs w:val="26"/>
        </w:rPr>
      </w:pPr>
      <w:r w:rsidRPr="00032E47">
        <w:rPr>
          <w:sz w:val="26"/>
          <w:szCs w:val="26"/>
        </w:rPr>
        <w:t xml:space="preserve">Контрольно-счетный орган рекомендует МКУ «Администрация </w:t>
      </w:r>
      <w:r w:rsidR="00133D72" w:rsidRPr="00032E47">
        <w:rPr>
          <w:sz w:val="26"/>
          <w:szCs w:val="26"/>
        </w:rPr>
        <w:t>Северного</w:t>
      </w:r>
      <w:r w:rsidRPr="00032E47">
        <w:rPr>
          <w:sz w:val="26"/>
          <w:szCs w:val="26"/>
        </w:rPr>
        <w:t xml:space="preserve"> сельского поселения» разработать и утвердить «Порядок составления бюджетной отчетности»</w:t>
      </w:r>
      <w:r w:rsidR="00542163">
        <w:rPr>
          <w:sz w:val="26"/>
          <w:szCs w:val="26"/>
        </w:rPr>
        <w:t xml:space="preserve"> в соответствии Бюджетным Кодексом РФ и п. 11.1.</w:t>
      </w:r>
      <w:r w:rsidR="00542163" w:rsidRPr="00542163">
        <w:rPr>
          <w:sz w:val="26"/>
          <w:szCs w:val="26"/>
        </w:rPr>
        <w:t xml:space="preserve"> </w:t>
      </w:r>
      <w:proofErr w:type="gramStart"/>
      <w:r w:rsidR="00542163" w:rsidRPr="00032E47">
        <w:rPr>
          <w:sz w:val="26"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032E47">
        <w:rPr>
          <w:sz w:val="26"/>
          <w:szCs w:val="26"/>
        </w:rPr>
        <w:t>, при составлении и представлении годовой бюджетной отчетности соблюдать требования, установленные Инструкцией о порядке составления и представлении отчетности, утвержденной приказом Минфина РФ от 28 декабря 2010 г. N 191н "Об утверждении Инструкции о порядке составления и представления годовой, квартальной и месячной отчетности об</w:t>
      </w:r>
      <w:proofErr w:type="gramEnd"/>
      <w:r w:rsidRPr="00032E47">
        <w:rPr>
          <w:sz w:val="26"/>
          <w:szCs w:val="26"/>
        </w:rPr>
        <w:t xml:space="preserve"> </w:t>
      </w:r>
      <w:proofErr w:type="gramStart"/>
      <w:r w:rsidRPr="00032E47">
        <w:rPr>
          <w:sz w:val="26"/>
          <w:szCs w:val="26"/>
        </w:rPr>
        <w:t>исполнении</w:t>
      </w:r>
      <w:proofErr w:type="gramEnd"/>
      <w:r w:rsidRPr="00032E47">
        <w:rPr>
          <w:sz w:val="26"/>
          <w:szCs w:val="26"/>
        </w:rPr>
        <w:t xml:space="preserve"> бюджетов бюджетной системы Российской Федерации».</w:t>
      </w:r>
    </w:p>
    <w:p w:rsidR="00F62907" w:rsidRDefault="00F62907" w:rsidP="00F62907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Проект решения Совета </w:t>
      </w:r>
      <w:r w:rsidR="00133D72" w:rsidRPr="00133D72">
        <w:rPr>
          <w:sz w:val="26"/>
          <w:szCs w:val="26"/>
        </w:rPr>
        <w:t>Северного</w:t>
      </w:r>
      <w:r w:rsidRPr="00133D72">
        <w:rPr>
          <w:sz w:val="26"/>
          <w:szCs w:val="26"/>
        </w:rPr>
        <w:t xml:space="preserve"> сельского «Об отчете по исполнению бюджета муниципального образования «</w:t>
      </w:r>
      <w:r w:rsidR="00133D72" w:rsidRPr="00133D72">
        <w:rPr>
          <w:sz w:val="26"/>
          <w:szCs w:val="26"/>
        </w:rPr>
        <w:t>Северное</w:t>
      </w:r>
      <w:r w:rsidRPr="00133D72">
        <w:rPr>
          <w:sz w:val="26"/>
          <w:szCs w:val="26"/>
        </w:rPr>
        <w:t xml:space="preserve"> сельское поселение» за 202</w:t>
      </w:r>
      <w:r w:rsidR="001C1E92">
        <w:rPr>
          <w:sz w:val="26"/>
          <w:szCs w:val="26"/>
        </w:rPr>
        <w:t>2</w:t>
      </w:r>
      <w:r w:rsidRPr="00133D72">
        <w:rPr>
          <w:sz w:val="26"/>
          <w:szCs w:val="26"/>
        </w:rPr>
        <w:t xml:space="preserve"> год», рекомендуется к рассмотрению и утверждению Советом </w:t>
      </w:r>
      <w:r w:rsidR="00133D72" w:rsidRPr="00133D72">
        <w:rPr>
          <w:sz w:val="26"/>
          <w:szCs w:val="26"/>
        </w:rPr>
        <w:t>Северного</w:t>
      </w:r>
      <w:r w:rsidRPr="00133D72">
        <w:rPr>
          <w:sz w:val="26"/>
          <w:szCs w:val="26"/>
        </w:rPr>
        <w:t xml:space="preserve"> сельского поселения после устранения замечаний Контрольно-счетного органа, отраженных в данном заключении.</w:t>
      </w:r>
    </w:p>
    <w:p w:rsidR="00F62907" w:rsidRDefault="00F62907" w:rsidP="005844EC">
      <w:pPr>
        <w:ind w:firstLine="709"/>
        <w:jc w:val="both"/>
        <w:rPr>
          <w:sz w:val="26"/>
          <w:szCs w:val="26"/>
        </w:rPr>
      </w:pPr>
    </w:p>
    <w:p w:rsidR="005844EC" w:rsidRPr="005E7466" w:rsidRDefault="005844EC" w:rsidP="005844EC">
      <w:pPr>
        <w:ind w:firstLine="709"/>
        <w:rPr>
          <w:sz w:val="26"/>
          <w:szCs w:val="26"/>
        </w:rPr>
      </w:pPr>
    </w:p>
    <w:p w:rsidR="00133D72" w:rsidRPr="00133D72" w:rsidRDefault="00133D72" w:rsidP="00133D72">
      <w:pPr>
        <w:jc w:val="both"/>
        <w:rPr>
          <w:sz w:val="26"/>
          <w:szCs w:val="26"/>
        </w:rPr>
      </w:pPr>
      <w:r w:rsidRPr="00133D72">
        <w:rPr>
          <w:sz w:val="26"/>
          <w:szCs w:val="26"/>
        </w:rPr>
        <w:t>Председатель</w:t>
      </w:r>
    </w:p>
    <w:p w:rsidR="00133D72" w:rsidRPr="00133D72" w:rsidRDefault="00133D72" w:rsidP="00133D72">
      <w:pPr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Контрольно-счетного органа </w:t>
      </w:r>
    </w:p>
    <w:p w:rsidR="005844EC" w:rsidRPr="005E7466" w:rsidRDefault="00133D72" w:rsidP="00133D72">
      <w:pPr>
        <w:jc w:val="both"/>
        <w:rPr>
          <w:sz w:val="26"/>
          <w:szCs w:val="26"/>
        </w:rPr>
      </w:pPr>
      <w:proofErr w:type="spellStart"/>
      <w:r w:rsidRPr="00133D72">
        <w:rPr>
          <w:sz w:val="26"/>
          <w:szCs w:val="26"/>
        </w:rPr>
        <w:t>Шегарского</w:t>
      </w:r>
      <w:proofErr w:type="spellEnd"/>
      <w:r w:rsidRPr="00133D72">
        <w:rPr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133D72">
        <w:rPr>
          <w:sz w:val="26"/>
          <w:szCs w:val="26"/>
        </w:rPr>
        <w:t>Заболотнова</w:t>
      </w:r>
      <w:proofErr w:type="spellEnd"/>
    </w:p>
    <w:p w:rsidR="00133D72" w:rsidRDefault="00133D72" w:rsidP="005844EC">
      <w:pPr>
        <w:ind w:firstLine="709"/>
        <w:jc w:val="both"/>
        <w:rPr>
          <w:sz w:val="26"/>
          <w:szCs w:val="26"/>
        </w:rPr>
      </w:pPr>
    </w:p>
    <w:p w:rsidR="005844EC" w:rsidRPr="005E7466" w:rsidRDefault="005844EC" w:rsidP="005844EC">
      <w:pPr>
        <w:ind w:firstLine="709"/>
        <w:jc w:val="both"/>
        <w:rPr>
          <w:sz w:val="26"/>
          <w:szCs w:val="26"/>
        </w:rPr>
      </w:pPr>
      <w:r w:rsidRPr="005E7466">
        <w:rPr>
          <w:sz w:val="26"/>
          <w:szCs w:val="26"/>
        </w:rPr>
        <w:t xml:space="preserve">Экземпляр заключения на </w:t>
      </w:r>
      <w:r w:rsidR="00032E47">
        <w:rPr>
          <w:sz w:val="26"/>
          <w:szCs w:val="26"/>
        </w:rPr>
        <w:t>6</w:t>
      </w:r>
      <w:r w:rsidRPr="005E7466">
        <w:rPr>
          <w:sz w:val="26"/>
          <w:szCs w:val="26"/>
        </w:rPr>
        <w:t xml:space="preserve"> листах получил: </w:t>
      </w:r>
    </w:p>
    <w:p w:rsidR="005844EC" w:rsidRDefault="005844EC" w:rsidP="005844EC">
      <w:pPr>
        <w:jc w:val="both"/>
        <w:rPr>
          <w:sz w:val="28"/>
          <w:szCs w:val="28"/>
        </w:rPr>
      </w:pPr>
    </w:p>
    <w:p w:rsidR="005844EC" w:rsidRPr="00406D0B" w:rsidRDefault="005844EC" w:rsidP="005844EC">
      <w:pPr>
        <w:jc w:val="both"/>
        <w:rPr>
          <w:sz w:val="28"/>
          <w:szCs w:val="28"/>
          <w:u w:val="single"/>
        </w:rPr>
      </w:pPr>
      <w:r w:rsidRPr="00406D0B">
        <w:rPr>
          <w:sz w:val="26"/>
          <w:szCs w:val="26"/>
          <w:u w:val="single"/>
        </w:rPr>
        <w:t xml:space="preserve">Совет </w:t>
      </w:r>
      <w:r w:rsidR="00184474">
        <w:rPr>
          <w:sz w:val="26"/>
          <w:szCs w:val="26"/>
          <w:u w:val="single"/>
        </w:rPr>
        <w:t>Северного</w:t>
      </w:r>
      <w:r w:rsidRPr="00406D0B">
        <w:rPr>
          <w:sz w:val="26"/>
          <w:szCs w:val="26"/>
          <w:u w:val="single"/>
        </w:rPr>
        <w:t xml:space="preserve"> сельского поселения</w:t>
      </w:r>
    </w:p>
    <w:p w:rsidR="005844EC" w:rsidRPr="005E7466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44EC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7E6753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Default="005844EC" w:rsidP="005844EC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5844EC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Pr="005E7466" w:rsidRDefault="00184474" w:rsidP="005844E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МКУ </w:t>
      </w:r>
      <w:r w:rsidR="005844EC" w:rsidRPr="00812BE8">
        <w:rPr>
          <w:sz w:val="26"/>
          <w:szCs w:val="26"/>
        </w:rPr>
        <w:t>«</w:t>
      </w:r>
      <w:r w:rsidR="005844EC" w:rsidRPr="00406D0B">
        <w:rPr>
          <w:sz w:val="26"/>
          <w:szCs w:val="26"/>
          <w:u w:val="single"/>
        </w:rPr>
        <w:t xml:space="preserve">Администрация </w:t>
      </w:r>
      <w:r>
        <w:rPr>
          <w:sz w:val="26"/>
          <w:szCs w:val="26"/>
          <w:u w:val="single"/>
        </w:rPr>
        <w:t>Северного</w:t>
      </w:r>
      <w:r w:rsidR="005844EC" w:rsidRPr="00406D0B">
        <w:rPr>
          <w:sz w:val="26"/>
          <w:szCs w:val="26"/>
          <w:u w:val="single"/>
        </w:rPr>
        <w:t xml:space="preserve"> сельского поселения»</w:t>
      </w:r>
    </w:p>
    <w:p w:rsidR="005844EC" w:rsidRPr="005E7466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44EC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7E6753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</w:p>
    <w:p w:rsidR="00DB7133" w:rsidRPr="0075696A" w:rsidRDefault="00DB7133" w:rsidP="005844EC">
      <w:pPr>
        <w:ind w:firstLine="709"/>
        <w:jc w:val="both"/>
      </w:pPr>
    </w:p>
    <w:sectPr w:rsidR="00DB7133" w:rsidRPr="0075696A" w:rsidSect="005844EC">
      <w:footerReference w:type="even" r:id="rId22"/>
      <w:footerReference w:type="default" r:id="rId2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7E" w:rsidRDefault="00F3047E">
      <w:r>
        <w:separator/>
      </w:r>
    </w:p>
  </w:endnote>
  <w:endnote w:type="continuationSeparator" w:id="0">
    <w:p w:rsidR="00F3047E" w:rsidRDefault="00F3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96" w:rsidRDefault="00842296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42296" w:rsidRDefault="00842296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96" w:rsidRDefault="00842296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2408">
      <w:rPr>
        <w:rStyle w:val="af2"/>
        <w:noProof/>
      </w:rPr>
      <w:t>5</w:t>
    </w:r>
    <w:r>
      <w:rPr>
        <w:rStyle w:val="af2"/>
      </w:rPr>
      <w:fldChar w:fldCharType="end"/>
    </w:r>
  </w:p>
  <w:p w:rsidR="00842296" w:rsidRDefault="00842296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7E" w:rsidRDefault="00F3047E">
      <w:r>
        <w:separator/>
      </w:r>
    </w:p>
  </w:footnote>
  <w:footnote w:type="continuationSeparator" w:id="0">
    <w:p w:rsidR="00F3047E" w:rsidRDefault="00F3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3387E"/>
    <w:multiLevelType w:val="hybridMultilevel"/>
    <w:tmpl w:val="39F860B6"/>
    <w:lvl w:ilvl="0" w:tplc="256618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0C2C"/>
    <w:rsid w:val="00010F1C"/>
    <w:rsid w:val="00011688"/>
    <w:rsid w:val="00012947"/>
    <w:rsid w:val="0001305E"/>
    <w:rsid w:val="000146FC"/>
    <w:rsid w:val="000147B3"/>
    <w:rsid w:val="00014EE4"/>
    <w:rsid w:val="00015518"/>
    <w:rsid w:val="000158B8"/>
    <w:rsid w:val="000166BC"/>
    <w:rsid w:val="00017201"/>
    <w:rsid w:val="00017B63"/>
    <w:rsid w:val="0002020D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2E47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51D"/>
    <w:rsid w:val="0004372D"/>
    <w:rsid w:val="00045C5F"/>
    <w:rsid w:val="00046DEC"/>
    <w:rsid w:val="0004735F"/>
    <w:rsid w:val="00050912"/>
    <w:rsid w:val="00050C9E"/>
    <w:rsid w:val="0005169B"/>
    <w:rsid w:val="0005592B"/>
    <w:rsid w:val="00057CAA"/>
    <w:rsid w:val="00060841"/>
    <w:rsid w:val="00061483"/>
    <w:rsid w:val="00061B4F"/>
    <w:rsid w:val="000624E4"/>
    <w:rsid w:val="000627EB"/>
    <w:rsid w:val="00063F14"/>
    <w:rsid w:val="000647DF"/>
    <w:rsid w:val="00064934"/>
    <w:rsid w:val="0006587F"/>
    <w:rsid w:val="00065907"/>
    <w:rsid w:val="00065C68"/>
    <w:rsid w:val="0007156C"/>
    <w:rsid w:val="0007173A"/>
    <w:rsid w:val="0007174A"/>
    <w:rsid w:val="00071C9B"/>
    <w:rsid w:val="00072A5A"/>
    <w:rsid w:val="000759A5"/>
    <w:rsid w:val="00075A7E"/>
    <w:rsid w:val="00082C22"/>
    <w:rsid w:val="00085071"/>
    <w:rsid w:val="0008720F"/>
    <w:rsid w:val="000872AE"/>
    <w:rsid w:val="00087E95"/>
    <w:rsid w:val="00087EB3"/>
    <w:rsid w:val="000901E2"/>
    <w:rsid w:val="00090AAF"/>
    <w:rsid w:val="00092705"/>
    <w:rsid w:val="0009385F"/>
    <w:rsid w:val="000947F2"/>
    <w:rsid w:val="00095423"/>
    <w:rsid w:val="0009565B"/>
    <w:rsid w:val="000970D1"/>
    <w:rsid w:val="000A1999"/>
    <w:rsid w:val="000A45B8"/>
    <w:rsid w:val="000A612B"/>
    <w:rsid w:val="000A6616"/>
    <w:rsid w:val="000A6832"/>
    <w:rsid w:val="000B021A"/>
    <w:rsid w:val="000B0273"/>
    <w:rsid w:val="000B0491"/>
    <w:rsid w:val="000B0E56"/>
    <w:rsid w:val="000B2B0C"/>
    <w:rsid w:val="000B3757"/>
    <w:rsid w:val="000B37FB"/>
    <w:rsid w:val="000B3873"/>
    <w:rsid w:val="000B3D48"/>
    <w:rsid w:val="000B56E8"/>
    <w:rsid w:val="000B5F72"/>
    <w:rsid w:val="000B6F66"/>
    <w:rsid w:val="000C0CC8"/>
    <w:rsid w:val="000C1408"/>
    <w:rsid w:val="000C23E5"/>
    <w:rsid w:val="000C2CEB"/>
    <w:rsid w:val="000C3516"/>
    <w:rsid w:val="000C367B"/>
    <w:rsid w:val="000D1550"/>
    <w:rsid w:val="000D2DFE"/>
    <w:rsid w:val="000D30E6"/>
    <w:rsid w:val="000D3C6D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2A21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5617"/>
    <w:rsid w:val="00106E45"/>
    <w:rsid w:val="00111099"/>
    <w:rsid w:val="001112F5"/>
    <w:rsid w:val="00113023"/>
    <w:rsid w:val="00114FDA"/>
    <w:rsid w:val="001170C8"/>
    <w:rsid w:val="001203DD"/>
    <w:rsid w:val="0012112F"/>
    <w:rsid w:val="0012300D"/>
    <w:rsid w:val="00123254"/>
    <w:rsid w:val="00123B3C"/>
    <w:rsid w:val="001252A2"/>
    <w:rsid w:val="00125527"/>
    <w:rsid w:val="001257A9"/>
    <w:rsid w:val="001261F8"/>
    <w:rsid w:val="001274AC"/>
    <w:rsid w:val="00127AD0"/>
    <w:rsid w:val="00127C02"/>
    <w:rsid w:val="001302CA"/>
    <w:rsid w:val="00131897"/>
    <w:rsid w:val="00133D72"/>
    <w:rsid w:val="001347B9"/>
    <w:rsid w:val="00134AAF"/>
    <w:rsid w:val="00136CC5"/>
    <w:rsid w:val="001375DF"/>
    <w:rsid w:val="00140884"/>
    <w:rsid w:val="00143F9A"/>
    <w:rsid w:val="00144800"/>
    <w:rsid w:val="00145422"/>
    <w:rsid w:val="00145B46"/>
    <w:rsid w:val="001477A3"/>
    <w:rsid w:val="00150B6F"/>
    <w:rsid w:val="00152B8A"/>
    <w:rsid w:val="00154295"/>
    <w:rsid w:val="0015540A"/>
    <w:rsid w:val="00155537"/>
    <w:rsid w:val="00155BC9"/>
    <w:rsid w:val="001578BD"/>
    <w:rsid w:val="00157B05"/>
    <w:rsid w:val="00157D81"/>
    <w:rsid w:val="00160A7A"/>
    <w:rsid w:val="001613D8"/>
    <w:rsid w:val="00161677"/>
    <w:rsid w:val="00161D60"/>
    <w:rsid w:val="00163242"/>
    <w:rsid w:val="001639E5"/>
    <w:rsid w:val="001648FD"/>
    <w:rsid w:val="00164BE0"/>
    <w:rsid w:val="001652C5"/>
    <w:rsid w:val="00165511"/>
    <w:rsid w:val="001656EC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4474"/>
    <w:rsid w:val="00185ADC"/>
    <w:rsid w:val="00185BA0"/>
    <w:rsid w:val="00185F72"/>
    <w:rsid w:val="00186B07"/>
    <w:rsid w:val="00187CA6"/>
    <w:rsid w:val="00193C48"/>
    <w:rsid w:val="0019501D"/>
    <w:rsid w:val="001951D9"/>
    <w:rsid w:val="00197A60"/>
    <w:rsid w:val="001A213C"/>
    <w:rsid w:val="001A2784"/>
    <w:rsid w:val="001A3783"/>
    <w:rsid w:val="001A6D83"/>
    <w:rsid w:val="001A7A04"/>
    <w:rsid w:val="001B09B7"/>
    <w:rsid w:val="001B111A"/>
    <w:rsid w:val="001B2ADD"/>
    <w:rsid w:val="001B3C1E"/>
    <w:rsid w:val="001B4BFF"/>
    <w:rsid w:val="001B64DC"/>
    <w:rsid w:val="001C12C2"/>
    <w:rsid w:val="001C1E92"/>
    <w:rsid w:val="001C2E4B"/>
    <w:rsid w:val="001C368A"/>
    <w:rsid w:val="001C3A49"/>
    <w:rsid w:val="001C4363"/>
    <w:rsid w:val="001C5D45"/>
    <w:rsid w:val="001C7058"/>
    <w:rsid w:val="001C707C"/>
    <w:rsid w:val="001C7C24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D7E1B"/>
    <w:rsid w:val="001E1DDB"/>
    <w:rsid w:val="001E28C9"/>
    <w:rsid w:val="001E3CA3"/>
    <w:rsid w:val="001E5532"/>
    <w:rsid w:val="001E704C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07E82"/>
    <w:rsid w:val="00210DC1"/>
    <w:rsid w:val="002111E1"/>
    <w:rsid w:val="00211DFC"/>
    <w:rsid w:val="00212AB5"/>
    <w:rsid w:val="002134B1"/>
    <w:rsid w:val="00213980"/>
    <w:rsid w:val="00214853"/>
    <w:rsid w:val="002148A6"/>
    <w:rsid w:val="00215657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2CC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D88"/>
    <w:rsid w:val="00254535"/>
    <w:rsid w:val="00254840"/>
    <w:rsid w:val="00255FF1"/>
    <w:rsid w:val="002576FD"/>
    <w:rsid w:val="00257716"/>
    <w:rsid w:val="002579B1"/>
    <w:rsid w:val="00257AFD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12B3"/>
    <w:rsid w:val="00272CC9"/>
    <w:rsid w:val="00275AD7"/>
    <w:rsid w:val="00276876"/>
    <w:rsid w:val="002800FA"/>
    <w:rsid w:val="002804EF"/>
    <w:rsid w:val="00280DA8"/>
    <w:rsid w:val="00281914"/>
    <w:rsid w:val="00282261"/>
    <w:rsid w:val="002825E5"/>
    <w:rsid w:val="002852BC"/>
    <w:rsid w:val="00287B37"/>
    <w:rsid w:val="00290D16"/>
    <w:rsid w:val="002959A1"/>
    <w:rsid w:val="002967E3"/>
    <w:rsid w:val="002971F6"/>
    <w:rsid w:val="00297226"/>
    <w:rsid w:val="002A07E9"/>
    <w:rsid w:val="002A0C71"/>
    <w:rsid w:val="002A1EE8"/>
    <w:rsid w:val="002A3120"/>
    <w:rsid w:val="002A3551"/>
    <w:rsid w:val="002A3639"/>
    <w:rsid w:val="002A3969"/>
    <w:rsid w:val="002A5E40"/>
    <w:rsid w:val="002A704B"/>
    <w:rsid w:val="002B0998"/>
    <w:rsid w:val="002B15B8"/>
    <w:rsid w:val="002B16E6"/>
    <w:rsid w:val="002B202D"/>
    <w:rsid w:val="002B2629"/>
    <w:rsid w:val="002B35CA"/>
    <w:rsid w:val="002C0FF7"/>
    <w:rsid w:val="002C2CD3"/>
    <w:rsid w:val="002C3892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672C"/>
    <w:rsid w:val="002E7EB6"/>
    <w:rsid w:val="002F048C"/>
    <w:rsid w:val="002F09C9"/>
    <w:rsid w:val="002F0D06"/>
    <w:rsid w:val="002F3386"/>
    <w:rsid w:val="002F580F"/>
    <w:rsid w:val="002F6986"/>
    <w:rsid w:val="002F6D78"/>
    <w:rsid w:val="002F70FB"/>
    <w:rsid w:val="002F71EE"/>
    <w:rsid w:val="002F75D4"/>
    <w:rsid w:val="00301EFA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6922"/>
    <w:rsid w:val="00330CC9"/>
    <w:rsid w:val="0033495B"/>
    <w:rsid w:val="003409AD"/>
    <w:rsid w:val="00345682"/>
    <w:rsid w:val="00345E58"/>
    <w:rsid w:val="00347D79"/>
    <w:rsid w:val="003502DB"/>
    <w:rsid w:val="00350C9E"/>
    <w:rsid w:val="00350DED"/>
    <w:rsid w:val="00351648"/>
    <w:rsid w:val="00351B50"/>
    <w:rsid w:val="003523CD"/>
    <w:rsid w:val="00353384"/>
    <w:rsid w:val="00353BE0"/>
    <w:rsid w:val="00356F08"/>
    <w:rsid w:val="0035741D"/>
    <w:rsid w:val="00366659"/>
    <w:rsid w:val="00366F69"/>
    <w:rsid w:val="00366FCF"/>
    <w:rsid w:val="0036715E"/>
    <w:rsid w:val="003679D0"/>
    <w:rsid w:val="00371D5D"/>
    <w:rsid w:val="00372332"/>
    <w:rsid w:val="003733A9"/>
    <w:rsid w:val="003737AC"/>
    <w:rsid w:val="003752E5"/>
    <w:rsid w:val="00375DE1"/>
    <w:rsid w:val="003768DC"/>
    <w:rsid w:val="003772E8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C35"/>
    <w:rsid w:val="00396BFA"/>
    <w:rsid w:val="00396E15"/>
    <w:rsid w:val="003A0499"/>
    <w:rsid w:val="003A0B11"/>
    <w:rsid w:val="003A22B3"/>
    <w:rsid w:val="003A33D7"/>
    <w:rsid w:val="003A4CCE"/>
    <w:rsid w:val="003A5719"/>
    <w:rsid w:val="003A6582"/>
    <w:rsid w:val="003A7281"/>
    <w:rsid w:val="003A77C6"/>
    <w:rsid w:val="003B091A"/>
    <w:rsid w:val="003B2E73"/>
    <w:rsid w:val="003B5219"/>
    <w:rsid w:val="003B621D"/>
    <w:rsid w:val="003B6DB0"/>
    <w:rsid w:val="003B7822"/>
    <w:rsid w:val="003C1FE1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60A0"/>
    <w:rsid w:val="003D7C5D"/>
    <w:rsid w:val="003E03D0"/>
    <w:rsid w:val="003E12E6"/>
    <w:rsid w:val="003E22E0"/>
    <w:rsid w:val="003E269C"/>
    <w:rsid w:val="003E3621"/>
    <w:rsid w:val="003E60C5"/>
    <w:rsid w:val="003E6397"/>
    <w:rsid w:val="003E6861"/>
    <w:rsid w:val="003E69F6"/>
    <w:rsid w:val="003E6A79"/>
    <w:rsid w:val="003F0EA3"/>
    <w:rsid w:val="003F213C"/>
    <w:rsid w:val="003F4F08"/>
    <w:rsid w:val="003F6DB6"/>
    <w:rsid w:val="003F7C89"/>
    <w:rsid w:val="004001EF"/>
    <w:rsid w:val="00400657"/>
    <w:rsid w:val="0040075F"/>
    <w:rsid w:val="00401F06"/>
    <w:rsid w:val="004023E9"/>
    <w:rsid w:val="00403214"/>
    <w:rsid w:val="00407FE6"/>
    <w:rsid w:val="00411967"/>
    <w:rsid w:val="00411CC9"/>
    <w:rsid w:val="00412667"/>
    <w:rsid w:val="004134FC"/>
    <w:rsid w:val="004145A0"/>
    <w:rsid w:val="00414D1B"/>
    <w:rsid w:val="00415030"/>
    <w:rsid w:val="00416615"/>
    <w:rsid w:val="00416E24"/>
    <w:rsid w:val="00420D14"/>
    <w:rsid w:val="00422D33"/>
    <w:rsid w:val="00423325"/>
    <w:rsid w:val="00426AE0"/>
    <w:rsid w:val="00431A1F"/>
    <w:rsid w:val="004334EE"/>
    <w:rsid w:val="0043426C"/>
    <w:rsid w:val="00440A01"/>
    <w:rsid w:val="004410A5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582C"/>
    <w:rsid w:val="00466D46"/>
    <w:rsid w:val="00466DB6"/>
    <w:rsid w:val="00470D5A"/>
    <w:rsid w:val="00472AE3"/>
    <w:rsid w:val="0047329C"/>
    <w:rsid w:val="0047335C"/>
    <w:rsid w:val="00473B90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06B1"/>
    <w:rsid w:val="004917F4"/>
    <w:rsid w:val="0049486E"/>
    <w:rsid w:val="00494AA4"/>
    <w:rsid w:val="00494F42"/>
    <w:rsid w:val="00495089"/>
    <w:rsid w:val="00495118"/>
    <w:rsid w:val="004959EB"/>
    <w:rsid w:val="00495F81"/>
    <w:rsid w:val="004A0174"/>
    <w:rsid w:val="004A1831"/>
    <w:rsid w:val="004A1AB2"/>
    <w:rsid w:val="004A2929"/>
    <w:rsid w:val="004A2D22"/>
    <w:rsid w:val="004A473A"/>
    <w:rsid w:val="004A4749"/>
    <w:rsid w:val="004A5A40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590E"/>
    <w:rsid w:val="004D1153"/>
    <w:rsid w:val="004D17B7"/>
    <w:rsid w:val="004D6257"/>
    <w:rsid w:val="004D662F"/>
    <w:rsid w:val="004D6763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1A6"/>
    <w:rsid w:val="00505283"/>
    <w:rsid w:val="00506896"/>
    <w:rsid w:val="00507A74"/>
    <w:rsid w:val="005122B0"/>
    <w:rsid w:val="005125C2"/>
    <w:rsid w:val="0052043B"/>
    <w:rsid w:val="005214C8"/>
    <w:rsid w:val="00521AD5"/>
    <w:rsid w:val="005230BB"/>
    <w:rsid w:val="0052467D"/>
    <w:rsid w:val="005270AC"/>
    <w:rsid w:val="005274B8"/>
    <w:rsid w:val="005274F1"/>
    <w:rsid w:val="005310A4"/>
    <w:rsid w:val="005332AE"/>
    <w:rsid w:val="00533CCA"/>
    <w:rsid w:val="005346A4"/>
    <w:rsid w:val="00535227"/>
    <w:rsid w:val="00537AE8"/>
    <w:rsid w:val="005406CA"/>
    <w:rsid w:val="00540966"/>
    <w:rsid w:val="00541698"/>
    <w:rsid w:val="00541FAE"/>
    <w:rsid w:val="00542086"/>
    <w:rsid w:val="00542163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23D4"/>
    <w:rsid w:val="00553804"/>
    <w:rsid w:val="00556AC1"/>
    <w:rsid w:val="00561653"/>
    <w:rsid w:val="005617BB"/>
    <w:rsid w:val="005625BC"/>
    <w:rsid w:val="0056280B"/>
    <w:rsid w:val="00564ABF"/>
    <w:rsid w:val="00564B40"/>
    <w:rsid w:val="005662CD"/>
    <w:rsid w:val="00566C12"/>
    <w:rsid w:val="005671CF"/>
    <w:rsid w:val="00567A4F"/>
    <w:rsid w:val="00570072"/>
    <w:rsid w:val="00576EE2"/>
    <w:rsid w:val="00577C2C"/>
    <w:rsid w:val="00580AA7"/>
    <w:rsid w:val="00582EE4"/>
    <w:rsid w:val="005839E8"/>
    <w:rsid w:val="00583DAC"/>
    <w:rsid w:val="0058409A"/>
    <w:rsid w:val="00584387"/>
    <w:rsid w:val="005844EC"/>
    <w:rsid w:val="00584D19"/>
    <w:rsid w:val="00586A11"/>
    <w:rsid w:val="00587E96"/>
    <w:rsid w:val="00591175"/>
    <w:rsid w:val="005932AD"/>
    <w:rsid w:val="00593AE8"/>
    <w:rsid w:val="00594902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2E0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2AAE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697C"/>
    <w:rsid w:val="005C779C"/>
    <w:rsid w:val="005D0B68"/>
    <w:rsid w:val="005D18BD"/>
    <w:rsid w:val="005D195D"/>
    <w:rsid w:val="005D294B"/>
    <w:rsid w:val="005D3833"/>
    <w:rsid w:val="005D48CD"/>
    <w:rsid w:val="005D4B45"/>
    <w:rsid w:val="005D6917"/>
    <w:rsid w:val="005E11EC"/>
    <w:rsid w:val="005E30B8"/>
    <w:rsid w:val="005E45C7"/>
    <w:rsid w:val="005E68A7"/>
    <w:rsid w:val="005E7409"/>
    <w:rsid w:val="005E7675"/>
    <w:rsid w:val="005F3C68"/>
    <w:rsid w:val="005F49A3"/>
    <w:rsid w:val="005F5D3C"/>
    <w:rsid w:val="006008C9"/>
    <w:rsid w:val="00603BCF"/>
    <w:rsid w:val="00605496"/>
    <w:rsid w:val="00606614"/>
    <w:rsid w:val="00606E40"/>
    <w:rsid w:val="0061420A"/>
    <w:rsid w:val="00614DB8"/>
    <w:rsid w:val="006154CE"/>
    <w:rsid w:val="00615C32"/>
    <w:rsid w:val="00615E1E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DD8"/>
    <w:rsid w:val="00646748"/>
    <w:rsid w:val="00646C98"/>
    <w:rsid w:val="00647540"/>
    <w:rsid w:val="006510D0"/>
    <w:rsid w:val="0065167B"/>
    <w:rsid w:val="00652C2B"/>
    <w:rsid w:val="0065385C"/>
    <w:rsid w:val="00654B41"/>
    <w:rsid w:val="00654C93"/>
    <w:rsid w:val="00657CA0"/>
    <w:rsid w:val="006606FA"/>
    <w:rsid w:val="00663FFD"/>
    <w:rsid w:val="00664FF7"/>
    <w:rsid w:val="00665F5D"/>
    <w:rsid w:val="00666D0B"/>
    <w:rsid w:val="00671F32"/>
    <w:rsid w:val="00672CFC"/>
    <w:rsid w:val="00676028"/>
    <w:rsid w:val="006760A8"/>
    <w:rsid w:val="00676196"/>
    <w:rsid w:val="0068042E"/>
    <w:rsid w:val="0068047A"/>
    <w:rsid w:val="0068068A"/>
    <w:rsid w:val="00680D33"/>
    <w:rsid w:val="006814B4"/>
    <w:rsid w:val="00682A7F"/>
    <w:rsid w:val="00682CD3"/>
    <w:rsid w:val="00683B49"/>
    <w:rsid w:val="00683F54"/>
    <w:rsid w:val="00686244"/>
    <w:rsid w:val="006863B9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E6D"/>
    <w:rsid w:val="00696127"/>
    <w:rsid w:val="006A17DB"/>
    <w:rsid w:val="006A44D4"/>
    <w:rsid w:val="006A60B3"/>
    <w:rsid w:val="006A616A"/>
    <w:rsid w:val="006A7EB1"/>
    <w:rsid w:val="006B0F0B"/>
    <w:rsid w:val="006B121D"/>
    <w:rsid w:val="006B4DA0"/>
    <w:rsid w:val="006B6930"/>
    <w:rsid w:val="006C0459"/>
    <w:rsid w:val="006C1969"/>
    <w:rsid w:val="006C25D5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595"/>
    <w:rsid w:val="006D47B1"/>
    <w:rsid w:val="006D50CE"/>
    <w:rsid w:val="006D753F"/>
    <w:rsid w:val="006D7BB4"/>
    <w:rsid w:val="006E388C"/>
    <w:rsid w:val="006E3EB4"/>
    <w:rsid w:val="006E5548"/>
    <w:rsid w:val="006E6843"/>
    <w:rsid w:val="006F01AF"/>
    <w:rsid w:val="006F034D"/>
    <w:rsid w:val="006F0520"/>
    <w:rsid w:val="006F0B70"/>
    <w:rsid w:val="006F3FF1"/>
    <w:rsid w:val="006F575D"/>
    <w:rsid w:val="00700496"/>
    <w:rsid w:val="007016CA"/>
    <w:rsid w:val="00707E39"/>
    <w:rsid w:val="00710902"/>
    <w:rsid w:val="007130E0"/>
    <w:rsid w:val="007153B1"/>
    <w:rsid w:val="00716898"/>
    <w:rsid w:val="0071754E"/>
    <w:rsid w:val="00720F51"/>
    <w:rsid w:val="00721090"/>
    <w:rsid w:val="007238C0"/>
    <w:rsid w:val="00724068"/>
    <w:rsid w:val="007257F9"/>
    <w:rsid w:val="007266B6"/>
    <w:rsid w:val="00731604"/>
    <w:rsid w:val="007317F0"/>
    <w:rsid w:val="0073334E"/>
    <w:rsid w:val="0073630E"/>
    <w:rsid w:val="0073639F"/>
    <w:rsid w:val="00736506"/>
    <w:rsid w:val="00740849"/>
    <w:rsid w:val="00740FCA"/>
    <w:rsid w:val="007415F7"/>
    <w:rsid w:val="00741821"/>
    <w:rsid w:val="00742F5E"/>
    <w:rsid w:val="0074448E"/>
    <w:rsid w:val="00746903"/>
    <w:rsid w:val="00746E1C"/>
    <w:rsid w:val="007508E7"/>
    <w:rsid w:val="00750CD5"/>
    <w:rsid w:val="00750EB2"/>
    <w:rsid w:val="007517A4"/>
    <w:rsid w:val="00751D03"/>
    <w:rsid w:val="00753140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678AA"/>
    <w:rsid w:val="00772ED3"/>
    <w:rsid w:val="00773433"/>
    <w:rsid w:val="00773A51"/>
    <w:rsid w:val="007766BE"/>
    <w:rsid w:val="007819BF"/>
    <w:rsid w:val="00782C4E"/>
    <w:rsid w:val="00783291"/>
    <w:rsid w:val="00783F43"/>
    <w:rsid w:val="0078459D"/>
    <w:rsid w:val="00784E6A"/>
    <w:rsid w:val="00786726"/>
    <w:rsid w:val="00787DCB"/>
    <w:rsid w:val="0079361D"/>
    <w:rsid w:val="00795262"/>
    <w:rsid w:val="007966BD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0F41"/>
    <w:rsid w:val="007B18B1"/>
    <w:rsid w:val="007B3216"/>
    <w:rsid w:val="007B3224"/>
    <w:rsid w:val="007B3CFC"/>
    <w:rsid w:val="007B41EA"/>
    <w:rsid w:val="007B50CD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B06"/>
    <w:rsid w:val="007D0C8D"/>
    <w:rsid w:val="007D1A39"/>
    <w:rsid w:val="007D2DB5"/>
    <w:rsid w:val="007D2F57"/>
    <w:rsid w:val="007D3164"/>
    <w:rsid w:val="007D344D"/>
    <w:rsid w:val="007D3E83"/>
    <w:rsid w:val="007D3FA9"/>
    <w:rsid w:val="007D4449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5977"/>
    <w:rsid w:val="007F5978"/>
    <w:rsid w:val="007F5A34"/>
    <w:rsid w:val="007F5E86"/>
    <w:rsid w:val="007F6905"/>
    <w:rsid w:val="007F6B6B"/>
    <w:rsid w:val="00800D58"/>
    <w:rsid w:val="00802357"/>
    <w:rsid w:val="00803586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0B4"/>
    <w:rsid w:val="00837FC3"/>
    <w:rsid w:val="00841C2B"/>
    <w:rsid w:val="00841E70"/>
    <w:rsid w:val="00842187"/>
    <w:rsid w:val="00842296"/>
    <w:rsid w:val="0084270D"/>
    <w:rsid w:val="0084342E"/>
    <w:rsid w:val="00843C27"/>
    <w:rsid w:val="008453DD"/>
    <w:rsid w:val="00846475"/>
    <w:rsid w:val="00846CE7"/>
    <w:rsid w:val="00847F10"/>
    <w:rsid w:val="00851743"/>
    <w:rsid w:val="0085380E"/>
    <w:rsid w:val="00854F3F"/>
    <w:rsid w:val="00857523"/>
    <w:rsid w:val="00860579"/>
    <w:rsid w:val="00860B05"/>
    <w:rsid w:val="00861321"/>
    <w:rsid w:val="00865489"/>
    <w:rsid w:val="00866CB4"/>
    <w:rsid w:val="00866D7E"/>
    <w:rsid w:val="008671A5"/>
    <w:rsid w:val="008711EC"/>
    <w:rsid w:val="008755A3"/>
    <w:rsid w:val="00876E3E"/>
    <w:rsid w:val="00877A55"/>
    <w:rsid w:val="00880ECC"/>
    <w:rsid w:val="0088154D"/>
    <w:rsid w:val="00881C52"/>
    <w:rsid w:val="00883097"/>
    <w:rsid w:val="0088335E"/>
    <w:rsid w:val="00886410"/>
    <w:rsid w:val="0088666F"/>
    <w:rsid w:val="008870B1"/>
    <w:rsid w:val="00887E0E"/>
    <w:rsid w:val="008907E0"/>
    <w:rsid w:val="00890961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416E"/>
    <w:rsid w:val="008A6B7D"/>
    <w:rsid w:val="008A7C6D"/>
    <w:rsid w:val="008B1042"/>
    <w:rsid w:val="008B3994"/>
    <w:rsid w:val="008B4A2B"/>
    <w:rsid w:val="008B63DB"/>
    <w:rsid w:val="008B6A11"/>
    <w:rsid w:val="008B6DA0"/>
    <w:rsid w:val="008B78E9"/>
    <w:rsid w:val="008C2BD9"/>
    <w:rsid w:val="008C2C5F"/>
    <w:rsid w:val="008C4596"/>
    <w:rsid w:val="008C68A1"/>
    <w:rsid w:val="008D0145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663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572F"/>
    <w:rsid w:val="00905B42"/>
    <w:rsid w:val="00905F9A"/>
    <w:rsid w:val="00906E19"/>
    <w:rsid w:val="00910F51"/>
    <w:rsid w:val="00910F58"/>
    <w:rsid w:val="00911756"/>
    <w:rsid w:val="009119C3"/>
    <w:rsid w:val="00913C3C"/>
    <w:rsid w:val="00915064"/>
    <w:rsid w:val="00916892"/>
    <w:rsid w:val="00917D16"/>
    <w:rsid w:val="009209C6"/>
    <w:rsid w:val="00922C3E"/>
    <w:rsid w:val="00923FB8"/>
    <w:rsid w:val="00924140"/>
    <w:rsid w:val="00927E1F"/>
    <w:rsid w:val="00927EB5"/>
    <w:rsid w:val="00927F1D"/>
    <w:rsid w:val="009301C5"/>
    <w:rsid w:val="00930775"/>
    <w:rsid w:val="0093115B"/>
    <w:rsid w:val="00931F27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559"/>
    <w:rsid w:val="00942D78"/>
    <w:rsid w:val="009431DE"/>
    <w:rsid w:val="00944E34"/>
    <w:rsid w:val="009454E1"/>
    <w:rsid w:val="00945FE4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1E2"/>
    <w:rsid w:val="009C47C4"/>
    <w:rsid w:val="009C61B9"/>
    <w:rsid w:val="009C668F"/>
    <w:rsid w:val="009D14E7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7A29"/>
    <w:rsid w:val="00A00A6B"/>
    <w:rsid w:val="00A01CE8"/>
    <w:rsid w:val="00A070F4"/>
    <w:rsid w:val="00A1227E"/>
    <w:rsid w:val="00A14A9D"/>
    <w:rsid w:val="00A14BAC"/>
    <w:rsid w:val="00A16199"/>
    <w:rsid w:val="00A212E6"/>
    <w:rsid w:val="00A2275B"/>
    <w:rsid w:val="00A25404"/>
    <w:rsid w:val="00A256FA"/>
    <w:rsid w:val="00A25D90"/>
    <w:rsid w:val="00A263AC"/>
    <w:rsid w:val="00A2685D"/>
    <w:rsid w:val="00A26D4F"/>
    <w:rsid w:val="00A27683"/>
    <w:rsid w:val="00A27AF2"/>
    <w:rsid w:val="00A27F4E"/>
    <w:rsid w:val="00A301CE"/>
    <w:rsid w:val="00A30AB1"/>
    <w:rsid w:val="00A31CD5"/>
    <w:rsid w:val="00A33710"/>
    <w:rsid w:val="00A34DD5"/>
    <w:rsid w:val="00A34F3A"/>
    <w:rsid w:val="00A3586A"/>
    <w:rsid w:val="00A3640D"/>
    <w:rsid w:val="00A3772A"/>
    <w:rsid w:val="00A40C59"/>
    <w:rsid w:val="00A4288C"/>
    <w:rsid w:val="00A43840"/>
    <w:rsid w:val="00A46054"/>
    <w:rsid w:val="00A47FF9"/>
    <w:rsid w:val="00A50371"/>
    <w:rsid w:val="00A51C7E"/>
    <w:rsid w:val="00A53599"/>
    <w:rsid w:val="00A55A0C"/>
    <w:rsid w:val="00A57D96"/>
    <w:rsid w:val="00A606EC"/>
    <w:rsid w:val="00A60B47"/>
    <w:rsid w:val="00A60B53"/>
    <w:rsid w:val="00A61524"/>
    <w:rsid w:val="00A61D6A"/>
    <w:rsid w:val="00A622F2"/>
    <w:rsid w:val="00A64095"/>
    <w:rsid w:val="00A642B8"/>
    <w:rsid w:val="00A6450A"/>
    <w:rsid w:val="00A64CF5"/>
    <w:rsid w:val="00A66B5B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58C"/>
    <w:rsid w:val="00A82809"/>
    <w:rsid w:val="00A82C3A"/>
    <w:rsid w:val="00A87908"/>
    <w:rsid w:val="00A909FD"/>
    <w:rsid w:val="00A91467"/>
    <w:rsid w:val="00A92A5E"/>
    <w:rsid w:val="00A938FC"/>
    <w:rsid w:val="00A949FB"/>
    <w:rsid w:val="00A94A90"/>
    <w:rsid w:val="00A9686E"/>
    <w:rsid w:val="00A97742"/>
    <w:rsid w:val="00AA219B"/>
    <w:rsid w:val="00AA4BE0"/>
    <w:rsid w:val="00AA6761"/>
    <w:rsid w:val="00AA68C1"/>
    <w:rsid w:val="00AB041B"/>
    <w:rsid w:val="00AB15CA"/>
    <w:rsid w:val="00AB1606"/>
    <w:rsid w:val="00AB1615"/>
    <w:rsid w:val="00AB16C6"/>
    <w:rsid w:val="00AB4CC2"/>
    <w:rsid w:val="00AB4DE4"/>
    <w:rsid w:val="00AB4FCD"/>
    <w:rsid w:val="00AB741E"/>
    <w:rsid w:val="00AC0299"/>
    <w:rsid w:val="00AC1DC0"/>
    <w:rsid w:val="00AC3BCD"/>
    <w:rsid w:val="00AC661F"/>
    <w:rsid w:val="00AC7A04"/>
    <w:rsid w:val="00AD0E2C"/>
    <w:rsid w:val="00AD22B2"/>
    <w:rsid w:val="00AD2346"/>
    <w:rsid w:val="00AD40F6"/>
    <w:rsid w:val="00AD5E56"/>
    <w:rsid w:val="00AD7440"/>
    <w:rsid w:val="00AE02AC"/>
    <w:rsid w:val="00AE2F35"/>
    <w:rsid w:val="00AE3096"/>
    <w:rsid w:val="00AE3618"/>
    <w:rsid w:val="00AE3B6B"/>
    <w:rsid w:val="00AE4EB1"/>
    <w:rsid w:val="00AE5200"/>
    <w:rsid w:val="00AE552F"/>
    <w:rsid w:val="00AE5FC5"/>
    <w:rsid w:val="00AE6644"/>
    <w:rsid w:val="00AE66AA"/>
    <w:rsid w:val="00AE71D6"/>
    <w:rsid w:val="00AF0E53"/>
    <w:rsid w:val="00AF1C82"/>
    <w:rsid w:val="00AF2690"/>
    <w:rsid w:val="00AF2AC2"/>
    <w:rsid w:val="00AF4107"/>
    <w:rsid w:val="00AF481A"/>
    <w:rsid w:val="00AF4FA3"/>
    <w:rsid w:val="00AF52D4"/>
    <w:rsid w:val="00AF5D24"/>
    <w:rsid w:val="00B004C6"/>
    <w:rsid w:val="00B02EE3"/>
    <w:rsid w:val="00B039AB"/>
    <w:rsid w:val="00B03A84"/>
    <w:rsid w:val="00B03CFB"/>
    <w:rsid w:val="00B04959"/>
    <w:rsid w:val="00B05C27"/>
    <w:rsid w:val="00B11AC9"/>
    <w:rsid w:val="00B11FFE"/>
    <w:rsid w:val="00B1226F"/>
    <w:rsid w:val="00B12896"/>
    <w:rsid w:val="00B128D9"/>
    <w:rsid w:val="00B14B8A"/>
    <w:rsid w:val="00B14CAD"/>
    <w:rsid w:val="00B15F96"/>
    <w:rsid w:val="00B163EC"/>
    <w:rsid w:val="00B21E44"/>
    <w:rsid w:val="00B228C5"/>
    <w:rsid w:val="00B24590"/>
    <w:rsid w:val="00B25852"/>
    <w:rsid w:val="00B273CD"/>
    <w:rsid w:val="00B30C4A"/>
    <w:rsid w:val="00B30C57"/>
    <w:rsid w:val="00B30DD2"/>
    <w:rsid w:val="00B31A93"/>
    <w:rsid w:val="00B323DF"/>
    <w:rsid w:val="00B40BB2"/>
    <w:rsid w:val="00B423EC"/>
    <w:rsid w:val="00B4262B"/>
    <w:rsid w:val="00B427CF"/>
    <w:rsid w:val="00B42BBB"/>
    <w:rsid w:val="00B42C4A"/>
    <w:rsid w:val="00B44FC6"/>
    <w:rsid w:val="00B46E16"/>
    <w:rsid w:val="00B4704A"/>
    <w:rsid w:val="00B510B3"/>
    <w:rsid w:val="00B51E84"/>
    <w:rsid w:val="00B544BE"/>
    <w:rsid w:val="00B5465A"/>
    <w:rsid w:val="00B546D8"/>
    <w:rsid w:val="00B554FF"/>
    <w:rsid w:val="00B5621A"/>
    <w:rsid w:val="00B56C37"/>
    <w:rsid w:val="00B625FE"/>
    <w:rsid w:val="00B634F3"/>
    <w:rsid w:val="00B63909"/>
    <w:rsid w:val="00B653DA"/>
    <w:rsid w:val="00B65969"/>
    <w:rsid w:val="00B66570"/>
    <w:rsid w:val="00B66CDB"/>
    <w:rsid w:val="00B6726D"/>
    <w:rsid w:val="00B6730A"/>
    <w:rsid w:val="00B6734D"/>
    <w:rsid w:val="00B6793C"/>
    <w:rsid w:val="00B67E84"/>
    <w:rsid w:val="00B717B2"/>
    <w:rsid w:val="00B71BEB"/>
    <w:rsid w:val="00B74834"/>
    <w:rsid w:val="00B76B59"/>
    <w:rsid w:val="00B77689"/>
    <w:rsid w:val="00B80A3F"/>
    <w:rsid w:val="00B81DCA"/>
    <w:rsid w:val="00B83B5E"/>
    <w:rsid w:val="00B842CA"/>
    <w:rsid w:val="00B848C8"/>
    <w:rsid w:val="00B92744"/>
    <w:rsid w:val="00B94620"/>
    <w:rsid w:val="00B9556D"/>
    <w:rsid w:val="00B95EF3"/>
    <w:rsid w:val="00B96F8D"/>
    <w:rsid w:val="00B97146"/>
    <w:rsid w:val="00BA04D9"/>
    <w:rsid w:val="00BA1182"/>
    <w:rsid w:val="00BA1209"/>
    <w:rsid w:val="00BA47D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4F44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C97"/>
    <w:rsid w:val="00BC1FFC"/>
    <w:rsid w:val="00BC2522"/>
    <w:rsid w:val="00BC2615"/>
    <w:rsid w:val="00BC311A"/>
    <w:rsid w:val="00BC457D"/>
    <w:rsid w:val="00BC4B3E"/>
    <w:rsid w:val="00BC540F"/>
    <w:rsid w:val="00BC6A66"/>
    <w:rsid w:val="00BC78BD"/>
    <w:rsid w:val="00BC78EA"/>
    <w:rsid w:val="00BC7C36"/>
    <w:rsid w:val="00BD0497"/>
    <w:rsid w:val="00BD462E"/>
    <w:rsid w:val="00BD7C0F"/>
    <w:rsid w:val="00BE0593"/>
    <w:rsid w:val="00BE2FC5"/>
    <w:rsid w:val="00BE2FDD"/>
    <w:rsid w:val="00BE36FA"/>
    <w:rsid w:val="00BE3C25"/>
    <w:rsid w:val="00BE60CC"/>
    <w:rsid w:val="00BF057A"/>
    <w:rsid w:val="00BF245E"/>
    <w:rsid w:val="00BF5126"/>
    <w:rsid w:val="00BF5407"/>
    <w:rsid w:val="00BF6557"/>
    <w:rsid w:val="00C0133E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40C4"/>
    <w:rsid w:val="00C34767"/>
    <w:rsid w:val="00C35193"/>
    <w:rsid w:val="00C360BB"/>
    <w:rsid w:val="00C373B7"/>
    <w:rsid w:val="00C407C0"/>
    <w:rsid w:val="00C40D42"/>
    <w:rsid w:val="00C4279B"/>
    <w:rsid w:val="00C44666"/>
    <w:rsid w:val="00C45C30"/>
    <w:rsid w:val="00C4680E"/>
    <w:rsid w:val="00C46E46"/>
    <w:rsid w:val="00C50A63"/>
    <w:rsid w:val="00C53814"/>
    <w:rsid w:val="00C53B58"/>
    <w:rsid w:val="00C54F20"/>
    <w:rsid w:val="00C565FF"/>
    <w:rsid w:val="00C579E8"/>
    <w:rsid w:val="00C60D86"/>
    <w:rsid w:val="00C63D62"/>
    <w:rsid w:val="00C64C27"/>
    <w:rsid w:val="00C64CA6"/>
    <w:rsid w:val="00C64F6D"/>
    <w:rsid w:val="00C6538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5D40"/>
    <w:rsid w:val="00C76EF5"/>
    <w:rsid w:val="00C771E0"/>
    <w:rsid w:val="00C83586"/>
    <w:rsid w:val="00C8445B"/>
    <w:rsid w:val="00C844CD"/>
    <w:rsid w:val="00C86CEC"/>
    <w:rsid w:val="00C8729D"/>
    <w:rsid w:val="00C875D8"/>
    <w:rsid w:val="00C91085"/>
    <w:rsid w:val="00C930E3"/>
    <w:rsid w:val="00C93881"/>
    <w:rsid w:val="00C94111"/>
    <w:rsid w:val="00C9607C"/>
    <w:rsid w:val="00C96583"/>
    <w:rsid w:val="00CA22D8"/>
    <w:rsid w:val="00CA319E"/>
    <w:rsid w:val="00CA583E"/>
    <w:rsid w:val="00CA5EDB"/>
    <w:rsid w:val="00CA6F03"/>
    <w:rsid w:val="00CB07D2"/>
    <w:rsid w:val="00CB1561"/>
    <w:rsid w:val="00CB2115"/>
    <w:rsid w:val="00CB3387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5DFE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460"/>
    <w:rsid w:val="00CE153D"/>
    <w:rsid w:val="00CE1B95"/>
    <w:rsid w:val="00CE3072"/>
    <w:rsid w:val="00CE541B"/>
    <w:rsid w:val="00CE7067"/>
    <w:rsid w:val="00CE7824"/>
    <w:rsid w:val="00CE7A86"/>
    <w:rsid w:val="00CF23C2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5C51"/>
    <w:rsid w:val="00D05F44"/>
    <w:rsid w:val="00D0702E"/>
    <w:rsid w:val="00D07389"/>
    <w:rsid w:val="00D07611"/>
    <w:rsid w:val="00D07ABB"/>
    <w:rsid w:val="00D1026C"/>
    <w:rsid w:val="00D115CD"/>
    <w:rsid w:val="00D12DB6"/>
    <w:rsid w:val="00D14344"/>
    <w:rsid w:val="00D14724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5C51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6CF"/>
    <w:rsid w:val="00D44E57"/>
    <w:rsid w:val="00D462BB"/>
    <w:rsid w:val="00D464C5"/>
    <w:rsid w:val="00D50627"/>
    <w:rsid w:val="00D51252"/>
    <w:rsid w:val="00D52BCA"/>
    <w:rsid w:val="00D53F69"/>
    <w:rsid w:val="00D541AB"/>
    <w:rsid w:val="00D55216"/>
    <w:rsid w:val="00D60CCD"/>
    <w:rsid w:val="00D615D8"/>
    <w:rsid w:val="00D61DE2"/>
    <w:rsid w:val="00D624F4"/>
    <w:rsid w:val="00D6394B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4B30"/>
    <w:rsid w:val="00D85816"/>
    <w:rsid w:val="00D87760"/>
    <w:rsid w:val="00D90286"/>
    <w:rsid w:val="00D91CF6"/>
    <w:rsid w:val="00D920D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5038"/>
    <w:rsid w:val="00DA56BD"/>
    <w:rsid w:val="00DA60CB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6528"/>
    <w:rsid w:val="00DB7133"/>
    <w:rsid w:val="00DB7ADF"/>
    <w:rsid w:val="00DC00E3"/>
    <w:rsid w:val="00DC07E5"/>
    <w:rsid w:val="00DC1CC7"/>
    <w:rsid w:val="00DC2B33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67A5"/>
    <w:rsid w:val="00DD75EF"/>
    <w:rsid w:val="00DE0884"/>
    <w:rsid w:val="00DE0AA8"/>
    <w:rsid w:val="00DE1768"/>
    <w:rsid w:val="00DE17D0"/>
    <w:rsid w:val="00DE35F5"/>
    <w:rsid w:val="00DE3CBC"/>
    <w:rsid w:val="00DE51B9"/>
    <w:rsid w:val="00DE52A6"/>
    <w:rsid w:val="00DE571A"/>
    <w:rsid w:val="00DE7978"/>
    <w:rsid w:val="00DF0654"/>
    <w:rsid w:val="00DF2C10"/>
    <w:rsid w:val="00DF2CBE"/>
    <w:rsid w:val="00DF4123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114EA"/>
    <w:rsid w:val="00E11850"/>
    <w:rsid w:val="00E12404"/>
    <w:rsid w:val="00E12BD6"/>
    <w:rsid w:val="00E147ED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32A2F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5192"/>
    <w:rsid w:val="00E56A28"/>
    <w:rsid w:val="00E57463"/>
    <w:rsid w:val="00E57E1C"/>
    <w:rsid w:val="00E60FC1"/>
    <w:rsid w:val="00E6274D"/>
    <w:rsid w:val="00E629F1"/>
    <w:rsid w:val="00E62E42"/>
    <w:rsid w:val="00E63B08"/>
    <w:rsid w:val="00E641F3"/>
    <w:rsid w:val="00E64B61"/>
    <w:rsid w:val="00E717A9"/>
    <w:rsid w:val="00E7202C"/>
    <w:rsid w:val="00E7287C"/>
    <w:rsid w:val="00E73128"/>
    <w:rsid w:val="00E736B8"/>
    <w:rsid w:val="00E758B0"/>
    <w:rsid w:val="00E805DD"/>
    <w:rsid w:val="00E82401"/>
    <w:rsid w:val="00E837E7"/>
    <w:rsid w:val="00E84BE4"/>
    <w:rsid w:val="00E84D13"/>
    <w:rsid w:val="00E8569F"/>
    <w:rsid w:val="00E861B1"/>
    <w:rsid w:val="00E87813"/>
    <w:rsid w:val="00E87AB1"/>
    <w:rsid w:val="00E90540"/>
    <w:rsid w:val="00E91A7F"/>
    <w:rsid w:val="00E923B8"/>
    <w:rsid w:val="00E9335E"/>
    <w:rsid w:val="00E94F6F"/>
    <w:rsid w:val="00EA0561"/>
    <w:rsid w:val="00EA0E36"/>
    <w:rsid w:val="00EA1A4D"/>
    <w:rsid w:val="00EA2287"/>
    <w:rsid w:val="00EA28D6"/>
    <w:rsid w:val="00EA3350"/>
    <w:rsid w:val="00EA3C4C"/>
    <w:rsid w:val="00EA3F6C"/>
    <w:rsid w:val="00EA6419"/>
    <w:rsid w:val="00EA6BBA"/>
    <w:rsid w:val="00EA7BCA"/>
    <w:rsid w:val="00EB17F3"/>
    <w:rsid w:val="00EB354C"/>
    <w:rsid w:val="00EB406F"/>
    <w:rsid w:val="00EB6574"/>
    <w:rsid w:val="00EB698F"/>
    <w:rsid w:val="00EB6BD0"/>
    <w:rsid w:val="00EB70FB"/>
    <w:rsid w:val="00EB7633"/>
    <w:rsid w:val="00EC0EBA"/>
    <w:rsid w:val="00EC2F1C"/>
    <w:rsid w:val="00EC43B4"/>
    <w:rsid w:val="00EC44C2"/>
    <w:rsid w:val="00EC4C9A"/>
    <w:rsid w:val="00EC59D2"/>
    <w:rsid w:val="00EC6184"/>
    <w:rsid w:val="00EC7AC1"/>
    <w:rsid w:val="00ED0099"/>
    <w:rsid w:val="00ED01E3"/>
    <w:rsid w:val="00ED03C3"/>
    <w:rsid w:val="00ED1AC4"/>
    <w:rsid w:val="00ED1EFA"/>
    <w:rsid w:val="00ED6EDF"/>
    <w:rsid w:val="00ED711B"/>
    <w:rsid w:val="00ED7E99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CB9"/>
    <w:rsid w:val="00F26DEF"/>
    <w:rsid w:val="00F2746B"/>
    <w:rsid w:val="00F3047E"/>
    <w:rsid w:val="00F332C6"/>
    <w:rsid w:val="00F3339F"/>
    <w:rsid w:val="00F36262"/>
    <w:rsid w:val="00F36410"/>
    <w:rsid w:val="00F3690C"/>
    <w:rsid w:val="00F36D64"/>
    <w:rsid w:val="00F370F9"/>
    <w:rsid w:val="00F3743B"/>
    <w:rsid w:val="00F4340A"/>
    <w:rsid w:val="00F4435E"/>
    <w:rsid w:val="00F45AEE"/>
    <w:rsid w:val="00F46241"/>
    <w:rsid w:val="00F46DCD"/>
    <w:rsid w:val="00F47044"/>
    <w:rsid w:val="00F506E5"/>
    <w:rsid w:val="00F536CF"/>
    <w:rsid w:val="00F53B59"/>
    <w:rsid w:val="00F54E01"/>
    <w:rsid w:val="00F5557A"/>
    <w:rsid w:val="00F619BF"/>
    <w:rsid w:val="00F62508"/>
    <w:rsid w:val="00F62907"/>
    <w:rsid w:val="00F63D4D"/>
    <w:rsid w:val="00F63F5A"/>
    <w:rsid w:val="00F64699"/>
    <w:rsid w:val="00F65901"/>
    <w:rsid w:val="00F66DBB"/>
    <w:rsid w:val="00F67CC9"/>
    <w:rsid w:val="00F737A6"/>
    <w:rsid w:val="00F757B4"/>
    <w:rsid w:val="00F77540"/>
    <w:rsid w:val="00F80005"/>
    <w:rsid w:val="00F827D7"/>
    <w:rsid w:val="00F8331E"/>
    <w:rsid w:val="00F84805"/>
    <w:rsid w:val="00F8621E"/>
    <w:rsid w:val="00F86FF2"/>
    <w:rsid w:val="00F87DB1"/>
    <w:rsid w:val="00F900EB"/>
    <w:rsid w:val="00F91626"/>
    <w:rsid w:val="00F91F94"/>
    <w:rsid w:val="00F9262B"/>
    <w:rsid w:val="00F935CA"/>
    <w:rsid w:val="00F95BE2"/>
    <w:rsid w:val="00F96ABB"/>
    <w:rsid w:val="00F97C51"/>
    <w:rsid w:val="00FA0657"/>
    <w:rsid w:val="00FA0F19"/>
    <w:rsid w:val="00FA30A9"/>
    <w:rsid w:val="00FA3800"/>
    <w:rsid w:val="00FA3EE1"/>
    <w:rsid w:val="00FA3F60"/>
    <w:rsid w:val="00FA51B4"/>
    <w:rsid w:val="00FA582F"/>
    <w:rsid w:val="00FA5C67"/>
    <w:rsid w:val="00FA5DC4"/>
    <w:rsid w:val="00FA63D5"/>
    <w:rsid w:val="00FA6D89"/>
    <w:rsid w:val="00FA7CC5"/>
    <w:rsid w:val="00FB2408"/>
    <w:rsid w:val="00FB2AF1"/>
    <w:rsid w:val="00FB35E6"/>
    <w:rsid w:val="00FB38C2"/>
    <w:rsid w:val="00FB3BDD"/>
    <w:rsid w:val="00FB6EE3"/>
    <w:rsid w:val="00FC0043"/>
    <w:rsid w:val="00FC024C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C7209"/>
    <w:rsid w:val="00FD06D4"/>
    <w:rsid w:val="00FD310B"/>
    <w:rsid w:val="00FD5684"/>
    <w:rsid w:val="00FD5D29"/>
    <w:rsid w:val="00FD7602"/>
    <w:rsid w:val="00FD7C2D"/>
    <w:rsid w:val="00FE0B74"/>
    <w:rsid w:val="00FE4EFC"/>
    <w:rsid w:val="00FE63A8"/>
    <w:rsid w:val="00FE74B0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uiPriority w:val="22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uiPriority w:val="22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7185A58830B40E33C824CD818BEE04469Z0s3J" TargetMode="External"/><Relationship Id="rId18" Type="http://schemas.openxmlformats.org/officeDocument/2006/relationships/hyperlink" Target="consultantplus://offline/ref=4DAAF13F7C0D795A93C0D5691A4E545C7C49F47B9D032D7082AA6B3AFA83F380A67E04D005E42626175A58830B40E33C824CD818BEE04469Z0s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6115A58830B40E33C824CD818BEE04469Z0s3J" TargetMode="External"/><Relationship Id="rId17" Type="http://schemas.openxmlformats.org/officeDocument/2006/relationships/hyperlink" Target="consultantplus://offline/ref=4DAAF13F7C0D795A93C0D5691A4E545C7C49F47B9D032D7082AA6B3AFA83F380A67E04D005E32323185A58830B40E33C824CD818BEE04469Z0s3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20" Type="http://schemas.openxmlformats.org/officeDocument/2006/relationships/hyperlink" Target="consultantplus://offline/ref=22753BF725647F2F051170DACE494CB807352187D471A0DC987F4B02FA72B7236A7E6C71ECB75FB904721286B17859181293B5AB30A0yBj8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027125A58830B40E33C824CD818BEE04469Z0s3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AAF13F7C0D795A93C0D5691A4E545C7C49F47B9D032D7082AA6B3AFA83F380A67E04D005E32223125A58830B40E33C824CD818BEE04469Z0s3J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so.shegarka@gmail.com" TargetMode="External"/><Relationship Id="rId19" Type="http://schemas.openxmlformats.org/officeDocument/2006/relationships/hyperlink" Target="consultantplus://offline/ref=4DAAF13F7C0D795A93C0D5691A4E545C7C49F47B9D032D7082AA6B3AFA83F380A67E04D005E3292F175A58830B40E33C824CD818BEE04469Z0s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CADF-BB7F-44E2-9E10-3C837E2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12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35690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32</cp:revision>
  <cp:lastPrinted>2023-05-16T06:55:00Z</cp:lastPrinted>
  <dcterms:created xsi:type="dcterms:W3CDTF">2022-04-06T23:29:00Z</dcterms:created>
  <dcterms:modified xsi:type="dcterms:W3CDTF">2023-05-16T08:35:00Z</dcterms:modified>
</cp:coreProperties>
</file>