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4E" w:rsidRPr="00C75C2C" w:rsidRDefault="00CA244E" w:rsidP="00CA244E">
      <w:pPr>
        <w:tabs>
          <w:tab w:val="left" w:pos="2308"/>
        </w:tabs>
        <w:spacing w:after="0" w:line="240" w:lineRule="auto"/>
        <w:jc w:val="center"/>
        <w:rPr>
          <w:rFonts w:ascii="Times New Roman" w:hAnsi="Times New Roman"/>
          <w:b/>
          <w:sz w:val="21"/>
          <w:szCs w:val="21"/>
        </w:rPr>
      </w:pPr>
      <w:r w:rsidRPr="00C75C2C">
        <w:rPr>
          <w:rFonts w:ascii="Times New Roman" w:hAnsi="Times New Roman"/>
          <w:b/>
          <w:sz w:val="21"/>
          <w:szCs w:val="21"/>
        </w:rPr>
        <w:t>Информация</w:t>
      </w:r>
    </w:p>
    <w:p w:rsidR="005A061B" w:rsidRPr="00C75C2C" w:rsidRDefault="005A061B" w:rsidP="00BB0B3D">
      <w:pPr>
        <w:spacing w:after="0" w:line="240" w:lineRule="auto"/>
        <w:jc w:val="center"/>
        <w:rPr>
          <w:rFonts w:ascii="Times New Roman" w:hAnsi="Times New Roman"/>
          <w:b/>
          <w:sz w:val="21"/>
          <w:szCs w:val="21"/>
        </w:rPr>
      </w:pPr>
      <w:r w:rsidRPr="00C75C2C">
        <w:rPr>
          <w:rFonts w:ascii="Times New Roman" w:hAnsi="Times New Roman"/>
          <w:b/>
          <w:sz w:val="21"/>
          <w:szCs w:val="21"/>
        </w:rPr>
        <w:t>о результатах контрольного мероприятия</w:t>
      </w:r>
    </w:p>
    <w:p w:rsidR="005A061B" w:rsidRPr="00C75C2C" w:rsidRDefault="00E64E86" w:rsidP="00BB0B3D">
      <w:pPr>
        <w:pStyle w:val="a4"/>
        <w:jc w:val="center"/>
        <w:rPr>
          <w:b/>
          <w:sz w:val="21"/>
          <w:szCs w:val="21"/>
        </w:rPr>
      </w:pPr>
      <w:r w:rsidRPr="00C75C2C">
        <w:rPr>
          <w:sz w:val="21"/>
          <w:szCs w:val="21"/>
        </w:rPr>
        <w:t xml:space="preserve">Проверка устранения нарушений, выявленных  по результатам проведения контрольного мероприятия: </w:t>
      </w:r>
      <w:r w:rsidR="005A061B" w:rsidRPr="00C75C2C">
        <w:rPr>
          <w:b/>
          <w:sz w:val="21"/>
          <w:szCs w:val="21"/>
        </w:rPr>
        <w:t>«Проверка законности и результативности (эффективность и экономность) использования средств бюджета за 2019 год м</w:t>
      </w:r>
      <w:r w:rsidR="005A061B" w:rsidRPr="00C75C2C">
        <w:rPr>
          <w:b/>
          <w:sz w:val="21"/>
          <w:szCs w:val="21"/>
          <w:lang w:eastAsia="en-US"/>
        </w:rPr>
        <w:t>униципальным казённым учреждением "</w:t>
      </w:r>
      <w:r w:rsidR="000657AC" w:rsidRPr="00C75C2C">
        <w:rPr>
          <w:b/>
          <w:sz w:val="21"/>
          <w:szCs w:val="21"/>
        </w:rPr>
        <w:t xml:space="preserve">Отдел образования Администрации  </w:t>
      </w:r>
      <w:proofErr w:type="spellStart"/>
      <w:r w:rsidR="000657AC" w:rsidRPr="00C75C2C">
        <w:rPr>
          <w:b/>
          <w:sz w:val="21"/>
          <w:szCs w:val="21"/>
        </w:rPr>
        <w:t>Шегарского</w:t>
      </w:r>
      <w:proofErr w:type="spellEnd"/>
      <w:r w:rsidR="000657AC" w:rsidRPr="00C75C2C">
        <w:rPr>
          <w:b/>
          <w:sz w:val="21"/>
          <w:szCs w:val="21"/>
        </w:rPr>
        <w:t xml:space="preserve"> района</w:t>
      </w:r>
      <w:r w:rsidR="005A061B" w:rsidRPr="00C75C2C">
        <w:rPr>
          <w:b/>
          <w:sz w:val="21"/>
          <w:szCs w:val="21"/>
          <w:lang w:eastAsia="en-US"/>
        </w:rPr>
        <w:t>"</w:t>
      </w:r>
    </w:p>
    <w:p w:rsidR="005A061B" w:rsidRPr="00C75C2C" w:rsidRDefault="005A061B" w:rsidP="00BB0B3D">
      <w:pPr>
        <w:spacing w:after="0" w:line="240" w:lineRule="auto"/>
        <w:ind w:firstLine="709"/>
        <w:jc w:val="both"/>
        <w:rPr>
          <w:rFonts w:ascii="Times New Roman" w:hAnsi="Times New Roman"/>
          <w:sz w:val="21"/>
          <w:szCs w:val="21"/>
        </w:rPr>
      </w:pPr>
    </w:p>
    <w:p w:rsidR="00FC498B" w:rsidRPr="00C75C2C" w:rsidRDefault="00CD6FBE" w:rsidP="00A60743">
      <w:pPr>
        <w:pStyle w:val="a4"/>
        <w:ind w:firstLine="709"/>
        <w:jc w:val="both"/>
        <w:rPr>
          <w:sz w:val="21"/>
          <w:szCs w:val="21"/>
        </w:rPr>
      </w:pPr>
      <w:r w:rsidRPr="00C75C2C">
        <w:rPr>
          <w:sz w:val="21"/>
          <w:szCs w:val="21"/>
        </w:rPr>
        <w:t>На основании плана работы Контрольно-счетного органа муниципального образования «</w:t>
      </w:r>
      <w:proofErr w:type="spellStart"/>
      <w:r w:rsidRPr="00C75C2C">
        <w:rPr>
          <w:sz w:val="21"/>
          <w:szCs w:val="21"/>
        </w:rPr>
        <w:t>Шегарский</w:t>
      </w:r>
      <w:proofErr w:type="spellEnd"/>
      <w:r w:rsidRPr="00C75C2C">
        <w:rPr>
          <w:sz w:val="21"/>
          <w:szCs w:val="21"/>
        </w:rPr>
        <w:t xml:space="preserve"> район» на 202</w:t>
      </w:r>
      <w:r w:rsidR="002A2E8E" w:rsidRPr="00C75C2C">
        <w:rPr>
          <w:sz w:val="21"/>
          <w:szCs w:val="21"/>
        </w:rPr>
        <w:t>1</w:t>
      </w:r>
      <w:r w:rsidRPr="00C75C2C">
        <w:rPr>
          <w:sz w:val="21"/>
          <w:szCs w:val="21"/>
        </w:rPr>
        <w:t xml:space="preserve"> год, распоряжения </w:t>
      </w:r>
      <w:r w:rsidR="00B53461" w:rsidRPr="00C75C2C">
        <w:rPr>
          <w:sz w:val="21"/>
          <w:szCs w:val="21"/>
        </w:rPr>
        <w:t>А</w:t>
      </w:r>
      <w:r w:rsidRPr="00C75C2C">
        <w:rPr>
          <w:sz w:val="21"/>
          <w:szCs w:val="21"/>
        </w:rPr>
        <w:t xml:space="preserve">дминистрации </w:t>
      </w:r>
      <w:proofErr w:type="spellStart"/>
      <w:r w:rsidRPr="00C75C2C">
        <w:rPr>
          <w:sz w:val="21"/>
          <w:szCs w:val="21"/>
        </w:rPr>
        <w:t>Шегарского</w:t>
      </w:r>
      <w:proofErr w:type="spellEnd"/>
      <w:r w:rsidRPr="00C75C2C">
        <w:rPr>
          <w:sz w:val="21"/>
          <w:szCs w:val="21"/>
        </w:rPr>
        <w:t xml:space="preserve"> района № </w:t>
      </w:r>
      <w:r w:rsidR="00D5222A" w:rsidRPr="00C75C2C">
        <w:rPr>
          <w:sz w:val="21"/>
          <w:szCs w:val="21"/>
        </w:rPr>
        <w:t>181</w:t>
      </w:r>
      <w:r w:rsidRPr="00C75C2C">
        <w:rPr>
          <w:sz w:val="21"/>
          <w:szCs w:val="21"/>
        </w:rPr>
        <w:t xml:space="preserve"> от </w:t>
      </w:r>
      <w:r w:rsidR="00D5222A" w:rsidRPr="00C75C2C">
        <w:rPr>
          <w:sz w:val="21"/>
          <w:szCs w:val="21"/>
        </w:rPr>
        <w:t>20.04.2021</w:t>
      </w:r>
      <w:r w:rsidRPr="00C75C2C">
        <w:rPr>
          <w:sz w:val="21"/>
          <w:szCs w:val="21"/>
        </w:rPr>
        <w:t xml:space="preserve"> года «О проведени</w:t>
      </w:r>
      <w:r w:rsidR="0053771C" w:rsidRPr="00C75C2C">
        <w:rPr>
          <w:sz w:val="21"/>
          <w:szCs w:val="21"/>
        </w:rPr>
        <w:t>и</w:t>
      </w:r>
      <w:r w:rsidRPr="00C75C2C">
        <w:rPr>
          <w:sz w:val="21"/>
          <w:szCs w:val="21"/>
        </w:rPr>
        <w:t xml:space="preserve"> плановой совместной проверки» проведена совместная </w:t>
      </w:r>
      <w:r w:rsidR="00C75C2C" w:rsidRPr="00C75C2C">
        <w:rPr>
          <w:sz w:val="21"/>
          <w:szCs w:val="21"/>
        </w:rPr>
        <w:t xml:space="preserve">с органом внутреннего финансового контроля Администрации </w:t>
      </w:r>
      <w:proofErr w:type="spellStart"/>
      <w:r w:rsidR="00C75C2C" w:rsidRPr="00C75C2C">
        <w:rPr>
          <w:sz w:val="21"/>
          <w:szCs w:val="21"/>
        </w:rPr>
        <w:t>Шегарского</w:t>
      </w:r>
      <w:proofErr w:type="spellEnd"/>
      <w:r w:rsidR="00C75C2C" w:rsidRPr="00C75C2C">
        <w:rPr>
          <w:sz w:val="21"/>
          <w:szCs w:val="21"/>
        </w:rPr>
        <w:t xml:space="preserve"> района </w:t>
      </w:r>
      <w:r w:rsidR="00B53461" w:rsidRPr="00C75C2C">
        <w:rPr>
          <w:sz w:val="21"/>
          <w:szCs w:val="21"/>
        </w:rPr>
        <w:t xml:space="preserve">«Проверка </w:t>
      </w:r>
      <w:r w:rsidR="00FC498B" w:rsidRPr="00C75C2C">
        <w:rPr>
          <w:sz w:val="21"/>
          <w:szCs w:val="21"/>
        </w:rPr>
        <w:t>устранения нарушений, выявленных  по результатам проведения контрольного мероприятия: «Проверка законности и результативности (эффективности и экономности) использования средств бюджета в 2019г.».</w:t>
      </w:r>
    </w:p>
    <w:p w:rsidR="00E0738D" w:rsidRPr="00C75C2C" w:rsidRDefault="00A60743" w:rsidP="00E0738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Цель проверки</w:t>
      </w:r>
      <w:r w:rsidRPr="00C75C2C">
        <w:rPr>
          <w:rFonts w:ascii="Times New Roman" w:hAnsi="Times New Roman"/>
          <w:sz w:val="21"/>
          <w:szCs w:val="21"/>
        </w:rPr>
        <w:t xml:space="preserve"> – </w:t>
      </w:r>
      <w:r w:rsidR="00E0738D" w:rsidRPr="00C75C2C">
        <w:rPr>
          <w:rFonts w:ascii="Times New Roman" w:hAnsi="Times New Roman"/>
          <w:sz w:val="21"/>
          <w:szCs w:val="21"/>
        </w:rPr>
        <w:t>проверка устранения нарушений, выявленных  по результатам проведения контрольного мероприятия: «Проверка законности и результативности (эффективности и экономности) использования средств бюджета в 2019г.».</w:t>
      </w:r>
    </w:p>
    <w:p w:rsidR="00A60743" w:rsidRPr="00C75C2C" w:rsidRDefault="00A60743" w:rsidP="00E0738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Срок проведения контрольного мероприятия:</w:t>
      </w:r>
      <w:r w:rsidRPr="00C75C2C">
        <w:rPr>
          <w:rFonts w:ascii="Times New Roman" w:hAnsi="Times New Roman"/>
          <w:sz w:val="21"/>
          <w:szCs w:val="21"/>
        </w:rPr>
        <w:t xml:space="preserve"> с «04» мая 2021 года по «31» мая 2021 года.</w:t>
      </w:r>
    </w:p>
    <w:p w:rsidR="00A60743" w:rsidRPr="00C75C2C" w:rsidRDefault="00A60743" w:rsidP="00A60743">
      <w:pPr>
        <w:spacing w:after="0" w:line="240" w:lineRule="auto"/>
        <w:ind w:firstLine="709"/>
        <w:jc w:val="both"/>
        <w:rPr>
          <w:rFonts w:ascii="Times New Roman" w:hAnsi="Times New Roman"/>
          <w:sz w:val="21"/>
          <w:szCs w:val="21"/>
        </w:rPr>
      </w:pPr>
      <w:r w:rsidRPr="00C75C2C">
        <w:rPr>
          <w:rFonts w:ascii="Times New Roman" w:hAnsi="Times New Roman"/>
          <w:b/>
          <w:sz w:val="21"/>
          <w:szCs w:val="21"/>
        </w:rPr>
        <w:t>Общая продолжительность проверки:</w:t>
      </w:r>
      <w:r w:rsidRPr="00C75C2C">
        <w:rPr>
          <w:rFonts w:ascii="Times New Roman" w:hAnsi="Times New Roman"/>
          <w:sz w:val="21"/>
          <w:szCs w:val="21"/>
        </w:rPr>
        <w:t xml:space="preserve">  19  (девятнадцать) рабочих дней.</w:t>
      </w:r>
    </w:p>
    <w:p w:rsidR="00A60743" w:rsidRPr="00C75C2C" w:rsidRDefault="00A60743" w:rsidP="000B1BF7">
      <w:pPr>
        <w:spacing w:after="0" w:line="240" w:lineRule="auto"/>
        <w:ind w:firstLine="709"/>
        <w:jc w:val="both"/>
        <w:rPr>
          <w:rFonts w:ascii="Times New Roman" w:hAnsi="Times New Roman"/>
          <w:b/>
          <w:sz w:val="21"/>
          <w:szCs w:val="21"/>
        </w:rPr>
      </w:pPr>
      <w:r w:rsidRPr="00C75C2C">
        <w:rPr>
          <w:rFonts w:ascii="Times New Roman" w:hAnsi="Times New Roman"/>
          <w:b/>
          <w:sz w:val="21"/>
          <w:szCs w:val="21"/>
        </w:rPr>
        <w:t xml:space="preserve">Проверяемый период деятельности: </w:t>
      </w:r>
      <w:r w:rsidRPr="00C75C2C">
        <w:rPr>
          <w:rFonts w:ascii="Times New Roman" w:hAnsi="Times New Roman"/>
          <w:sz w:val="21"/>
          <w:szCs w:val="21"/>
        </w:rPr>
        <w:t>с 01.01.2020 г. по 31.03.2020 г.</w:t>
      </w:r>
    </w:p>
    <w:p w:rsidR="00A60743" w:rsidRPr="00C75C2C" w:rsidRDefault="00A60743" w:rsidP="00A60743">
      <w:pPr>
        <w:spacing w:after="0" w:line="240" w:lineRule="auto"/>
        <w:ind w:firstLine="709"/>
        <w:jc w:val="both"/>
        <w:rPr>
          <w:rFonts w:ascii="Times New Roman" w:hAnsi="Times New Roman"/>
          <w:sz w:val="21"/>
          <w:szCs w:val="21"/>
        </w:rPr>
      </w:pPr>
      <w:r w:rsidRPr="00C75C2C">
        <w:rPr>
          <w:rFonts w:ascii="Times New Roman" w:hAnsi="Times New Roman"/>
          <w:b/>
          <w:sz w:val="21"/>
          <w:szCs w:val="21"/>
        </w:rPr>
        <w:t>Лица, проводившие проверку в составе рабочей группы, уполномоченной на проведение плановой совместной проверки</w:t>
      </w:r>
      <w:r w:rsidRPr="00C75C2C">
        <w:rPr>
          <w:rFonts w:ascii="Times New Roman" w:hAnsi="Times New Roman"/>
          <w:sz w:val="21"/>
          <w:szCs w:val="21"/>
        </w:rPr>
        <w:t xml:space="preserve">: </w:t>
      </w:r>
    </w:p>
    <w:p w:rsidR="00C75C2C" w:rsidRPr="00C75C2C" w:rsidRDefault="00C75C2C" w:rsidP="00C75C2C">
      <w:pPr>
        <w:pStyle w:val="ConsPlusNormal"/>
        <w:tabs>
          <w:tab w:val="left" w:pos="426"/>
        </w:tabs>
        <w:ind w:firstLine="709"/>
        <w:outlineLvl w:val="0"/>
        <w:rPr>
          <w:sz w:val="21"/>
          <w:szCs w:val="21"/>
        </w:rPr>
      </w:pPr>
      <w:proofErr w:type="spellStart"/>
      <w:r w:rsidRPr="00C75C2C">
        <w:rPr>
          <w:sz w:val="21"/>
          <w:szCs w:val="21"/>
        </w:rPr>
        <w:t>Заболотнова</w:t>
      </w:r>
      <w:proofErr w:type="spellEnd"/>
      <w:r w:rsidRPr="00C75C2C">
        <w:rPr>
          <w:sz w:val="21"/>
          <w:szCs w:val="21"/>
        </w:rPr>
        <w:t xml:space="preserve"> Евгения Анатольевна – председатель контрольно-счетного органа муниципального образования «</w:t>
      </w:r>
      <w:proofErr w:type="spellStart"/>
      <w:r w:rsidRPr="00C75C2C">
        <w:rPr>
          <w:sz w:val="21"/>
          <w:szCs w:val="21"/>
        </w:rPr>
        <w:t>Шегарский</w:t>
      </w:r>
      <w:proofErr w:type="spellEnd"/>
      <w:r w:rsidRPr="00C75C2C">
        <w:rPr>
          <w:sz w:val="21"/>
          <w:szCs w:val="21"/>
        </w:rPr>
        <w:t xml:space="preserve"> район».</w:t>
      </w:r>
    </w:p>
    <w:p w:rsidR="00A60743" w:rsidRPr="00C75C2C" w:rsidRDefault="00A60743" w:rsidP="00A60743">
      <w:pPr>
        <w:keepNext/>
        <w:spacing w:after="0" w:line="240" w:lineRule="auto"/>
        <w:ind w:firstLine="709"/>
        <w:jc w:val="both"/>
        <w:rPr>
          <w:rFonts w:ascii="Times New Roman" w:hAnsi="Times New Roman"/>
          <w:sz w:val="21"/>
          <w:szCs w:val="21"/>
        </w:rPr>
      </w:pPr>
      <w:proofErr w:type="spellStart"/>
      <w:r w:rsidRPr="00C75C2C">
        <w:rPr>
          <w:rFonts w:ascii="Times New Roman" w:hAnsi="Times New Roman"/>
          <w:sz w:val="21"/>
          <w:szCs w:val="21"/>
        </w:rPr>
        <w:t>Сабирова</w:t>
      </w:r>
      <w:proofErr w:type="spellEnd"/>
      <w:r w:rsidRPr="00C75C2C">
        <w:rPr>
          <w:rFonts w:ascii="Times New Roman" w:hAnsi="Times New Roman"/>
          <w:sz w:val="21"/>
          <w:szCs w:val="21"/>
        </w:rPr>
        <w:t xml:space="preserve"> Светлана Васильевна – главный специалист </w:t>
      </w:r>
      <w:r w:rsidR="000B1BF7" w:rsidRPr="00C75C2C">
        <w:rPr>
          <w:rFonts w:ascii="Times New Roman" w:hAnsi="Times New Roman"/>
          <w:sz w:val="21"/>
          <w:szCs w:val="21"/>
        </w:rPr>
        <w:t xml:space="preserve">по </w:t>
      </w:r>
      <w:r w:rsidRPr="00C75C2C">
        <w:rPr>
          <w:rFonts w:ascii="Times New Roman" w:hAnsi="Times New Roman"/>
          <w:sz w:val="21"/>
          <w:szCs w:val="21"/>
        </w:rPr>
        <w:t>внутренне</w:t>
      </w:r>
      <w:r w:rsidR="000B1BF7" w:rsidRPr="00C75C2C">
        <w:rPr>
          <w:rFonts w:ascii="Times New Roman" w:hAnsi="Times New Roman"/>
          <w:sz w:val="21"/>
          <w:szCs w:val="21"/>
        </w:rPr>
        <w:t>му</w:t>
      </w:r>
      <w:r w:rsidRPr="00C75C2C">
        <w:rPr>
          <w:rFonts w:ascii="Times New Roman" w:hAnsi="Times New Roman"/>
          <w:sz w:val="21"/>
          <w:szCs w:val="21"/>
        </w:rPr>
        <w:t xml:space="preserve"> финансово</w:t>
      </w:r>
      <w:r w:rsidR="000B1BF7" w:rsidRPr="00C75C2C">
        <w:rPr>
          <w:rFonts w:ascii="Times New Roman" w:hAnsi="Times New Roman"/>
          <w:sz w:val="21"/>
          <w:szCs w:val="21"/>
        </w:rPr>
        <w:t>му</w:t>
      </w:r>
      <w:r w:rsidRPr="00C75C2C">
        <w:rPr>
          <w:rFonts w:ascii="Times New Roman" w:hAnsi="Times New Roman"/>
          <w:sz w:val="21"/>
          <w:szCs w:val="21"/>
        </w:rPr>
        <w:t xml:space="preserve">  контрол</w:t>
      </w:r>
      <w:r w:rsidR="000B1BF7" w:rsidRPr="00C75C2C">
        <w:rPr>
          <w:rFonts w:ascii="Times New Roman" w:hAnsi="Times New Roman"/>
          <w:sz w:val="21"/>
          <w:szCs w:val="21"/>
        </w:rPr>
        <w:t>ю</w:t>
      </w:r>
      <w:r w:rsidRPr="00C75C2C">
        <w:rPr>
          <w:rFonts w:ascii="Times New Roman" w:hAnsi="Times New Roman"/>
          <w:sz w:val="21"/>
          <w:szCs w:val="21"/>
        </w:rPr>
        <w:t xml:space="preserve">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w:t>
      </w:r>
    </w:p>
    <w:p w:rsidR="00DE0081" w:rsidRPr="00C75C2C" w:rsidRDefault="00DE0081" w:rsidP="00DE0081">
      <w:pPr>
        <w:pStyle w:val="ConsPlusNormal"/>
        <w:tabs>
          <w:tab w:val="left" w:pos="426"/>
        </w:tabs>
        <w:ind w:firstLine="709"/>
        <w:outlineLvl w:val="0"/>
        <w:rPr>
          <w:b/>
          <w:sz w:val="21"/>
          <w:szCs w:val="21"/>
        </w:rPr>
      </w:pPr>
      <w:r w:rsidRPr="00C75C2C">
        <w:rPr>
          <w:b/>
          <w:sz w:val="21"/>
          <w:szCs w:val="21"/>
        </w:rPr>
        <w:t xml:space="preserve">Объем проверенных средств составил: </w:t>
      </w:r>
      <w:r w:rsidR="00D210F8" w:rsidRPr="00C75C2C">
        <w:rPr>
          <w:bCs/>
          <w:sz w:val="21"/>
          <w:szCs w:val="21"/>
        </w:rPr>
        <w:t>31 717,81</w:t>
      </w:r>
      <w:r w:rsidRPr="00C75C2C">
        <w:rPr>
          <w:sz w:val="21"/>
          <w:szCs w:val="21"/>
        </w:rPr>
        <w:t>тыс. руб.</w:t>
      </w:r>
    </w:p>
    <w:p w:rsidR="00113A15" w:rsidRPr="00C75C2C" w:rsidRDefault="00113A15" w:rsidP="00113A15">
      <w:pPr>
        <w:spacing w:after="0" w:line="240" w:lineRule="auto"/>
        <w:ind w:firstLine="709"/>
        <w:jc w:val="both"/>
        <w:rPr>
          <w:rFonts w:ascii="Times New Roman" w:hAnsi="Times New Roman"/>
          <w:sz w:val="21"/>
          <w:szCs w:val="21"/>
        </w:rPr>
      </w:pPr>
      <w:r w:rsidRPr="00C75C2C">
        <w:rPr>
          <w:rFonts w:ascii="Times New Roman" w:hAnsi="Times New Roman"/>
          <w:sz w:val="21"/>
          <w:szCs w:val="21"/>
          <w:shd w:val="clear" w:color="auto" w:fill="FFFFFF"/>
        </w:rPr>
        <w:t>По результатам контрольного мероприятия установлен</w:t>
      </w:r>
      <w:r w:rsidR="008A7BAC" w:rsidRPr="00C75C2C">
        <w:rPr>
          <w:rFonts w:ascii="Times New Roman" w:hAnsi="Times New Roman"/>
          <w:sz w:val="21"/>
          <w:szCs w:val="21"/>
          <w:shd w:val="clear" w:color="auto" w:fill="FFFFFF"/>
        </w:rPr>
        <w:t>о, что</w:t>
      </w:r>
      <w:r w:rsidR="00724EEE" w:rsidRPr="00C75C2C">
        <w:rPr>
          <w:rFonts w:ascii="Times New Roman" w:hAnsi="Times New Roman"/>
          <w:sz w:val="21"/>
          <w:szCs w:val="21"/>
          <w:shd w:val="clear" w:color="auto" w:fill="FFFFFF"/>
        </w:rPr>
        <w:t xml:space="preserve"> </w:t>
      </w:r>
      <w:r w:rsidR="00724EEE" w:rsidRPr="00C75C2C">
        <w:rPr>
          <w:rFonts w:ascii="Times New Roman" w:hAnsi="Times New Roman"/>
          <w:sz w:val="21"/>
          <w:szCs w:val="21"/>
        </w:rPr>
        <w:t xml:space="preserve">выявленные </w:t>
      </w:r>
      <w:r w:rsidR="0054709D" w:rsidRPr="00C75C2C">
        <w:rPr>
          <w:rFonts w:ascii="Times New Roman" w:hAnsi="Times New Roman"/>
          <w:sz w:val="21"/>
          <w:szCs w:val="21"/>
        </w:rPr>
        <w:t xml:space="preserve">проверкой </w:t>
      </w:r>
      <w:r w:rsidR="008A7BAC" w:rsidRPr="00C75C2C">
        <w:rPr>
          <w:rFonts w:ascii="Times New Roman" w:hAnsi="Times New Roman"/>
          <w:sz w:val="21"/>
          <w:szCs w:val="21"/>
        </w:rPr>
        <w:t>нарушения, объектом контроля полностью не устранены, а именно</w:t>
      </w:r>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1.1</w:t>
      </w:r>
      <w:r w:rsidR="00A56FA1" w:rsidRPr="00C75C2C">
        <w:rPr>
          <w:rFonts w:ascii="Times New Roman" w:hAnsi="Times New Roman"/>
          <w:b/>
          <w:sz w:val="21"/>
          <w:szCs w:val="21"/>
        </w:rPr>
        <w:t>.</w:t>
      </w:r>
      <w:r w:rsidR="001C68FE" w:rsidRPr="00C75C2C">
        <w:rPr>
          <w:rFonts w:ascii="Times New Roman" w:hAnsi="Times New Roman"/>
          <w:b/>
          <w:sz w:val="21"/>
          <w:szCs w:val="21"/>
        </w:rPr>
        <w:t>н</w:t>
      </w:r>
      <w:r w:rsidRPr="00C75C2C">
        <w:rPr>
          <w:rFonts w:ascii="Times New Roman" w:hAnsi="Times New Roman"/>
          <w:b/>
          <w:sz w:val="21"/>
          <w:szCs w:val="21"/>
        </w:rPr>
        <w:t>арушения при выполнении бюджетных полномочий</w:t>
      </w:r>
      <w:r w:rsidR="00067847" w:rsidRPr="00C75C2C">
        <w:rPr>
          <w:rFonts w:ascii="Times New Roman" w:hAnsi="Times New Roman"/>
          <w:b/>
          <w:sz w:val="21"/>
          <w:szCs w:val="21"/>
        </w:rPr>
        <w:t xml:space="preserve"> главного распорядителя средств</w:t>
      </w:r>
      <w:r w:rsidRPr="00C75C2C">
        <w:rPr>
          <w:rFonts w:ascii="Times New Roman" w:hAnsi="Times New Roman"/>
          <w:b/>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требований, установленных, </w:t>
      </w:r>
      <w:hyperlink r:id="rId9" w:history="1">
        <w:r w:rsidRPr="00C75C2C">
          <w:rPr>
            <w:rFonts w:ascii="Times New Roman" w:hAnsi="Times New Roman"/>
            <w:sz w:val="21"/>
            <w:szCs w:val="21"/>
          </w:rPr>
          <w:t>подпунктом 8 пункта 1 статьи 158</w:t>
        </w:r>
      </w:hyperlink>
      <w:r w:rsidR="00C26577" w:rsidRPr="00C75C2C">
        <w:rPr>
          <w:rFonts w:ascii="Times New Roman" w:hAnsi="Times New Roman"/>
          <w:sz w:val="21"/>
          <w:szCs w:val="21"/>
        </w:rPr>
        <w:t>БК РФ</w:t>
      </w:r>
      <w:r w:rsidR="00D00E4C" w:rsidRPr="00C75C2C">
        <w:rPr>
          <w:rStyle w:val="aff0"/>
          <w:rFonts w:ascii="Times New Roman" w:hAnsi="Times New Roman"/>
          <w:sz w:val="21"/>
          <w:szCs w:val="21"/>
        </w:rPr>
        <w:footnoteReference w:id="1"/>
      </w:r>
      <w:r w:rsidRPr="00C75C2C">
        <w:rPr>
          <w:rFonts w:ascii="Times New Roman" w:hAnsi="Times New Roman"/>
          <w:sz w:val="21"/>
          <w:szCs w:val="21"/>
        </w:rPr>
        <w:t>, главным распорядителем средств не принят и не утвержден Порядок составления, утверждения и ведения бюджетных смет для подведомственных ему муниципальных казенных учреждений.</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требований, установленных </w:t>
      </w:r>
      <w:hyperlink r:id="rId10" w:history="1">
        <w:r w:rsidRPr="00C75C2C">
          <w:rPr>
            <w:rFonts w:ascii="Times New Roman" w:hAnsi="Times New Roman"/>
            <w:sz w:val="21"/>
            <w:szCs w:val="21"/>
          </w:rPr>
          <w:t>подпунктом 5 пункта 1 статьи 158</w:t>
        </w:r>
      </w:hyperlink>
      <w:r w:rsidRPr="00C75C2C">
        <w:rPr>
          <w:rFonts w:ascii="Times New Roman" w:hAnsi="Times New Roman"/>
          <w:sz w:val="21"/>
          <w:szCs w:val="21"/>
        </w:rPr>
        <w:t xml:space="preserve"> БК РФ</w:t>
      </w:r>
      <w:proofErr w:type="gramStart"/>
      <w:r w:rsidR="002F492E"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w:t>
      </w:r>
      <w:hyperlink r:id="rId11" w:history="1">
        <w:r w:rsidRPr="00C75C2C">
          <w:rPr>
            <w:rFonts w:ascii="Times New Roman" w:hAnsi="Times New Roman"/>
            <w:sz w:val="21"/>
            <w:szCs w:val="21"/>
          </w:rPr>
          <w:t>пунктом 2 статьи 219.1 БК РФ</w:t>
        </w:r>
        <w:r w:rsidR="002F492E" w:rsidRPr="00C75C2C">
          <w:rPr>
            <w:rFonts w:ascii="Times New Roman" w:hAnsi="Times New Roman"/>
            <w:sz w:val="21"/>
            <w:szCs w:val="21"/>
            <w:vertAlign w:val="superscript"/>
          </w:rPr>
          <w:t>1</w:t>
        </w:r>
      </w:hyperlink>
      <w:r w:rsidR="002F492E" w:rsidRPr="00C75C2C">
        <w:rPr>
          <w:rFonts w:ascii="Times New Roman" w:hAnsi="Times New Roman"/>
          <w:sz w:val="21"/>
          <w:szCs w:val="21"/>
        </w:rPr>
        <w:t xml:space="preserve">, </w:t>
      </w:r>
      <w:r w:rsidRPr="00C75C2C">
        <w:rPr>
          <w:rFonts w:ascii="Times New Roman" w:hAnsi="Times New Roman"/>
          <w:sz w:val="21"/>
          <w:szCs w:val="21"/>
        </w:rPr>
        <w:t xml:space="preserve">пунктами 33 - 49 </w:t>
      </w:r>
      <w:r w:rsidR="00FF3D25" w:rsidRPr="00C75C2C">
        <w:rPr>
          <w:rFonts w:ascii="Times New Roman" w:hAnsi="Times New Roman"/>
          <w:sz w:val="21"/>
          <w:szCs w:val="21"/>
        </w:rPr>
        <w:t>Поряд</w:t>
      </w:r>
      <w:r w:rsidRPr="00C75C2C">
        <w:rPr>
          <w:rFonts w:ascii="Times New Roman" w:hAnsi="Times New Roman"/>
          <w:sz w:val="21"/>
          <w:szCs w:val="21"/>
        </w:rPr>
        <w:t>к</w:t>
      </w:r>
      <w:r w:rsidR="00C47575" w:rsidRPr="00C75C2C">
        <w:rPr>
          <w:rFonts w:ascii="Times New Roman" w:hAnsi="Times New Roman"/>
          <w:sz w:val="21"/>
          <w:szCs w:val="21"/>
        </w:rPr>
        <w:t>а</w:t>
      </w:r>
      <w:r w:rsidRPr="00C75C2C">
        <w:rPr>
          <w:rFonts w:ascii="Times New Roman" w:hAnsi="Times New Roman"/>
          <w:sz w:val="21"/>
          <w:szCs w:val="21"/>
        </w:rPr>
        <w:t xml:space="preserve"> ведения бюджетной росписи</w:t>
      </w:r>
      <w:r w:rsidR="00F24561" w:rsidRPr="00C75C2C">
        <w:rPr>
          <w:rStyle w:val="aff0"/>
          <w:rFonts w:ascii="Times New Roman" w:hAnsi="Times New Roman"/>
          <w:sz w:val="21"/>
          <w:szCs w:val="21"/>
        </w:rPr>
        <w:footnoteReference w:id="2"/>
      </w:r>
      <w:r w:rsidRPr="00C75C2C">
        <w:rPr>
          <w:rFonts w:ascii="Times New Roman" w:hAnsi="Times New Roman"/>
          <w:sz w:val="21"/>
          <w:szCs w:val="21"/>
        </w:rPr>
        <w:t xml:space="preserve">, главный распорядитель средств районного бюджета – муниципальное казенное учреждение «Отдел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бюджетную роспись на 2019 год не утверждал и не доводил бюджетные назначения (изменения бюджетных назначений) в установленном порядке до подведомственных </w:t>
      </w:r>
      <w:r w:rsidR="002F492E" w:rsidRPr="00C75C2C">
        <w:rPr>
          <w:rFonts w:ascii="Times New Roman" w:hAnsi="Times New Roman"/>
          <w:sz w:val="21"/>
          <w:szCs w:val="21"/>
        </w:rPr>
        <w:t xml:space="preserve">получателей бюджетных средств. </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Нарушения в пункте 1.1</w:t>
      </w:r>
      <w:r w:rsidR="00EE4E68" w:rsidRPr="00C75C2C">
        <w:rPr>
          <w:rFonts w:ascii="Times New Roman" w:hAnsi="Times New Roman"/>
          <w:b/>
          <w:sz w:val="21"/>
          <w:szCs w:val="21"/>
        </w:rPr>
        <w:t>.</w:t>
      </w:r>
      <w:r w:rsidRPr="00C75C2C">
        <w:rPr>
          <w:rFonts w:ascii="Times New Roman" w:hAnsi="Times New Roman"/>
          <w:b/>
          <w:sz w:val="21"/>
          <w:szCs w:val="21"/>
        </w:rPr>
        <w:t xml:space="preserve"> устранены частично</w:t>
      </w:r>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w:t>
      </w:r>
      <w:r w:rsidRPr="00C75C2C">
        <w:rPr>
          <w:rFonts w:ascii="Times New Roman" w:hAnsi="Times New Roman"/>
          <w:sz w:val="21"/>
          <w:szCs w:val="21"/>
        </w:rPr>
        <w:t xml:space="preserve">Приказом Отдела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от 31.03.2021 № 120 утвержден Порядок составления, утверждения и ведения бюджетных смет для подведомственных ему муниципальных казенных учреждений (далее – Порядок составления и ведения бюджетных смет).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Порядок необходимо привести в соответствие с общими требованиями к порядку составления, утверждения и ведения бюджетных смет казенных учреждений, утвержденными Приказом Минфина России от 14.02.2018 N 26н</w:t>
      </w:r>
      <w:r w:rsidR="002035EE" w:rsidRPr="00C75C2C">
        <w:rPr>
          <w:rFonts w:ascii="Times New Roman" w:hAnsi="Times New Roman"/>
          <w:sz w:val="21"/>
          <w:szCs w:val="21"/>
        </w:rPr>
        <w:t xml:space="preserve"> (далее </w:t>
      </w:r>
      <w:r w:rsidR="00494D5E" w:rsidRPr="00C75C2C">
        <w:rPr>
          <w:rFonts w:ascii="Times New Roman" w:hAnsi="Times New Roman"/>
          <w:sz w:val="21"/>
          <w:szCs w:val="21"/>
        </w:rPr>
        <w:t>–</w:t>
      </w:r>
      <w:r w:rsidR="002035EE" w:rsidRPr="00C75C2C">
        <w:rPr>
          <w:rFonts w:ascii="Times New Roman" w:hAnsi="Times New Roman"/>
          <w:sz w:val="21"/>
          <w:szCs w:val="21"/>
        </w:rPr>
        <w:t xml:space="preserve"> П</w:t>
      </w:r>
      <w:r w:rsidR="00494D5E" w:rsidRPr="00C75C2C">
        <w:rPr>
          <w:rFonts w:ascii="Times New Roman" w:hAnsi="Times New Roman"/>
          <w:sz w:val="21"/>
          <w:szCs w:val="21"/>
        </w:rPr>
        <w:t>орядок от 14.02.2018 № 26Н</w:t>
      </w:r>
      <w:r w:rsidR="002035EE" w:rsidRPr="00C75C2C">
        <w:rPr>
          <w:rFonts w:ascii="Times New Roman" w:hAnsi="Times New Roman"/>
          <w:sz w:val="21"/>
          <w:szCs w:val="21"/>
        </w:rPr>
        <w:t>)</w:t>
      </w:r>
      <w:r w:rsidR="003C1B28" w:rsidRPr="00C75C2C">
        <w:rPr>
          <w:rStyle w:val="aff0"/>
          <w:rFonts w:ascii="Times New Roman" w:hAnsi="Times New Roman"/>
          <w:sz w:val="21"/>
          <w:szCs w:val="21"/>
        </w:rPr>
        <w:footnoteReference w:id="3"/>
      </w:r>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w:t>
      </w:r>
      <w:r w:rsidRPr="00C75C2C">
        <w:rPr>
          <w:rFonts w:ascii="Times New Roman" w:hAnsi="Times New Roman"/>
          <w:sz w:val="21"/>
          <w:szCs w:val="21"/>
        </w:rPr>
        <w:t xml:space="preserve"> Бюджетная роспись главного распорядителя средств районного бюджета:</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На 2020 финансовый год и плановый период 2021 и 2022 годы не составлялась и не утверждалась, бюджетные назначения (изменения бюджетных назначений) в установленном порядке до подведомственных получателей бюджетных средств не доводились.</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На 2021 финансо</w:t>
      </w:r>
      <w:r w:rsidR="002F492E" w:rsidRPr="00C75C2C">
        <w:rPr>
          <w:rFonts w:ascii="Times New Roman" w:hAnsi="Times New Roman"/>
          <w:sz w:val="21"/>
          <w:szCs w:val="21"/>
        </w:rPr>
        <w:t xml:space="preserve">вый год и плановый период 2022 </w:t>
      </w:r>
      <w:r w:rsidRPr="00C75C2C">
        <w:rPr>
          <w:rFonts w:ascii="Times New Roman" w:hAnsi="Times New Roman"/>
          <w:sz w:val="21"/>
          <w:szCs w:val="21"/>
        </w:rPr>
        <w:t xml:space="preserve">и 2023 годы </w:t>
      </w:r>
      <w:proofErr w:type="gramStart"/>
      <w:r w:rsidRPr="00C75C2C">
        <w:rPr>
          <w:rFonts w:ascii="Times New Roman" w:hAnsi="Times New Roman"/>
          <w:sz w:val="21"/>
          <w:szCs w:val="21"/>
        </w:rPr>
        <w:t>составлена</w:t>
      </w:r>
      <w:proofErr w:type="gramEnd"/>
      <w:r w:rsidRPr="00C75C2C">
        <w:rPr>
          <w:rFonts w:ascii="Times New Roman" w:hAnsi="Times New Roman"/>
          <w:sz w:val="21"/>
          <w:szCs w:val="21"/>
        </w:rPr>
        <w:t xml:space="preserve"> и утверждена в соответствие с положениям Порядка ведения бюджетной росписи.</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период с 01.01.2021 по 31.03.2021г</w:t>
      </w:r>
      <w:r w:rsidR="00F913D0" w:rsidRPr="00C75C2C">
        <w:rPr>
          <w:rFonts w:ascii="Times New Roman" w:hAnsi="Times New Roman"/>
          <w:sz w:val="21"/>
          <w:szCs w:val="21"/>
        </w:rPr>
        <w:t>.</w:t>
      </w:r>
      <w:r w:rsidRPr="00C75C2C">
        <w:rPr>
          <w:rFonts w:ascii="Times New Roman" w:hAnsi="Times New Roman"/>
          <w:sz w:val="21"/>
          <w:szCs w:val="21"/>
        </w:rPr>
        <w:t>г</w:t>
      </w:r>
      <w:r w:rsidR="00F913D0" w:rsidRPr="00C75C2C">
        <w:rPr>
          <w:rFonts w:ascii="Times New Roman" w:hAnsi="Times New Roman"/>
          <w:sz w:val="21"/>
          <w:szCs w:val="21"/>
        </w:rPr>
        <w:t>.</w:t>
      </w:r>
      <w:r w:rsidRPr="00C75C2C">
        <w:rPr>
          <w:rFonts w:ascii="Times New Roman" w:hAnsi="Times New Roman"/>
          <w:sz w:val="21"/>
          <w:szCs w:val="21"/>
        </w:rPr>
        <w:t xml:space="preserve"> бюджетные назначения (изменения бюджетных назначений) главным распорядителем бюджетных средств доводились до подведомственных получателей бюджетных средств в установленном порядке;</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период с 01.01.2021 по 31.03.2021г</w:t>
      </w:r>
      <w:r w:rsidR="00091BF1" w:rsidRPr="00C75C2C">
        <w:rPr>
          <w:rFonts w:ascii="Times New Roman" w:hAnsi="Times New Roman"/>
          <w:sz w:val="21"/>
          <w:szCs w:val="21"/>
        </w:rPr>
        <w:t>.</w:t>
      </w:r>
      <w:r w:rsidRPr="00C75C2C">
        <w:rPr>
          <w:rFonts w:ascii="Times New Roman" w:hAnsi="Times New Roman"/>
          <w:sz w:val="21"/>
          <w:szCs w:val="21"/>
        </w:rPr>
        <w:t>г</w:t>
      </w:r>
      <w:r w:rsidR="00091BF1" w:rsidRPr="00C75C2C">
        <w:rPr>
          <w:rFonts w:ascii="Times New Roman" w:hAnsi="Times New Roman"/>
          <w:sz w:val="21"/>
          <w:szCs w:val="21"/>
        </w:rPr>
        <w:t>.</w:t>
      </w:r>
      <w:r w:rsidRPr="00C75C2C">
        <w:rPr>
          <w:rFonts w:ascii="Times New Roman" w:hAnsi="Times New Roman"/>
          <w:sz w:val="21"/>
          <w:szCs w:val="21"/>
        </w:rPr>
        <w:t xml:space="preserve"> изменение бюджетной росписи и лимитов бюджетных обязательств проводилось с нарушением пунктов 40, 41, 46  Порядка ведения бюджетной росписи</w:t>
      </w:r>
      <w:proofErr w:type="gramStart"/>
      <w:r w:rsidR="00FD42A6" w:rsidRPr="00C75C2C">
        <w:rPr>
          <w:rFonts w:ascii="Times New Roman" w:hAnsi="Times New Roman"/>
          <w:sz w:val="21"/>
          <w:szCs w:val="21"/>
          <w:vertAlign w:val="superscript"/>
        </w:rPr>
        <w:t>2</w:t>
      </w:r>
      <w:proofErr w:type="gramEnd"/>
      <w:r w:rsidRPr="00C75C2C">
        <w:rPr>
          <w:rFonts w:ascii="Times New Roman" w:hAnsi="Times New Roman"/>
          <w:sz w:val="21"/>
          <w:szCs w:val="21"/>
        </w:rPr>
        <w:t>, а именно:</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а) отсутствуют письменные обращения подведомственных получателей средств районного бюджета на изменение бюджетной росписи;</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б) отсутствуют документы - основания для внесения изменений в бюджетную роспись (правовой акт главного распорядителя бюджетных средств);</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lastRenderedPageBreak/>
        <w:t>в) в приложении 11 к Порядку ведения бюджетной росписи</w:t>
      </w:r>
      <w:proofErr w:type="gramStart"/>
      <w:r w:rsidR="005502EB" w:rsidRPr="00C75C2C">
        <w:rPr>
          <w:rFonts w:ascii="Times New Roman" w:hAnsi="Times New Roman"/>
          <w:sz w:val="21"/>
          <w:szCs w:val="21"/>
          <w:vertAlign w:val="superscript"/>
        </w:rPr>
        <w:t>2</w:t>
      </w:r>
      <w:proofErr w:type="gramEnd"/>
      <w:r w:rsidRPr="00C75C2C">
        <w:rPr>
          <w:rFonts w:ascii="Times New Roman" w:hAnsi="Times New Roman"/>
          <w:sz w:val="21"/>
          <w:szCs w:val="21"/>
        </w:rPr>
        <w:t xml:space="preserve"> поле «по вопросу» не содержит  расшифровки причин внесения изменений, наименования или направление бюджетных средств;</w:t>
      </w:r>
    </w:p>
    <w:p w:rsidR="00BB0B3D" w:rsidRPr="00C75C2C" w:rsidRDefault="00BB0B3D" w:rsidP="00BB0B3D">
      <w:pPr>
        <w:pStyle w:val="ConsPlusNonformat0"/>
        <w:ind w:firstLine="709"/>
        <w:rPr>
          <w:rFonts w:ascii="Times New Roman" w:hAnsi="Times New Roman" w:cs="Times New Roman"/>
          <w:sz w:val="21"/>
          <w:szCs w:val="21"/>
        </w:rPr>
      </w:pPr>
      <w:r w:rsidRPr="00C75C2C">
        <w:rPr>
          <w:rFonts w:ascii="Times New Roman" w:hAnsi="Times New Roman" w:cs="Times New Roman"/>
          <w:sz w:val="21"/>
          <w:szCs w:val="21"/>
        </w:rPr>
        <w:t>г) установлены случаи внесения изменений в бюджетную роспись и лимитов бюджетных обязатель</w:t>
      </w:r>
      <w:proofErr w:type="gramStart"/>
      <w:r w:rsidRPr="00C75C2C">
        <w:rPr>
          <w:rFonts w:ascii="Times New Roman" w:hAnsi="Times New Roman" w:cs="Times New Roman"/>
          <w:sz w:val="21"/>
          <w:szCs w:val="21"/>
        </w:rPr>
        <w:t>ств гл</w:t>
      </w:r>
      <w:proofErr w:type="gramEnd"/>
      <w:r w:rsidRPr="00C75C2C">
        <w:rPr>
          <w:rFonts w:ascii="Times New Roman" w:hAnsi="Times New Roman" w:cs="Times New Roman"/>
          <w:sz w:val="21"/>
          <w:szCs w:val="21"/>
        </w:rPr>
        <w:t xml:space="preserve">авного распорядителя бюджетных средств без внесения соответствующих изменений в сводную роспись </w:t>
      </w:r>
      <w:r w:rsidR="004112B7" w:rsidRPr="00C75C2C">
        <w:rPr>
          <w:rFonts w:ascii="Times New Roman" w:hAnsi="Times New Roman" w:cs="Times New Roman"/>
          <w:sz w:val="21"/>
          <w:szCs w:val="21"/>
        </w:rPr>
        <w:t>и лимиты бюджетных обязательств.</w:t>
      </w:r>
    </w:p>
    <w:p w:rsidR="00BB0B3D" w:rsidRPr="00C75C2C" w:rsidRDefault="00BB0B3D" w:rsidP="00BB0B3D">
      <w:pPr>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1.2</w:t>
      </w:r>
      <w:r w:rsidR="00FF3569" w:rsidRPr="00C75C2C">
        <w:rPr>
          <w:rFonts w:ascii="Times New Roman" w:hAnsi="Times New Roman"/>
          <w:b/>
          <w:sz w:val="21"/>
          <w:szCs w:val="21"/>
        </w:rPr>
        <w:t>.</w:t>
      </w:r>
      <w:r w:rsidRPr="00C75C2C">
        <w:rPr>
          <w:rFonts w:ascii="Times New Roman" w:hAnsi="Times New Roman"/>
          <w:b/>
          <w:sz w:val="21"/>
          <w:szCs w:val="21"/>
        </w:rPr>
        <w:t xml:space="preserve"> Нарушения при выполнении  бюджетных полномочий получателя бюджетных  ср</w:t>
      </w:r>
      <w:r w:rsidR="00C52B92" w:rsidRPr="00C75C2C">
        <w:rPr>
          <w:rFonts w:ascii="Times New Roman" w:hAnsi="Times New Roman"/>
          <w:b/>
          <w:sz w:val="21"/>
          <w:szCs w:val="21"/>
        </w:rPr>
        <w:t>едств</w:t>
      </w:r>
      <w:r w:rsidRPr="00C75C2C">
        <w:rPr>
          <w:rFonts w:ascii="Times New Roman" w:hAnsi="Times New Roman"/>
          <w:b/>
          <w:sz w:val="21"/>
          <w:szCs w:val="21"/>
        </w:rPr>
        <w:t>:</w:t>
      </w:r>
    </w:p>
    <w:p w:rsidR="00BB0B3D" w:rsidRPr="00C75C2C" w:rsidRDefault="00BB0B3D" w:rsidP="002F492E">
      <w:pPr>
        <w:spacing w:after="0" w:line="240" w:lineRule="auto"/>
        <w:ind w:firstLine="709"/>
        <w:jc w:val="both"/>
        <w:rPr>
          <w:rFonts w:ascii="Times New Roman" w:hAnsi="Times New Roman"/>
          <w:sz w:val="21"/>
          <w:szCs w:val="21"/>
        </w:rPr>
      </w:pPr>
      <w:r w:rsidRPr="00C75C2C">
        <w:rPr>
          <w:rFonts w:ascii="Times New Roman" w:hAnsi="Times New Roman"/>
          <w:sz w:val="21"/>
          <w:szCs w:val="21"/>
        </w:rPr>
        <w:t>В нарушение требований установленных статьей 70 БК РФ</w:t>
      </w:r>
      <w:proofErr w:type="gramStart"/>
      <w:r w:rsidR="003C1B28"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и пункта 8 </w:t>
      </w:r>
      <w:r w:rsidR="00494D5E" w:rsidRPr="00C75C2C">
        <w:rPr>
          <w:rFonts w:ascii="Times New Roman" w:hAnsi="Times New Roman"/>
          <w:sz w:val="21"/>
          <w:szCs w:val="21"/>
        </w:rPr>
        <w:t>Порядка от 14.02.2018 № 26Н</w:t>
      </w:r>
      <w:r w:rsidR="00494D5E" w:rsidRPr="00C75C2C">
        <w:rPr>
          <w:rFonts w:ascii="Times New Roman" w:hAnsi="Times New Roman"/>
          <w:sz w:val="21"/>
          <w:szCs w:val="21"/>
          <w:vertAlign w:val="superscript"/>
        </w:rPr>
        <w:t>3</w:t>
      </w:r>
      <w:r w:rsidRPr="00C75C2C">
        <w:rPr>
          <w:rFonts w:ascii="Times New Roman" w:hAnsi="Times New Roman"/>
          <w:sz w:val="21"/>
          <w:szCs w:val="21"/>
        </w:rPr>
        <w:t>, в разделе 2</w:t>
      </w:r>
      <w:r w:rsidR="002F492E" w:rsidRPr="00C75C2C">
        <w:rPr>
          <w:rFonts w:ascii="Times New Roman" w:hAnsi="Times New Roman"/>
          <w:sz w:val="21"/>
          <w:szCs w:val="21"/>
        </w:rPr>
        <w:t xml:space="preserve"> бюджетной сметы (изменения бюджетной сметы) Учреждения, отражены резервные средства</w:t>
      </w:r>
      <w:r w:rsidRPr="00C75C2C">
        <w:rPr>
          <w:rFonts w:ascii="Times New Roman" w:hAnsi="Times New Roman"/>
          <w:sz w:val="21"/>
          <w:szCs w:val="21"/>
        </w:rPr>
        <w:t xml:space="preserve">.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w:t>
      </w:r>
      <w:hyperlink r:id="rId12" w:history="1">
        <w:r w:rsidRPr="00C75C2C">
          <w:rPr>
            <w:rFonts w:ascii="Times New Roman" w:hAnsi="Times New Roman"/>
            <w:sz w:val="21"/>
            <w:szCs w:val="21"/>
          </w:rPr>
          <w:t>абзаца первого пункта 2 статьи 221</w:t>
        </w:r>
      </w:hyperlink>
      <w:r w:rsidRPr="00C75C2C">
        <w:rPr>
          <w:rFonts w:ascii="Times New Roman" w:hAnsi="Times New Roman"/>
          <w:sz w:val="21"/>
          <w:szCs w:val="21"/>
        </w:rPr>
        <w:t xml:space="preserve"> БК РФ</w:t>
      </w:r>
      <w:proofErr w:type="gramStart"/>
      <w:r w:rsidR="00757395"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пунктов 7, 8 </w:t>
      </w:r>
      <w:r w:rsidR="00757395" w:rsidRPr="00C75C2C">
        <w:rPr>
          <w:rFonts w:ascii="Times New Roman" w:hAnsi="Times New Roman"/>
          <w:sz w:val="21"/>
          <w:szCs w:val="21"/>
        </w:rPr>
        <w:t xml:space="preserve">Порядка от 14.02.2018 № 26Н </w:t>
      </w:r>
      <w:r w:rsidR="00757395" w:rsidRPr="00C75C2C">
        <w:rPr>
          <w:rFonts w:ascii="Times New Roman" w:hAnsi="Times New Roman"/>
          <w:sz w:val="21"/>
          <w:szCs w:val="21"/>
          <w:vertAlign w:val="superscript"/>
        </w:rPr>
        <w:t>3</w:t>
      </w:r>
      <w:r w:rsidRPr="00C75C2C">
        <w:rPr>
          <w:rFonts w:ascii="Times New Roman" w:hAnsi="Times New Roman"/>
          <w:sz w:val="21"/>
          <w:szCs w:val="21"/>
        </w:rPr>
        <w:t xml:space="preserve">, допущено несоответствие показателей бюджетной сметы объему доведенных на 2019 год лимитов бюджетных обязательств, отклонение составляет 59,8 тыс. рублей. </w:t>
      </w:r>
    </w:p>
    <w:p w:rsidR="00BB0B3D" w:rsidRPr="00C75C2C" w:rsidRDefault="00BB0B3D" w:rsidP="00FE635C">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w:t>
      </w:r>
      <w:hyperlink r:id="rId13" w:history="1">
        <w:r w:rsidRPr="00C75C2C">
          <w:rPr>
            <w:rFonts w:ascii="Times New Roman" w:hAnsi="Times New Roman"/>
            <w:sz w:val="21"/>
            <w:szCs w:val="21"/>
          </w:rPr>
          <w:t>абзаца первого пункта 2 статьи 221</w:t>
        </w:r>
      </w:hyperlink>
      <w:r w:rsidR="008E737E" w:rsidRPr="00C75C2C">
        <w:rPr>
          <w:rFonts w:ascii="Times New Roman" w:hAnsi="Times New Roman"/>
          <w:sz w:val="21"/>
          <w:szCs w:val="21"/>
        </w:rPr>
        <w:t>БК РФ</w:t>
      </w:r>
      <w:proofErr w:type="gramStart"/>
      <w:r w:rsidR="008E737E"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пунктов 14, 16 </w:t>
      </w:r>
      <w:r w:rsidR="008E737E" w:rsidRPr="00C75C2C">
        <w:rPr>
          <w:rFonts w:ascii="Times New Roman" w:hAnsi="Times New Roman"/>
          <w:sz w:val="21"/>
          <w:szCs w:val="21"/>
        </w:rPr>
        <w:t xml:space="preserve">Порядка от 14.02.2018 № 26Н </w:t>
      </w:r>
      <w:r w:rsidR="008E737E" w:rsidRPr="00C75C2C">
        <w:rPr>
          <w:rFonts w:ascii="Times New Roman" w:hAnsi="Times New Roman"/>
          <w:sz w:val="21"/>
          <w:szCs w:val="21"/>
          <w:vertAlign w:val="superscript"/>
        </w:rPr>
        <w:t>3</w:t>
      </w:r>
      <w:r w:rsidRPr="00C75C2C">
        <w:rPr>
          <w:rFonts w:ascii="Times New Roman" w:hAnsi="Times New Roman"/>
          <w:sz w:val="21"/>
          <w:szCs w:val="21"/>
        </w:rPr>
        <w:t xml:space="preserve">, в течение 2019 года Учреждение систематически не вносило  изменений в показатели бюджетной сметы, а так же в расчеты (обоснования) плановых сметных назначений в пределах доведенных Учреждению в установленном порядке </w:t>
      </w:r>
      <w:r w:rsidR="00FE635C" w:rsidRPr="00C75C2C">
        <w:rPr>
          <w:rFonts w:ascii="Times New Roman" w:hAnsi="Times New Roman"/>
          <w:sz w:val="21"/>
          <w:szCs w:val="21"/>
        </w:rPr>
        <w:t>лимитов бюджетных обязательств (</w:t>
      </w:r>
      <w:r w:rsidRPr="00C75C2C">
        <w:rPr>
          <w:rFonts w:ascii="Times New Roman" w:hAnsi="Times New Roman"/>
          <w:sz w:val="21"/>
          <w:szCs w:val="21"/>
        </w:rPr>
        <w:t>по состоянию на 01.05.2019г объем лимитов бюджетных обязательств, установленный бюджетной сметой учреждения меньше объема доведенных до получателя бюджетных средств бюджетных назначений на 55 719,7 тыс. рублей</w:t>
      </w:r>
      <w:r w:rsidR="00FE635C" w:rsidRPr="00C75C2C">
        <w:rPr>
          <w:rFonts w:ascii="Times New Roman" w:hAnsi="Times New Roman"/>
          <w:sz w:val="21"/>
          <w:szCs w:val="21"/>
        </w:rPr>
        <w:t>)</w:t>
      </w:r>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пункта 17 </w:t>
      </w:r>
      <w:r w:rsidR="00B10D61" w:rsidRPr="00C75C2C">
        <w:rPr>
          <w:rFonts w:ascii="Times New Roman" w:hAnsi="Times New Roman"/>
          <w:sz w:val="21"/>
          <w:szCs w:val="21"/>
        </w:rPr>
        <w:t xml:space="preserve">Порядка от 14.02.2018 № 26Н </w:t>
      </w:r>
      <w:r w:rsidR="00B10D61" w:rsidRPr="00C75C2C">
        <w:rPr>
          <w:rFonts w:ascii="Times New Roman" w:hAnsi="Times New Roman"/>
          <w:sz w:val="21"/>
          <w:szCs w:val="21"/>
          <w:vertAlign w:val="superscript"/>
        </w:rPr>
        <w:t>3</w:t>
      </w:r>
      <w:r w:rsidRPr="00C75C2C">
        <w:rPr>
          <w:rFonts w:ascii="Times New Roman" w:hAnsi="Times New Roman"/>
          <w:sz w:val="21"/>
          <w:szCs w:val="21"/>
        </w:rPr>
        <w:t>,  Учреждение утвердило изменение показателей бюджетной сметы до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абзаца второго пункта 8 </w:t>
      </w:r>
      <w:r w:rsidR="00EB6CA9" w:rsidRPr="00C75C2C">
        <w:rPr>
          <w:rFonts w:ascii="Times New Roman" w:hAnsi="Times New Roman"/>
          <w:sz w:val="21"/>
          <w:szCs w:val="21"/>
        </w:rPr>
        <w:t xml:space="preserve">Порядка от 14.02.2018 № 26Н </w:t>
      </w:r>
      <w:r w:rsidR="00EB6CA9" w:rsidRPr="00C75C2C">
        <w:rPr>
          <w:rFonts w:ascii="Times New Roman" w:hAnsi="Times New Roman"/>
          <w:sz w:val="21"/>
          <w:szCs w:val="21"/>
          <w:vertAlign w:val="superscript"/>
        </w:rPr>
        <w:t>3</w:t>
      </w:r>
      <w:r w:rsidRPr="00C75C2C">
        <w:rPr>
          <w:rFonts w:ascii="Times New Roman" w:hAnsi="Times New Roman"/>
          <w:sz w:val="21"/>
          <w:szCs w:val="21"/>
        </w:rPr>
        <w:t>, показатели   бюджетной сметы Учреждения  по состоянию на 01.01.2019 года имеют отклонения от плановых сметных показателей обоснований (расчетов),  являющихся неотъемлемой частью сметы.</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proofErr w:type="gramStart"/>
      <w:r w:rsidRPr="00C75C2C">
        <w:rPr>
          <w:rFonts w:ascii="Times New Roman" w:hAnsi="Times New Roman"/>
          <w:sz w:val="21"/>
          <w:szCs w:val="21"/>
        </w:rPr>
        <w:t xml:space="preserve">В нарушение абзаца 1 пункта 16 </w:t>
      </w:r>
      <w:r w:rsidR="00F35D79" w:rsidRPr="00C75C2C">
        <w:rPr>
          <w:rFonts w:ascii="Times New Roman" w:hAnsi="Times New Roman"/>
          <w:sz w:val="21"/>
          <w:szCs w:val="21"/>
        </w:rPr>
        <w:t xml:space="preserve">Порядка от 14.02.2018 № 26Н </w:t>
      </w:r>
      <w:r w:rsidR="00F35D79" w:rsidRPr="00C75C2C">
        <w:rPr>
          <w:rFonts w:ascii="Times New Roman" w:hAnsi="Times New Roman"/>
          <w:sz w:val="21"/>
          <w:szCs w:val="21"/>
          <w:vertAlign w:val="superscript"/>
        </w:rPr>
        <w:t>3</w:t>
      </w:r>
      <w:r w:rsidRPr="00C75C2C">
        <w:rPr>
          <w:rFonts w:ascii="Times New Roman" w:hAnsi="Times New Roman"/>
          <w:sz w:val="21"/>
          <w:szCs w:val="21"/>
        </w:rPr>
        <w:t>, изменение  показателей бюджетной сметы без основательны, т.е. изменения в обоснования (расчеты) плановых сметных показателей либо не внесены, либо внесены без учета характера адресности и целевого назначения бюджетных ассигнований.</w:t>
      </w:r>
      <w:proofErr w:type="gramEnd"/>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абзаца 48 статьи 6 </w:t>
      </w:r>
      <w:r w:rsidR="002545DF" w:rsidRPr="00C75C2C">
        <w:rPr>
          <w:rFonts w:ascii="Times New Roman" w:hAnsi="Times New Roman"/>
          <w:sz w:val="21"/>
          <w:szCs w:val="21"/>
        </w:rPr>
        <w:t>БК РФ</w:t>
      </w:r>
      <w:proofErr w:type="gramStart"/>
      <w:r w:rsidR="002545DF"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учитывая положения абзаца 3 пункта 8 </w:t>
      </w:r>
      <w:r w:rsidR="002545DF" w:rsidRPr="00C75C2C">
        <w:rPr>
          <w:rFonts w:ascii="Times New Roman" w:hAnsi="Times New Roman"/>
          <w:sz w:val="21"/>
          <w:szCs w:val="21"/>
        </w:rPr>
        <w:t xml:space="preserve">Порядка от 14.02.2018 № 26Н </w:t>
      </w:r>
      <w:r w:rsidR="002545DF" w:rsidRPr="00C75C2C">
        <w:rPr>
          <w:rFonts w:ascii="Times New Roman" w:hAnsi="Times New Roman"/>
          <w:sz w:val="21"/>
          <w:szCs w:val="21"/>
          <w:vertAlign w:val="superscript"/>
        </w:rPr>
        <w:t>3</w:t>
      </w:r>
      <w:r w:rsidRPr="00C75C2C">
        <w:rPr>
          <w:rFonts w:ascii="Times New Roman" w:hAnsi="Times New Roman"/>
          <w:sz w:val="21"/>
          <w:szCs w:val="21"/>
        </w:rPr>
        <w:t xml:space="preserve"> обоснования (расчеты) на плановый период 2020 -2021 год  отсутствуют.</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Нарушения в пункте 1.2</w:t>
      </w:r>
      <w:r w:rsidR="00677CBB" w:rsidRPr="00C75C2C">
        <w:rPr>
          <w:rFonts w:ascii="Times New Roman" w:hAnsi="Times New Roman"/>
          <w:b/>
          <w:sz w:val="21"/>
          <w:szCs w:val="21"/>
        </w:rPr>
        <w:t>.</w:t>
      </w:r>
      <w:r w:rsidRPr="00C75C2C">
        <w:rPr>
          <w:rFonts w:ascii="Times New Roman" w:hAnsi="Times New Roman"/>
          <w:b/>
          <w:sz w:val="21"/>
          <w:szCs w:val="21"/>
        </w:rPr>
        <w:t xml:space="preserve"> устранены частично</w:t>
      </w:r>
      <w:r w:rsidRPr="00C75C2C">
        <w:rPr>
          <w:rFonts w:ascii="Times New Roman" w:hAnsi="Times New Roman"/>
          <w:sz w:val="21"/>
          <w:szCs w:val="21"/>
        </w:rPr>
        <w:t>:</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В период с 01.01.2020г по 31.12.2020г приняты к сведению;</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В период с 01.01.2021г по 31.03.2021г, установлено следующее:</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 Нарушение, связанное с отражением резервных сре</w:t>
      </w:r>
      <w:proofErr w:type="gramStart"/>
      <w:r w:rsidRPr="00C75C2C">
        <w:rPr>
          <w:rFonts w:ascii="Times New Roman" w:hAnsi="Times New Roman"/>
          <w:sz w:val="21"/>
          <w:szCs w:val="21"/>
        </w:rPr>
        <w:t>дств в б</w:t>
      </w:r>
      <w:proofErr w:type="gramEnd"/>
      <w:r w:rsidRPr="00C75C2C">
        <w:rPr>
          <w:rFonts w:ascii="Times New Roman" w:hAnsi="Times New Roman"/>
          <w:sz w:val="21"/>
          <w:szCs w:val="21"/>
        </w:rPr>
        <w:t>юджетной смете, устранено;</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 Одновременно установлено  нарушение статьи 70 БК РФ</w:t>
      </w:r>
      <w:proofErr w:type="gramStart"/>
      <w:r w:rsidR="007473BF"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в бюджетную смету учреждения включены расходы, экономическое содержание которых не является  деятельностью Учреждения, установленной положением об отделе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а) на выплату надбавок к должностному окладу педагогическим работникам муниципальных образовательных организаций и начислений на выплаты по оплате труда в сумме 137,5 тыс. рублей;</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б) в части начислений на выплаты по оплате труда,  уплату налогов, пошлин, сборов и приобретение основных сре</w:t>
      </w:r>
      <w:proofErr w:type="gramStart"/>
      <w:r w:rsidRPr="00C75C2C">
        <w:rPr>
          <w:rFonts w:ascii="Times New Roman" w:hAnsi="Times New Roman"/>
          <w:sz w:val="21"/>
          <w:szCs w:val="21"/>
        </w:rPr>
        <w:t>дств в р</w:t>
      </w:r>
      <w:proofErr w:type="gramEnd"/>
      <w:r w:rsidRPr="00C75C2C">
        <w:rPr>
          <w:rFonts w:ascii="Times New Roman" w:hAnsi="Times New Roman"/>
          <w:sz w:val="21"/>
          <w:szCs w:val="21"/>
        </w:rPr>
        <w:t>амках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8 456,6 тыс. рублей;</w:t>
      </w:r>
    </w:p>
    <w:p w:rsidR="00BB0B3D" w:rsidRPr="00C75C2C" w:rsidRDefault="00BB0B3D" w:rsidP="00BB0B3D">
      <w:pPr>
        <w:spacing w:after="0" w:line="240" w:lineRule="auto"/>
        <w:ind w:firstLine="709"/>
        <w:jc w:val="both"/>
        <w:rPr>
          <w:rFonts w:ascii="Times New Roman" w:hAnsi="Times New Roman"/>
          <w:sz w:val="21"/>
          <w:szCs w:val="21"/>
        </w:rPr>
      </w:pPr>
      <w:proofErr w:type="gramStart"/>
      <w:r w:rsidRPr="00C75C2C">
        <w:rPr>
          <w:rFonts w:ascii="Times New Roman" w:hAnsi="Times New Roman"/>
          <w:sz w:val="21"/>
          <w:szCs w:val="21"/>
        </w:rPr>
        <w:t>в) в части выплаты заработной платы и приобретения основных средств в рамках  обеспечения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Томской области в сумме 5 765,0 тыс. рублей.</w:t>
      </w:r>
      <w:proofErr w:type="gramEnd"/>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 xml:space="preserve">- </w:t>
      </w:r>
      <w:r w:rsidRPr="00C75C2C">
        <w:rPr>
          <w:rFonts w:ascii="Times New Roman" w:hAnsi="Times New Roman"/>
          <w:sz w:val="21"/>
          <w:szCs w:val="21"/>
        </w:rPr>
        <w:t xml:space="preserve">Показатели бюджетной сметы соответствуют объему доведенных до получателя бюджетных средств лимитов бюджетных обязательств и ассигнований  на текущий финансовый 2021 год и плановый период 2022 и 2023 годы, отклонений нет; </w:t>
      </w:r>
    </w:p>
    <w:p w:rsidR="00BB0B3D" w:rsidRPr="00C75C2C" w:rsidRDefault="000D6DA4" w:rsidP="0063257A">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П</w:t>
      </w:r>
      <w:r w:rsidR="00BB0B3D" w:rsidRPr="00C75C2C">
        <w:rPr>
          <w:rFonts w:ascii="Times New Roman" w:hAnsi="Times New Roman"/>
          <w:sz w:val="21"/>
          <w:szCs w:val="21"/>
        </w:rPr>
        <w:t xml:space="preserve">ричины (условия) возникновения нарушений  </w:t>
      </w:r>
      <w:hyperlink r:id="rId14" w:history="1">
        <w:r w:rsidR="00BB0B3D" w:rsidRPr="00C75C2C">
          <w:rPr>
            <w:rFonts w:ascii="Times New Roman" w:hAnsi="Times New Roman"/>
            <w:sz w:val="21"/>
            <w:szCs w:val="21"/>
          </w:rPr>
          <w:t>абзаца первого пункта 2 статьи 221</w:t>
        </w:r>
      </w:hyperlink>
      <w:r w:rsidR="00BB0B3D" w:rsidRPr="00C75C2C">
        <w:rPr>
          <w:rFonts w:ascii="Times New Roman" w:hAnsi="Times New Roman"/>
          <w:sz w:val="21"/>
          <w:szCs w:val="21"/>
        </w:rPr>
        <w:t xml:space="preserve"> БК РФ</w:t>
      </w:r>
      <w:proofErr w:type="gramStart"/>
      <w:r w:rsidR="00170D0C" w:rsidRPr="00C75C2C">
        <w:rPr>
          <w:rFonts w:ascii="Times New Roman" w:hAnsi="Times New Roman"/>
          <w:sz w:val="21"/>
          <w:szCs w:val="21"/>
          <w:vertAlign w:val="superscript"/>
        </w:rPr>
        <w:t>1</w:t>
      </w:r>
      <w:proofErr w:type="gramEnd"/>
      <w:r w:rsidR="00BB0B3D" w:rsidRPr="00C75C2C">
        <w:rPr>
          <w:rFonts w:ascii="Times New Roman" w:hAnsi="Times New Roman"/>
          <w:sz w:val="21"/>
          <w:szCs w:val="21"/>
        </w:rPr>
        <w:t xml:space="preserve">, пунктов 14, 16 </w:t>
      </w:r>
      <w:r w:rsidR="00170D0C" w:rsidRPr="00C75C2C">
        <w:rPr>
          <w:rFonts w:ascii="Times New Roman" w:hAnsi="Times New Roman"/>
          <w:sz w:val="21"/>
          <w:szCs w:val="21"/>
        </w:rPr>
        <w:t xml:space="preserve">Порядка от 14.02.2018 № 26Н </w:t>
      </w:r>
      <w:r w:rsidR="00170D0C" w:rsidRPr="00C75C2C">
        <w:rPr>
          <w:rFonts w:ascii="Times New Roman" w:hAnsi="Times New Roman"/>
          <w:sz w:val="21"/>
          <w:szCs w:val="21"/>
          <w:vertAlign w:val="superscript"/>
        </w:rPr>
        <w:t>3</w:t>
      </w:r>
      <w:r w:rsidR="00BB0B3D" w:rsidRPr="00C75C2C">
        <w:rPr>
          <w:rFonts w:ascii="Times New Roman" w:hAnsi="Times New Roman"/>
          <w:sz w:val="21"/>
          <w:szCs w:val="21"/>
        </w:rPr>
        <w:t xml:space="preserve">, не устранены.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В проверяемом периоде повторно установлены ранее выявленные нарушения, а именно:</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В нарушение </w:t>
      </w:r>
      <w:hyperlink r:id="rId15" w:history="1">
        <w:r w:rsidRPr="00C75C2C">
          <w:rPr>
            <w:rFonts w:ascii="Times New Roman" w:hAnsi="Times New Roman"/>
            <w:sz w:val="21"/>
            <w:szCs w:val="21"/>
          </w:rPr>
          <w:t>абзаца первого пункта 2 статьи 221</w:t>
        </w:r>
      </w:hyperlink>
      <w:r w:rsidRPr="00C75C2C">
        <w:rPr>
          <w:rFonts w:ascii="Times New Roman" w:hAnsi="Times New Roman"/>
          <w:sz w:val="21"/>
          <w:szCs w:val="21"/>
        </w:rPr>
        <w:t xml:space="preserve"> БК РФ</w:t>
      </w:r>
      <w:proofErr w:type="gramStart"/>
      <w:r w:rsidR="00B25D19" w:rsidRPr="00C75C2C">
        <w:rPr>
          <w:rFonts w:ascii="Times New Roman" w:hAnsi="Times New Roman"/>
          <w:sz w:val="21"/>
          <w:szCs w:val="21"/>
          <w:vertAlign w:val="superscript"/>
        </w:rPr>
        <w:t>1</w:t>
      </w:r>
      <w:proofErr w:type="gramEnd"/>
      <w:r w:rsidRPr="00C75C2C">
        <w:rPr>
          <w:rFonts w:ascii="Times New Roman" w:hAnsi="Times New Roman"/>
          <w:sz w:val="21"/>
          <w:szCs w:val="21"/>
        </w:rPr>
        <w:t>, утвержденные показатели бюджетной сметы Учреждения не соответствуют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B0B3D" w:rsidRPr="00C75C2C" w:rsidRDefault="00BB0B3D" w:rsidP="00B25D19">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а) Учреждению в проверяемом периоде доведено ЛБО на 5 002,933 тыс. рублей больше, чем утверждено бюджетной сметой Учреждения</w:t>
      </w:r>
      <w:r w:rsidR="00B25D19"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б) нарушение сроков внесения изменений в показатели бюджетной сметы</w:t>
      </w:r>
      <w:r w:rsidR="00D467DB" w:rsidRPr="00C75C2C">
        <w:rPr>
          <w:rFonts w:ascii="Times New Roman" w:hAnsi="Times New Roman"/>
          <w:sz w:val="21"/>
          <w:szCs w:val="21"/>
        </w:rPr>
        <w:t>.</w:t>
      </w:r>
    </w:p>
    <w:p w:rsidR="00BB0B3D" w:rsidRPr="00C75C2C" w:rsidRDefault="00BB0B3D" w:rsidP="00154874">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 В нарушение пункта 17 </w:t>
      </w:r>
      <w:r w:rsidR="00154874" w:rsidRPr="00C75C2C">
        <w:rPr>
          <w:rFonts w:ascii="Times New Roman" w:hAnsi="Times New Roman"/>
          <w:sz w:val="21"/>
          <w:szCs w:val="21"/>
        </w:rPr>
        <w:t xml:space="preserve">Порядка от 14.02.2018 № 26Н </w:t>
      </w:r>
      <w:r w:rsidR="00154874" w:rsidRPr="00C75C2C">
        <w:rPr>
          <w:rFonts w:ascii="Times New Roman" w:hAnsi="Times New Roman"/>
          <w:sz w:val="21"/>
          <w:szCs w:val="21"/>
          <w:vertAlign w:val="superscript"/>
        </w:rPr>
        <w:t>3</w:t>
      </w:r>
      <w:r w:rsidRPr="00C75C2C">
        <w:rPr>
          <w:rFonts w:ascii="Times New Roman" w:hAnsi="Times New Roman"/>
          <w:sz w:val="21"/>
          <w:szCs w:val="21"/>
        </w:rPr>
        <w:t>показатели бюджетной сметы утверждены до  внесения изменений в бюджетную роспись главного распорядителя бюджетных средств и лимиты бюджетных обязательств</w:t>
      </w:r>
      <w:r w:rsidR="00154874" w:rsidRPr="00C75C2C">
        <w:rPr>
          <w:rFonts w:ascii="Times New Roman" w:hAnsi="Times New Roman"/>
          <w:sz w:val="21"/>
          <w:szCs w:val="21"/>
        </w:rPr>
        <w:t>.</w:t>
      </w:r>
    </w:p>
    <w:p w:rsidR="00BB0B3D" w:rsidRPr="00C75C2C" w:rsidRDefault="00BB0B3D" w:rsidP="00BB0B3D">
      <w:pPr>
        <w:spacing w:after="0" w:line="240" w:lineRule="auto"/>
        <w:ind w:firstLine="709"/>
        <w:jc w:val="both"/>
        <w:rPr>
          <w:rFonts w:ascii="Times New Roman" w:hAnsi="Times New Roman"/>
          <w:b/>
          <w:sz w:val="21"/>
          <w:szCs w:val="21"/>
        </w:rPr>
      </w:pPr>
      <w:proofErr w:type="gramStart"/>
      <w:r w:rsidRPr="00C75C2C">
        <w:rPr>
          <w:rFonts w:ascii="Times New Roman" w:hAnsi="Times New Roman"/>
          <w:sz w:val="21"/>
          <w:szCs w:val="21"/>
        </w:rPr>
        <w:t>- В нарушение пункт</w:t>
      </w:r>
      <w:r w:rsidR="00706B6D" w:rsidRPr="00C75C2C">
        <w:rPr>
          <w:rFonts w:ascii="Times New Roman" w:hAnsi="Times New Roman"/>
          <w:sz w:val="21"/>
          <w:szCs w:val="21"/>
        </w:rPr>
        <w:t>ов 8,</w:t>
      </w:r>
      <w:r w:rsidRPr="00C75C2C">
        <w:rPr>
          <w:rFonts w:ascii="Times New Roman" w:hAnsi="Times New Roman"/>
          <w:sz w:val="21"/>
          <w:szCs w:val="21"/>
        </w:rPr>
        <w:t xml:space="preserve"> 16 </w:t>
      </w:r>
      <w:r w:rsidR="00154874" w:rsidRPr="00C75C2C">
        <w:rPr>
          <w:rFonts w:ascii="Times New Roman" w:hAnsi="Times New Roman"/>
          <w:sz w:val="21"/>
          <w:szCs w:val="21"/>
        </w:rPr>
        <w:t xml:space="preserve">Порядка от 14.02.2018 № 26Н </w:t>
      </w:r>
      <w:r w:rsidR="00154874" w:rsidRPr="00C75C2C">
        <w:rPr>
          <w:rFonts w:ascii="Times New Roman" w:hAnsi="Times New Roman"/>
          <w:sz w:val="21"/>
          <w:szCs w:val="21"/>
          <w:vertAlign w:val="superscript"/>
        </w:rPr>
        <w:t>3</w:t>
      </w:r>
      <w:r w:rsidRPr="00C75C2C">
        <w:rPr>
          <w:rFonts w:ascii="Times New Roman" w:hAnsi="Times New Roman"/>
          <w:sz w:val="21"/>
          <w:szCs w:val="21"/>
        </w:rPr>
        <w:t>,  часть показателей бюджетной сметы (изменение показателей бюджет</w:t>
      </w:r>
      <w:r w:rsidR="002812E9" w:rsidRPr="00C75C2C">
        <w:rPr>
          <w:rFonts w:ascii="Times New Roman" w:hAnsi="Times New Roman"/>
          <w:sz w:val="21"/>
          <w:szCs w:val="21"/>
        </w:rPr>
        <w:t>ной сметы)  не обоснованы</w:t>
      </w:r>
      <w:r w:rsidRPr="00C75C2C">
        <w:rPr>
          <w:rFonts w:ascii="Times New Roman" w:hAnsi="Times New Roman"/>
          <w:sz w:val="21"/>
          <w:szCs w:val="21"/>
        </w:rPr>
        <w:t xml:space="preserve">:  наименование (содержание) планируемых расходов либо не указаны, либо указаны без учета характера адресности и целевого назначения бюджетных ассигнований </w:t>
      </w:r>
      <w:r w:rsidRPr="00C75C2C">
        <w:rPr>
          <w:rFonts w:ascii="Times New Roman" w:hAnsi="Times New Roman"/>
          <w:sz w:val="21"/>
          <w:szCs w:val="21"/>
        </w:rPr>
        <w:lastRenderedPageBreak/>
        <w:t>(по КОСГУ 211, 226, 262, 310, 342, 343, 346</w:t>
      </w:r>
      <w:r w:rsidR="00706B6D" w:rsidRPr="00C75C2C">
        <w:rPr>
          <w:rFonts w:ascii="Times New Roman" w:hAnsi="Times New Roman"/>
          <w:sz w:val="21"/>
          <w:szCs w:val="21"/>
        </w:rPr>
        <w:t xml:space="preserve"> на 2021 год,  по КОСГУ 211, 213, 226, 262, 310, 342, 343, 346</w:t>
      </w:r>
      <w:proofErr w:type="gramEnd"/>
      <w:r w:rsidR="00706B6D" w:rsidRPr="00C75C2C">
        <w:rPr>
          <w:rFonts w:ascii="Times New Roman" w:hAnsi="Times New Roman"/>
          <w:sz w:val="21"/>
          <w:szCs w:val="21"/>
        </w:rPr>
        <w:t xml:space="preserve"> на плановый период 2022 - 2023</w:t>
      </w:r>
      <w:r w:rsidRPr="00C75C2C">
        <w:rPr>
          <w:rFonts w:ascii="Times New Roman" w:hAnsi="Times New Roman"/>
          <w:sz w:val="21"/>
          <w:szCs w:val="21"/>
        </w:rPr>
        <w:t>)</w:t>
      </w:r>
      <w:r w:rsidR="00154874"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-Формы обоснований не соответствуют  формам обоснований, утвержденным Порядк</w:t>
      </w:r>
      <w:r w:rsidR="005B0D87" w:rsidRPr="00C75C2C">
        <w:rPr>
          <w:rFonts w:ascii="Times New Roman" w:hAnsi="Times New Roman"/>
          <w:sz w:val="21"/>
          <w:szCs w:val="21"/>
        </w:rPr>
        <w:t>ом</w:t>
      </w:r>
      <w:r w:rsidRPr="00C75C2C">
        <w:rPr>
          <w:rFonts w:ascii="Times New Roman" w:hAnsi="Times New Roman"/>
          <w:sz w:val="21"/>
          <w:szCs w:val="21"/>
        </w:rPr>
        <w:t xml:space="preserve"> составления и ведения бюджетных смет</w:t>
      </w:r>
      <w:r w:rsidR="002C0446" w:rsidRPr="00C75C2C">
        <w:rPr>
          <w:rFonts w:ascii="Times New Roman" w:hAnsi="Times New Roman"/>
          <w:sz w:val="21"/>
          <w:szCs w:val="21"/>
        </w:rPr>
        <w:t xml:space="preserve"> (</w:t>
      </w:r>
      <w:r w:rsidR="005B0D87" w:rsidRPr="00C75C2C">
        <w:rPr>
          <w:rFonts w:ascii="Times New Roman" w:hAnsi="Times New Roman"/>
          <w:sz w:val="21"/>
          <w:szCs w:val="21"/>
        </w:rPr>
        <w:t xml:space="preserve">Приказ Отдела образования Администрации </w:t>
      </w:r>
      <w:proofErr w:type="spellStart"/>
      <w:r w:rsidR="005B0D87" w:rsidRPr="00C75C2C">
        <w:rPr>
          <w:rFonts w:ascii="Times New Roman" w:hAnsi="Times New Roman"/>
          <w:sz w:val="21"/>
          <w:szCs w:val="21"/>
        </w:rPr>
        <w:t>Шегарского</w:t>
      </w:r>
      <w:proofErr w:type="spellEnd"/>
      <w:r w:rsidR="005B0D87" w:rsidRPr="00C75C2C">
        <w:rPr>
          <w:rFonts w:ascii="Times New Roman" w:hAnsi="Times New Roman"/>
          <w:sz w:val="21"/>
          <w:szCs w:val="21"/>
        </w:rPr>
        <w:t xml:space="preserve"> района от 31.03.2021 № 120</w:t>
      </w:r>
      <w:r w:rsidR="002C0446" w:rsidRPr="00C75C2C">
        <w:rPr>
          <w:rFonts w:ascii="Times New Roman" w:hAnsi="Times New Roman"/>
          <w:sz w:val="21"/>
          <w:szCs w:val="21"/>
        </w:rPr>
        <w:t>)</w:t>
      </w:r>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1.3</w:t>
      </w:r>
      <w:r w:rsidR="007F4AFC" w:rsidRPr="00C75C2C">
        <w:rPr>
          <w:rFonts w:ascii="Times New Roman" w:hAnsi="Times New Roman"/>
          <w:b/>
          <w:sz w:val="21"/>
          <w:szCs w:val="21"/>
        </w:rPr>
        <w:t xml:space="preserve">. </w:t>
      </w:r>
      <w:r w:rsidRPr="00C75C2C">
        <w:rPr>
          <w:rFonts w:ascii="Times New Roman" w:hAnsi="Times New Roman"/>
          <w:b/>
          <w:sz w:val="21"/>
          <w:szCs w:val="21"/>
        </w:rPr>
        <w:t xml:space="preserve">Нарушения </w:t>
      </w:r>
      <w:proofErr w:type="gramStart"/>
      <w:r w:rsidRPr="00C75C2C">
        <w:rPr>
          <w:rFonts w:ascii="Times New Roman" w:hAnsi="Times New Roman"/>
          <w:b/>
          <w:sz w:val="21"/>
          <w:szCs w:val="21"/>
        </w:rPr>
        <w:t>при</w:t>
      </w:r>
      <w:proofErr w:type="gramEnd"/>
      <w:r w:rsidRPr="00C75C2C">
        <w:rPr>
          <w:rFonts w:ascii="Times New Roman" w:hAnsi="Times New Roman"/>
          <w:b/>
          <w:sz w:val="21"/>
          <w:szCs w:val="21"/>
        </w:rPr>
        <w:t xml:space="preserve"> отражение операций по санкционированию в бюджетном (бухгалтерском) учете:</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w:t>
      </w:r>
      <w:hyperlink r:id="rId16" w:history="1">
        <w:r w:rsidRPr="00C75C2C">
          <w:rPr>
            <w:rFonts w:ascii="Times New Roman" w:hAnsi="Times New Roman"/>
            <w:sz w:val="21"/>
            <w:szCs w:val="21"/>
          </w:rPr>
          <w:t>пункта 2 статьи 219</w:t>
        </w:r>
      </w:hyperlink>
      <w:r w:rsidRPr="00C75C2C">
        <w:rPr>
          <w:rFonts w:ascii="Times New Roman" w:hAnsi="Times New Roman"/>
          <w:sz w:val="21"/>
          <w:szCs w:val="21"/>
        </w:rPr>
        <w:t xml:space="preserve"> БК РФ</w:t>
      </w:r>
      <w:proofErr w:type="gramStart"/>
      <w:r w:rsidR="006E5FEA"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и </w:t>
      </w:r>
      <w:hyperlink r:id="rId17" w:history="1">
        <w:r w:rsidRPr="00C75C2C">
          <w:rPr>
            <w:rFonts w:ascii="Times New Roman" w:hAnsi="Times New Roman"/>
            <w:sz w:val="21"/>
            <w:szCs w:val="21"/>
          </w:rPr>
          <w:t>раздела VI</w:t>
        </w:r>
      </w:hyperlink>
      <w:r w:rsidRPr="00C75C2C">
        <w:rPr>
          <w:rFonts w:ascii="Times New Roman" w:hAnsi="Times New Roman"/>
          <w:sz w:val="21"/>
          <w:szCs w:val="21"/>
        </w:rPr>
        <w:t xml:space="preserve"> "Санкционирование расходов экономического субъекта" Инструкции </w:t>
      </w:r>
      <w:r w:rsidR="007B4733" w:rsidRPr="00C75C2C">
        <w:rPr>
          <w:rFonts w:ascii="Times New Roman" w:hAnsi="Times New Roman"/>
          <w:sz w:val="21"/>
          <w:szCs w:val="21"/>
        </w:rPr>
        <w:t>от 01.12.2010 № 157н</w:t>
      </w:r>
      <w:r w:rsidR="007B4733" w:rsidRPr="00C75C2C">
        <w:rPr>
          <w:rStyle w:val="aff0"/>
          <w:rFonts w:ascii="Times New Roman" w:hAnsi="Times New Roman"/>
          <w:sz w:val="21"/>
          <w:szCs w:val="21"/>
        </w:rPr>
        <w:footnoteReference w:id="4"/>
      </w:r>
      <w:r w:rsidRPr="00C75C2C">
        <w:rPr>
          <w:rFonts w:ascii="Times New Roman" w:hAnsi="Times New Roman"/>
          <w:sz w:val="21"/>
          <w:szCs w:val="21"/>
        </w:rPr>
        <w:t xml:space="preserve">Учреждением санкционирование расходов в полном объеме в учете не отражалось, а именно: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1. в части учета операций Учреждения с полномочиями главного распорядителя бюджетных средств:</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-не велся учет операций на балансовых счетах  </w:t>
      </w:r>
      <w:hyperlink r:id="rId18" w:history="1">
        <w:r w:rsidRPr="00C75C2C">
          <w:rPr>
            <w:rFonts w:ascii="Times New Roman" w:hAnsi="Times New Roman"/>
            <w:sz w:val="21"/>
            <w:szCs w:val="21"/>
          </w:rPr>
          <w:t>50100</w:t>
        </w:r>
      </w:hyperlink>
      <w:r w:rsidRPr="00C75C2C">
        <w:rPr>
          <w:rFonts w:ascii="Times New Roman" w:hAnsi="Times New Roman"/>
          <w:sz w:val="21"/>
          <w:szCs w:val="21"/>
        </w:rPr>
        <w:t xml:space="preserve"> "Лимиты бюджетных обязательств", </w:t>
      </w:r>
      <w:hyperlink r:id="rId19" w:history="1">
        <w:r w:rsidRPr="00C75C2C">
          <w:rPr>
            <w:rFonts w:ascii="Times New Roman" w:hAnsi="Times New Roman"/>
            <w:sz w:val="21"/>
            <w:szCs w:val="21"/>
          </w:rPr>
          <w:t>50300</w:t>
        </w:r>
      </w:hyperlink>
      <w:r w:rsidRPr="00C75C2C">
        <w:rPr>
          <w:rFonts w:ascii="Times New Roman" w:hAnsi="Times New Roman"/>
          <w:sz w:val="21"/>
          <w:szCs w:val="21"/>
        </w:rPr>
        <w:t xml:space="preserve"> "Бюджетные ассигнования";</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в нарушение пунктов 313, 314 </w:t>
      </w:r>
      <w:r w:rsidR="00C9228D" w:rsidRPr="00C75C2C">
        <w:rPr>
          <w:rFonts w:ascii="Times New Roman" w:hAnsi="Times New Roman"/>
          <w:sz w:val="21"/>
          <w:szCs w:val="21"/>
        </w:rPr>
        <w:t>Инструкции от 01.12.2010 № 157н</w:t>
      </w:r>
      <w:r w:rsidR="00C9228D" w:rsidRPr="00C75C2C">
        <w:rPr>
          <w:rFonts w:ascii="Times New Roman" w:hAnsi="Times New Roman"/>
          <w:sz w:val="21"/>
          <w:szCs w:val="21"/>
          <w:vertAlign w:val="superscript"/>
        </w:rPr>
        <w:t>4</w:t>
      </w:r>
      <w:r w:rsidRPr="00C75C2C">
        <w:rPr>
          <w:rFonts w:ascii="Times New Roman" w:hAnsi="Times New Roman"/>
          <w:sz w:val="21"/>
          <w:szCs w:val="21"/>
        </w:rPr>
        <w:t>, пункта 129  Инструкции от 06.12.2010 N 162н</w:t>
      </w:r>
      <w:r w:rsidR="00954AC5" w:rsidRPr="00C75C2C">
        <w:rPr>
          <w:rStyle w:val="aff0"/>
          <w:rFonts w:ascii="Times New Roman" w:hAnsi="Times New Roman"/>
          <w:sz w:val="21"/>
          <w:szCs w:val="21"/>
        </w:rPr>
        <w:footnoteReference w:id="5"/>
      </w:r>
      <w:r w:rsidRPr="00C75C2C">
        <w:rPr>
          <w:rFonts w:ascii="Times New Roman" w:hAnsi="Times New Roman"/>
          <w:sz w:val="21"/>
          <w:szCs w:val="21"/>
        </w:rPr>
        <w:t>,  не формировались регистры бухгалтерского (бюджетного) учета:  Карточка учета лимитов бюджетных обязательств (бюджетных ассигнований) (ОКУД 0504062), Журнал по прочим операциям (ОКУД 0504071), отсутствуют первичные документы;</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2. в части учета операций Учреждения с полномочиями получателя бюджетных средств:</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 в нарушение пунктов 313, 314, 320 </w:t>
      </w:r>
      <w:r w:rsidR="00D82924" w:rsidRPr="00C75C2C">
        <w:rPr>
          <w:rFonts w:ascii="Times New Roman" w:hAnsi="Times New Roman"/>
          <w:sz w:val="21"/>
          <w:szCs w:val="21"/>
        </w:rPr>
        <w:t>Инструкции от 01.12.2010 № 157н</w:t>
      </w:r>
      <w:r w:rsidR="00D82924" w:rsidRPr="00C75C2C">
        <w:rPr>
          <w:rFonts w:ascii="Times New Roman" w:hAnsi="Times New Roman"/>
          <w:sz w:val="21"/>
          <w:szCs w:val="21"/>
          <w:vertAlign w:val="superscript"/>
        </w:rPr>
        <w:t>4</w:t>
      </w:r>
      <w:r w:rsidRPr="00C75C2C">
        <w:rPr>
          <w:rFonts w:ascii="Times New Roman" w:hAnsi="Times New Roman"/>
          <w:sz w:val="21"/>
          <w:szCs w:val="21"/>
        </w:rPr>
        <w:t>, пункта 129  Инструкции от 06.12.2010 N 162н</w:t>
      </w:r>
      <w:r w:rsidR="00D82924" w:rsidRPr="00C75C2C">
        <w:rPr>
          <w:rFonts w:ascii="Times New Roman" w:hAnsi="Times New Roman"/>
          <w:sz w:val="21"/>
          <w:szCs w:val="21"/>
          <w:vertAlign w:val="superscript"/>
        </w:rPr>
        <w:t>5</w:t>
      </w:r>
      <w:r w:rsidRPr="00C75C2C">
        <w:rPr>
          <w:rFonts w:ascii="Times New Roman" w:hAnsi="Times New Roman"/>
          <w:sz w:val="21"/>
          <w:szCs w:val="21"/>
        </w:rPr>
        <w:t xml:space="preserve">,  не формировались регистры бухгалтерского (бюджетного) учета:  </w:t>
      </w:r>
      <w:proofErr w:type="gramStart"/>
      <w:r w:rsidRPr="00C75C2C">
        <w:rPr>
          <w:rFonts w:ascii="Times New Roman" w:hAnsi="Times New Roman"/>
          <w:sz w:val="21"/>
          <w:szCs w:val="21"/>
        </w:rPr>
        <w:t>Журнал регистрации обязательств (ОКУД 0504064), Журнал по прочим операциям (ОКУД 0504071), Карточка учета лимитов бюджетных обязательств (бюджетных ассигнований) (ОКУД 0504062), отсутствуют первичные документы;</w:t>
      </w:r>
      <w:proofErr w:type="gramEnd"/>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3. в нарушение пункта 309 </w:t>
      </w:r>
      <w:r w:rsidR="00E45F72" w:rsidRPr="00C75C2C">
        <w:rPr>
          <w:rFonts w:ascii="Times New Roman" w:hAnsi="Times New Roman"/>
          <w:sz w:val="21"/>
          <w:szCs w:val="21"/>
        </w:rPr>
        <w:t>Инструкции от 01.12.2010 № 157н</w:t>
      </w:r>
      <w:r w:rsidR="00E45F72" w:rsidRPr="00C75C2C">
        <w:rPr>
          <w:rFonts w:ascii="Times New Roman" w:hAnsi="Times New Roman"/>
          <w:sz w:val="21"/>
          <w:szCs w:val="21"/>
          <w:vertAlign w:val="superscript"/>
        </w:rPr>
        <w:t>4</w:t>
      </w:r>
      <w:r w:rsidRPr="00C75C2C">
        <w:rPr>
          <w:rFonts w:ascii="Times New Roman" w:hAnsi="Times New Roman"/>
          <w:sz w:val="21"/>
          <w:szCs w:val="21"/>
        </w:rPr>
        <w:t xml:space="preserve">, объекты учета </w:t>
      </w:r>
      <w:hyperlink r:id="rId20" w:history="1">
        <w:r w:rsidRPr="00C75C2C">
          <w:rPr>
            <w:rFonts w:ascii="Times New Roman" w:hAnsi="Times New Roman"/>
            <w:sz w:val="21"/>
            <w:szCs w:val="21"/>
          </w:rPr>
          <w:t>раздела</w:t>
        </w:r>
      </w:hyperlink>
      <w:r w:rsidRPr="00C75C2C">
        <w:rPr>
          <w:rFonts w:ascii="Times New Roman" w:hAnsi="Times New Roman"/>
          <w:sz w:val="21"/>
          <w:szCs w:val="21"/>
        </w:rPr>
        <w:t xml:space="preserve"> "Санкционирование расходов экономического субъекта" не  отражались в учете по финансовым периодам (очередной; первый год, следующий </w:t>
      </w:r>
      <w:proofErr w:type="gramStart"/>
      <w:r w:rsidRPr="00C75C2C">
        <w:rPr>
          <w:rFonts w:ascii="Times New Roman" w:hAnsi="Times New Roman"/>
          <w:sz w:val="21"/>
          <w:szCs w:val="21"/>
        </w:rPr>
        <w:t>за</w:t>
      </w:r>
      <w:proofErr w:type="gramEnd"/>
      <w:r w:rsidRPr="00C75C2C">
        <w:rPr>
          <w:rFonts w:ascii="Times New Roman" w:hAnsi="Times New Roman"/>
          <w:sz w:val="21"/>
          <w:szCs w:val="21"/>
        </w:rPr>
        <w:t xml:space="preserve"> очередным).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4. в нарушение пункта 11 </w:t>
      </w:r>
      <w:r w:rsidR="00481680" w:rsidRPr="00C75C2C">
        <w:rPr>
          <w:rFonts w:ascii="Times New Roman" w:hAnsi="Times New Roman"/>
          <w:sz w:val="21"/>
          <w:szCs w:val="21"/>
        </w:rPr>
        <w:t>Инструкции от 01.12.2010 № 157н</w:t>
      </w:r>
      <w:r w:rsidR="00481680" w:rsidRPr="00C75C2C">
        <w:rPr>
          <w:rFonts w:ascii="Times New Roman" w:hAnsi="Times New Roman"/>
          <w:sz w:val="21"/>
          <w:szCs w:val="21"/>
          <w:vertAlign w:val="superscript"/>
        </w:rPr>
        <w:t>4</w:t>
      </w:r>
      <w:r w:rsidRPr="00C75C2C">
        <w:rPr>
          <w:rFonts w:ascii="Times New Roman" w:hAnsi="Times New Roman"/>
          <w:sz w:val="21"/>
          <w:szCs w:val="21"/>
        </w:rPr>
        <w:t xml:space="preserve"> по истечении каждого отчетного периода (месяца, квартала, года) первичные (сводные) учетные документы, относящиеся к соответствующим Журналам операций, иным регистрам бухгалтерского учета, хронологически не подбирались  </w:t>
      </w:r>
      <w:proofErr w:type="spellStart"/>
      <w:r w:rsidRPr="00C75C2C">
        <w:rPr>
          <w:rFonts w:ascii="Times New Roman" w:hAnsi="Times New Roman"/>
          <w:sz w:val="21"/>
          <w:szCs w:val="21"/>
        </w:rPr>
        <w:t>и</w:t>
      </w:r>
      <w:r w:rsidR="005A59DB" w:rsidRPr="00C75C2C">
        <w:rPr>
          <w:rFonts w:ascii="Times New Roman" w:hAnsi="Times New Roman"/>
          <w:sz w:val="21"/>
          <w:szCs w:val="21"/>
        </w:rPr>
        <w:t>не</w:t>
      </w:r>
      <w:r w:rsidRPr="00C75C2C">
        <w:rPr>
          <w:rFonts w:ascii="Times New Roman" w:hAnsi="Times New Roman"/>
          <w:sz w:val="21"/>
          <w:szCs w:val="21"/>
        </w:rPr>
        <w:t>сброшюровывались</w:t>
      </w:r>
      <w:proofErr w:type="spellEnd"/>
      <w:r w:rsidRPr="00C75C2C">
        <w:rPr>
          <w:rFonts w:ascii="Times New Roman" w:hAnsi="Times New Roman"/>
          <w:sz w:val="21"/>
          <w:szCs w:val="21"/>
        </w:rPr>
        <w:t>.</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Нарушения в пункте 1.3</w:t>
      </w:r>
      <w:r w:rsidR="00B937C6" w:rsidRPr="00C75C2C">
        <w:rPr>
          <w:rFonts w:ascii="Times New Roman" w:hAnsi="Times New Roman"/>
          <w:b/>
          <w:sz w:val="21"/>
          <w:szCs w:val="21"/>
        </w:rPr>
        <w:t>.</w:t>
      </w:r>
      <w:r w:rsidRPr="00C75C2C">
        <w:rPr>
          <w:rFonts w:ascii="Times New Roman" w:hAnsi="Times New Roman"/>
          <w:b/>
          <w:sz w:val="21"/>
          <w:szCs w:val="21"/>
        </w:rPr>
        <w:t xml:space="preserve"> устранены частично</w:t>
      </w:r>
      <w:r w:rsidRPr="00C75C2C">
        <w:rPr>
          <w:rFonts w:ascii="Times New Roman" w:hAnsi="Times New Roman"/>
          <w:sz w:val="21"/>
          <w:szCs w:val="21"/>
        </w:rPr>
        <w:t>:</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В период с 01.01.2020г по 31.12.2020г приняты к сведению.</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В период с 01.01.2021г по 31.03.2021г, установлено следующее:</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w:t>
      </w:r>
      <w:r w:rsidRPr="00C75C2C">
        <w:rPr>
          <w:rFonts w:ascii="Times New Roman" w:hAnsi="Times New Roman"/>
          <w:sz w:val="21"/>
          <w:szCs w:val="21"/>
        </w:rPr>
        <w:t xml:space="preserve"> В нарушение </w:t>
      </w:r>
      <w:hyperlink r:id="rId21" w:history="1">
        <w:r w:rsidRPr="00C75C2C">
          <w:rPr>
            <w:rFonts w:ascii="Times New Roman" w:hAnsi="Times New Roman"/>
            <w:sz w:val="21"/>
            <w:szCs w:val="21"/>
          </w:rPr>
          <w:t>пункта 2 статьи 219</w:t>
        </w:r>
      </w:hyperlink>
      <w:r w:rsidRPr="00C75C2C">
        <w:rPr>
          <w:rFonts w:ascii="Times New Roman" w:hAnsi="Times New Roman"/>
          <w:sz w:val="21"/>
          <w:szCs w:val="21"/>
        </w:rPr>
        <w:t xml:space="preserve"> БК РФ</w:t>
      </w:r>
      <w:proofErr w:type="gramStart"/>
      <w:r w:rsidR="00461EDC" w:rsidRPr="00C75C2C">
        <w:rPr>
          <w:rFonts w:ascii="Times New Roman" w:hAnsi="Times New Roman"/>
          <w:sz w:val="21"/>
          <w:szCs w:val="21"/>
          <w:vertAlign w:val="superscript"/>
        </w:rPr>
        <w:t>1</w:t>
      </w:r>
      <w:proofErr w:type="gramEnd"/>
      <w:r w:rsidRPr="00C75C2C">
        <w:rPr>
          <w:rFonts w:ascii="Times New Roman" w:hAnsi="Times New Roman"/>
          <w:sz w:val="21"/>
          <w:szCs w:val="21"/>
        </w:rPr>
        <w:t xml:space="preserve"> и </w:t>
      </w:r>
      <w:hyperlink r:id="rId22" w:history="1">
        <w:r w:rsidRPr="00C75C2C">
          <w:rPr>
            <w:rFonts w:ascii="Times New Roman" w:hAnsi="Times New Roman"/>
            <w:sz w:val="21"/>
            <w:szCs w:val="21"/>
          </w:rPr>
          <w:t>раздела VI</w:t>
        </w:r>
      </w:hyperlink>
      <w:r w:rsidRPr="00C75C2C">
        <w:rPr>
          <w:rFonts w:ascii="Times New Roman" w:hAnsi="Times New Roman"/>
          <w:sz w:val="21"/>
          <w:szCs w:val="21"/>
        </w:rPr>
        <w:t xml:space="preserve"> "Санкционирование расходов экономического субъекта" </w:t>
      </w:r>
      <w:r w:rsidR="00805949" w:rsidRPr="00C75C2C">
        <w:rPr>
          <w:rFonts w:ascii="Times New Roman" w:hAnsi="Times New Roman"/>
          <w:sz w:val="21"/>
          <w:szCs w:val="21"/>
        </w:rPr>
        <w:t>Инструкции от 01.12.2010 № 157н</w:t>
      </w:r>
      <w:r w:rsidR="00805949" w:rsidRPr="00C75C2C">
        <w:rPr>
          <w:rFonts w:ascii="Times New Roman" w:hAnsi="Times New Roman"/>
          <w:sz w:val="21"/>
          <w:szCs w:val="21"/>
          <w:vertAlign w:val="superscript"/>
        </w:rPr>
        <w:t>4</w:t>
      </w:r>
      <w:r w:rsidRPr="00C75C2C">
        <w:rPr>
          <w:rFonts w:ascii="Times New Roman" w:hAnsi="Times New Roman"/>
          <w:sz w:val="21"/>
          <w:szCs w:val="21"/>
        </w:rPr>
        <w:t xml:space="preserve">,  в Учреждении отсутствует достаточная документированная систематизированная информация об объектах учета, предусмотренных </w:t>
      </w:r>
      <w:hyperlink r:id="rId23" w:history="1">
        <w:r w:rsidRPr="00C75C2C">
          <w:rPr>
            <w:rFonts w:ascii="Times New Roman" w:hAnsi="Times New Roman"/>
            <w:sz w:val="21"/>
            <w:szCs w:val="21"/>
          </w:rPr>
          <w:t>разделом VI</w:t>
        </w:r>
      </w:hyperlink>
      <w:r w:rsidRPr="00C75C2C">
        <w:rPr>
          <w:rFonts w:ascii="Times New Roman" w:hAnsi="Times New Roman"/>
          <w:sz w:val="21"/>
          <w:szCs w:val="21"/>
        </w:rPr>
        <w:t xml:space="preserve"> "Санкционирование расходов экономического субъекта", а именно:</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а) в части учета операций Учреждения с полномочиями главного распорядителя бюджетных средств нарушения не устранены;</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б) в части учета операций Учреждения с полномочиями получателя бюджетных средств устранены частично:</w:t>
      </w:r>
    </w:p>
    <w:p w:rsidR="00BB0B3D" w:rsidRPr="00C75C2C" w:rsidRDefault="00213340" w:rsidP="00213340">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proofErr w:type="spellStart"/>
      <w:r w:rsidRPr="00C75C2C">
        <w:rPr>
          <w:rFonts w:ascii="Times New Roman" w:hAnsi="Times New Roman"/>
          <w:sz w:val="21"/>
          <w:szCs w:val="21"/>
        </w:rPr>
        <w:t>сформированы</w:t>
      </w:r>
      <w:r w:rsidR="00BB0B3D" w:rsidRPr="00C75C2C">
        <w:rPr>
          <w:rFonts w:ascii="Times New Roman" w:hAnsi="Times New Roman"/>
          <w:sz w:val="21"/>
          <w:szCs w:val="21"/>
        </w:rPr>
        <w:t>Карточка</w:t>
      </w:r>
      <w:proofErr w:type="spellEnd"/>
      <w:r w:rsidR="00BB0B3D" w:rsidRPr="00C75C2C">
        <w:rPr>
          <w:rFonts w:ascii="Times New Roman" w:hAnsi="Times New Roman"/>
          <w:sz w:val="21"/>
          <w:szCs w:val="21"/>
        </w:rPr>
        <w:t xml:space="preserve"> учета лимитов бюджетных обязательств (бюджетных ассигновани</w:t>
      </w:r>
      <w:r w:rsidRPr="00C75C2C">
        <w:rPr>
          <w:rFonts w:ascii="Times New Roman" w:hAnsi="Times New Roman"/>
          <w:sz w:val="21"/>
          <w:szCs w:val="21"/>
        </w:rPr>
        <w:t xml:space="preserve">й) (ОКУД 0504062) </w:t>
      </w:r>
      <w:proofErr w:type="gramStart"/>
      <w:r w:rsidRPr="00C75C2C">
        <w:rPr>
          <w:rFonts w:ascii="Times New Roman" w:hAnsi="Times New Roman"/>
          <w:sz w:val="21"/>
          <w:szCs w:val="21"/>
        </w:rPr>
        <w:t>сформирована</w:t>
      </w:r>
      <w:proofErr w:type="gramEnd"/>
      <w:r w:rsidRPr="00C75C2C">
        <w:rPr>
          <w:rFonts w:ascii="Times New Roman" w:hAnsi="Times New Roman"/>
          <w:sz w:val="21"/>
          <w:szCs w:val="21"/>
        </w:rPr>
        <w:t xml:space="preserve"> и </w:t>
      </w:r>
      <w:r w:rsidR="00BB0B3D" w:rsidRPr="00C75C2C">
        <w:rPr>
          <w:rFonts w:ascii="Times New Roman" w:hAnsi="Times New Roman"/>
          <w:sz w:val="21"/>
          <w:szCs w:val="21"/>
        </w:rPr>
        <w:t>Журнал по прочим операциям (ОКУД 0504071);</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 </w:t>
      </w:r>
      <w:r w:rsidR="00213340" w:rsidRPr="00C75C2C">
        <w:rPr>
          <w:rFonts w:ascii="Times New Roman" w:hAnsi="Times New Roman"/>
          <w:sz w:val="21"/>
          <w:szCs w:val="21"/>
        </w:rPr>
        <w:t>в</w:t>
      </w:r>
      <w:r w:rsidRPr="00C75C2C">
        <w:rPr>
          <w:rFonts w:ascii="Times New Roman" w:hAnsi="Times New Roman"/>
          <w:sz w:val="21"/>
          <w:szCs w:val="21"/>
        </w:rPr>
        <w:t xml:space="preserve"> нарушение пунктов 313, 314, 320 </w:t>
      </w:r>
      <w:r w:rsidR="001A0DB2" w:rsidRPr="00C75C2C">
        <w:rPr>
          <w:rFonts w:ascii="Times New Roman" w:hAnsi="Times New Roman"/>
          <w:sz w:val="21"/>
          <w:szCs w:val="21"/>
        </w:rPr>
        <w:t>Инструкции от 01.12.2010 № 157н</w:t>
      </w:r>
      <w:r w:rsidR="001A0DB2" w:rsidRPr="00C75C2C">
        <w:rPr>
          <w:rFonts w:ascii="Times New Roman" w:hAnsi="Times New Roman"/>
          <w:sz w:val="21"/>
          <w:szCs w:val="21"/>
          <w:vertAlign w:val="superscript"/>
        </w:rPr>
        <w:t>4</w:t>
      </w:r>
      <w:r w:rsidRPr="00C75C2C">
        <w:rPr>
          <w:rFonts w:ascii="Times New Roman" w:hAnsi="Times New Roman"/>
          <w:sz w:val="21"/>
          <w:szCs w:val="21"/>
        </w:rPr>
        <w:t xml:space="preserve">, пункта 129  </w:t>
      </w:r>
      <w:r w:rsidR="001A0DB2" w:rsidRPr="00C75C2C">
        <w:rPr>
          <w:rFonts w:ascii="Times New Roman" w:hAnsi="Times New Roman"/>
          <w:sz w:val="21"/>
          <w:szCs w:val="21"/>
        </w:rPr>
        <w:t>Инструкции от 06.12.2010 N 162н</w:t>
      </w:r>
      <w:r w:rsidR="001A0DB2" w:rsidRPr="00C75C2C">
        <w:rPr>
          <w:rFonts w:ascii="Times New Roman" w:hAnsi="Times New Roman"/>
          <w:sz w:val="21"/>
          <w:szCs w:val="21"/>
          <w:vertAlign w:val="superscript"/>
        </w:rPr>
        <w:t>5</w:t>
      </w:r>
      <w:r w:rsidRPr="00C75C2C">
        <w:rPr>
          <w:rFonts w:ascii="Times New Roman" w:hAnsi="Times New Roman"/>
          <w:sz w:val="21"/>
          <w:szCs w:val="21"/>
        </w:rPr>
        <w:t>, Журнал регистрации обязательств (ОКУД 0504064) не формируется</w:t>
      </w:r>
      <w:proofErr w:type="gramStart"/>
      <w:r w:rsidRPr="00C75C2C">
        <w:rPr>
          <w:rFonts w:ascii="Times New Roman" w:hAnsi="Times New Roman"/>
          <w:sz w:val="21"/>
          <w:szCs w:val="21"/>
        </w:rPr>
        <w:t xml:space="preserve"> ,</w:t>
      </w:r>
      <w:proofErr w:type="gramEnd"/>
      <w:r w:rsidRPr="00C75C2C">
        <w:rPr>
          <w:rFonts w:ascii="Times New Roman" w:hAnsi="Times New Roman"/>
          <w:sz w:val="21"/>
          <w:szCs w:val="21"/>
        </w:rPr>
        <w:t xml:space="preserve"> отсутствуют первичные документы.</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b/>
          <w:sz w:val="21"/>
          <w:szCs w:val="21"/>
        </w:rPr>
        <w:t xml:space="preserve">- </w:t>
      </w:r>
      <w:r w:rsidRPr="00C75C2C">
        <w:rPr>
          <w:rFonts w:ascii="Times New Roman" w:hAnsi="Times New Roman"/>
          <w:sz w:val="21"/>
          <w:szCs w:val="21"/>
        </w:rPr>
        <w:t xml:space="preserve">В нарушение пункта 309 </w:t>
      </w:r>
      <w:r w:rsidR="00541154" w:rsidRPr="00C75C2C">
        <w:rPr>
          <w:rFonts w:ascii="Times New Roman" w:hAnsi="Times New Roman"/>
          <w:sz w:val="21"/>
          <w:szCs w:val="21"/>
        </w:rPr>
        <w:t>Инструкции от 01.12.2010 № 157н</w:t>
      </w:r>
      <w:r w:rsidR="00541154" w:rsidRPr="00C75C2C">
        <w:rPr>
          <w:rFonts w:ascii="Times New Roman" w:hAnsi="Times New Roman"/>
          <w:sz w:val="21"/>
          <w:szCs w:val="21"/>
          <w:vertAlign w:val="superscript"/>
        </w:rPr>
        <w:t>4</w:t>
      </w:r>
      <w:r w:rsidRPr="00C75C2C">
        <w:rPr>
          <w:rFonts w:ascii="Times New Roman" w:hAnsi="Times New Roman"/>
          <w:sz w:val="21"/>
          <w:szCs w:val="21"/>
        </w:rPr>
        <w:t xml:space="preserve">, объекты учета </w:t>
      </w:r>
      <w:hyperlink r:id="rId24" w:history="1">
        <w:r w:rsidRPr="00C75C2C">
          <w:rPr>
            <w:rFonts w:ascii="Times New Roman" w:hAnsi="Times New Roman"/>
            <w:sz w:val="21"/>
            <w:szCs w:val="21"/>
          </w:rPr>
          <w:t>раздела</w:t>
        </w:r>
      </w:hyperlink>
      <w:r w:rsidRPr="00C75C2C">
        <w:rPr>
          <w:rFonts w:ascii="Times New Roman" w:hAnsi="Times New Roman"/>
          <w:sz w:val="21"/>
          <w:szCs w:val="21"/>
        </w:rPr>
        <w:t xml:space="preserve"> "Санкционирование расходов экономического субъекта" не  отражаются  в учете по финансовым периодам (очередной; первый год, следующий </w:t>
      </w:r>
      <w:proofErr w:type="gramStart"/>
      <w:r w:rsidRPr="00C75C2C">
        <w:rPr>
          <w:rFonts w:ascii="Times New Roman" w:hAnsi="Times New Roman"/>
          <w:sz w:val="21"/>
          <w:szCs w:val="21"/>
        </w:rPr>
        <w:t>за</w:t>
      </w:r>
      <w:proofErr w:type="gramEnd"/>
      <w:r w:rsidRPr="00C75C2C">
        <w:rPr>
          <w:rFonts w:ascii="Times New Roman" w:hAnsi="Times New Roman"/>
          <w:sz w:val="21"/>
          <w:szCs w:val="21"/>
        </w:rPr>
        <w:t xml:space="preserve"> очередным).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В нарушение пункта 11 </w:t>
      </w:r>
      <w:r w:rsidR="005A59DB" w:rsidRPr="00C75C2C">
        <w:rPr>
          <w:rFonts w:ascii="Times New Roman" w:hAnsi="Times New Roman"/>
          <w:sz w:val="21"/>
          <w:szCs w:val="21"/>
        </w:rPr>
        <w:t>Инструкции от 01.12.2010 № 157н</w:t>
      </w:r>
      <w:r w:rsidR="005A59DB" w:rsidRPr="00C75C2C">
        <w:rPr>
          <w:rFonts w:ascii="Times New Roman" w:hAnsi="Times New Roman"/>
          <w:sz w:val="21"/>
          <w:szCs w:val="21"/>
          <w:vertAlign w:val="superscript"/>
        </w:rPr>
        <w:t>4</w:t>
      </w:r>
      <w:r w:rsidRPr="00C75C2C">
        <w:rPr>
          <w:rFonts w:ascii="Times New Roman" w:hAnsi="Times New Roman"/>
          <w:sz w:val="21"/>
          <w:szCs w:val="21"/>
        </w:rPr>
        <w:t xml:space="preserve">по истечении каждого отчетного периода (месяца, квартала, года) первичные (сводные) учетные документы, относящиеся к соответствующим Журналам операций, иным регистрам бухгалтерского учета, хронологически не подбирались  и </w:t>
      </w:r>
      <w:r w:rsidR="005A59DB" w:rsidRPr="00C75C2C">
        <w:rPr>
          <w:rFonts w:ascii="Times New Roman" w:hAnsi="Times New Roman"/>
          <w:sz w:val="21"/>
          <w:szCs w:val="21"/>
        </w:rPr>
        <w:t xml:space="preserve">не </w:t>
      </w:r>
      <w:proofErr w:type="spellStart"/>
      <w:r w:rsidRPr="00C75C2C">
        <w:rPr>
          <w:rFonts w:ascii="Times New Roman" w:hAnsi="Times New Roman"/>
          <w:sz w:val="21"/>
          <w:szCs w:val="21"/>
        </w:rPr>
        <w:t>сброшюровывались</w:t>
      </w:r>
      <w:proofErr w:type="spellEnd"/>
      <w:r w:rsidRPr="00C75C2C">
        <w:rPr>
          <w:rFonts w:ascii="Times New Roman" w:hAnsi="Times New Roman"/>
          <w:sz w:val="21"/>
          <w:szCs w:val="21"/>
        </w:rPr>
        <w:t>.</w:t>
      </w:r>
    </w:p>
    <w:p w:rsidR="00BB0B3D" w:rsidRPr="00C75C2C" w:rsidRDefault="00BB0B3D" w:rsidP="00BB0B3D">
      <w:pPr>
        <w:tabs>
          <w:tab w:val="left" w:pos="993"/>
        </w:tabs>
        <w:spacing w:after="0" w:line="240" w:lineRule="auto"/>
        <w:ind w:firstLine="709"/>
        <w:jc w:val="both"/>
        <w:rPr>
          <w:rFonts w:ascii="Times New Roman" w:hAnsi="Times New Roman"/>
          <w:b/>
          <w:sz w:val="21"/>
          <w:szCs w:val="21"/>
        </w:rPr>
      </w:pPr>
      <w:r w:rsidRPr="00C75C2C">
        <w:rPr>
          <w:rFonts w:ascii="Times New Roman" w:hAnsi="Times New Roman"/>
          <w:b/>
          <w:sz w:val="21"/>
          <w:szCs w:val="21"/>
        </w:rPr>
        <w:t>1.4) Нарушения при формировании Учетной политики:</w:t>
      </w:r>
    </w:p>
    <w:p w:rsidR="00BB0B3D" w:rsidRPr="00C75C2C" w:rsidRDefault="00BB0B3D" w:rsidP="00BB0B3D">
      <w:pPr>
        <w:tabs>
          <w:tab w:val="left" w:pos="851"/>
        </w:tabs>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Состав Учетной политики учреждения не соответствует требованиям, установленным п. 6 </w:t>
      </w:r>
      <w:r w:rsidR="0053771C" w:rsidRPr="00C75C2C">
        <w:rPr>
          <w:rFonts w:ascii="Times New Roman" w:hAnsi="Times New Roman"/>
          <w:sz w:val="21"/>
          <w:szCs w:val="21"/>
        </w:rPr>
        <w:t>Инструкции от 01.12.2010 № 157</w:t>
      </w:r>
      <w:r w:rsidRPr="00C75C2C">
        <w:rPr>
          <w:rFonts w:ascii="Times New Roman" w:hAnsi="Times New Roman"/>
          <w:sz w:val="21"/>
          <w:szCs w:val="21"/>
        </w:rPr>
        <w:t>н</w:t>
      </w:r>
      <w:r w:rsidR="002A2E8E" w:rsidRPr="00C75C2C">
        <w:rPr>
          <w:rFonts w:ascii="Times New Roman" w:hAnsi="Times New Roman"/>
          <w:sz w:val="21"/>
          <w:szCs w:val="21"/>
          <w:vertAlign w:val="superscript"/>
        </w:rPr>
        <w:t>4</w:t>
      </w:r>
      <w:r w:rsidRPr="00C75C2C">
        <w:rPr>
          <w:rFonts w:ascii="Times New Roman" w:hAnsi="Times New Roman"/>
          <w:sz w:val="21"/>
          <w:szCs w:val="21"/>
        </w:rPr>
        <w:t xml:space="preserve"> и п. 9 ФСБУ «Учетная политика, оценочные значения и ошибки</w:t>
      </w:r>
      <w:r w:rsidR="002A2E8E" w:rsidRPr="00C75C2C">
        <w:rPr>
          <w:rFonts w:ascii="Times New Roman" w:hAnsi="Times New Roman"/>
          <w:sz w:val="21"/>
          <w:szCs w:val="21"/>
        </w:rPr>
        <w:t>»</w:t>
      </w:r>
      <w:r w:rsidR="002A2E8E" w:rsidRPr="00C75C2C">
        <w:rPr>
          <w:rStyle w:val="aff0"/>
          <w:rFonts w:ascii="Times New Roman" w:hAnsi="Times New Roman"/>
          <w:sz w:val="21"/>
          <w:szCs w:val="21"/>
        </w:rPr>
        <w:footnoteReference w:id="6"/>
      </w:r>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нарушение пункта 6 подпункта 1 статьи 8 </w:t>
      </w:r>
      <w:r w:rsidR="0053771C" w:rsidRPr="00C75C2C">
        <w:rPr>
          <w:rFonts w:ascii="Times New Roman" w:hAnsi="Times New Roman"/>
          <w:sz w:val="21"/>
          <w:szCs w:val="21"/>
        </w:rPr>
        <w:t xml:space="preserve">Федерального </w:t>
      </w:r>
      <w:r w:rsidRPr="00C75C2C">
        <w:rPr>
          <w:rFonts w:ascii="Times New Roman" w:hAnsi="Times New Roman"/>
          <w:sz w:val="21"/>
          <w:szCs w:val="21"/>
        </w:rPr>
        <w:t xml:space="preserve">Закона </w:t>
      </w:r>
      <w:r w:rsidR="0053771C" w:rsidRPr="00C75C2C">
        <w:rPr>
          <w:rFonts w:ascii="Times New Roman" w:hAnsi="Times New Roman"/>
          <w:sz w:val="21"/>
          <w:szCs w:val="21"/>
        </w:rPr>
        <w:t xml:space="preserve">от 06.12.2011 </w:t>
      </w:r>
      <w:r w:rsidRPr="00C75C2C">
        <w:rPr>
          <w:rFonts w:ascii="Times New Roman" w:hAnsi="Times New Roman"/>
          <w:sz w:val="21"/>
          <w:szCs w:val="21"/>
        </w:rPr>
        <w:t>№ 402-ФЗ</w:t>
      </w:r>
      <w:r w:rsidR="0053771C" w:rsidRPr="00C75C2C">
        <w:rPr>
          <w:rStyle w:val="aff0"/>
          <w:rFonts w:ascii="Times New Roman" w:hAnsi="Times New Roman"/>
          <w:sz w:val="21"/>
          <w:szCs w:val="21"/>
        </w:rPr>
        <w:footnoteReference w:id="7"/>
      </w:r>
      <w:r w:rsidRPr="00C75C2C">
        <w:rPr>
          <w:rFonts w:ascii="Times New Roman" w:hAnsi="Times New Roman"/>
          <w:sz w:val="21"/>
          <w:szCs w:val="21"/>
        </w:rPr>
        <w:t xml:space="preserve"> в период с 2014 г. по 2020 г. изменения требований, установленных законодательством Российской Федерации о бухгалтерском учете, своевременно не отражаются в Учетной политике учреждения.</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учетная политика содержит ссылки на нормативно-правовые акты утратившие силу.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lastRenderedPageBreak/>
        <w:t xml:space="preserve">- нарушение п. 6 </w:t>
      </w:r>
      <w:r w:rsidR="0053771C" w:rsidRPr="00C75C2C">
        <w:rPr>
          <w:rFonts w:ascii="Times New Roman" w:hAnsi="Times New Roman"/>
          <w:sz w:val="21"/>
          <w:szCs w:val="21"/>
        </w:rPr>
        <w:t>Инструкции от 01.12.2010 № 157н</w:t>
      </w:r>
      <w:r w:rsidR="0053771C" w:rsidRPr="00C75C2C">
        <w:rPr>
          <w:rFonts w:ascii="Times New Roman" w:hAnsi="Times New Roman"/>
          <w:sz w:val="21"/>
          <w:szCs w:val="21"/>
          <w:vertAlign w:val="superscript"/>
        </w:rPr>
        <w:t>4</w:t>
      </w:r>
      <w:r w:rsidRPr="00C75C2C">
        <w:rPr>
          <w:rFonts w:ascii="Times New Roman" w:hAnsi="Times New Roman"/>
          <w:sz w:val="21"/>
          <w:szCs w:val="21"/>
        </w:rPr>
        <w:t xml:space="preserve">, п. 1.2. муниципального контракта на оказание бухгалтерских услуг учетная политика МКУ «Отдел образования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на 2019 год централизованной бухгалтерией не сформирована.</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с 16.07.2019 года действует новый порядок формирования централизованной бухгалтерией единой учетной политики в целях организации и ведения централизованной бухгалтерией бухгалтерского учета субъектов централизованного учета. Единая учетная политика в проверяемом периоде так же не сформирована.</w:t>
      </w:r>
    </w:p>
    <w:p w:rsidR="00BB0B3D" w:rsidRPr="00C75C2C" w:rsidRDefault="00BB0B3D" w:rsidP="00BB0B3D">
      <w:pPr>
        <w:autoSpaceDE w:val="0"/>
        <w:autoSpaceDN w:val="0"/>
        <w:adjustRightInd w:val="0"/>
        <w:spacing w:after="0" w:line="240" w:lineRule="auto"/>
        <w:ind w:firstLine="709"/>
        <w:jc w:val="both"/>
        <w:outlineLvl w:val="5"/>
        <w:rPr>
          <w:rFonts w:ascii="Times New Roman" w:hAnsi="Times New Roman"/>
          <w:sz w:val="21"/>
          <w:szCs w:val="21"/>
        </w:rPr>
      </w:pPr>
      <w:r w:rsidRPr="00C75C2C">
        <w:rPr>
          <w:rFonts w:ascii="Times New Roman" w:hAnsi="Times New Roman"/>
          <w:sz w:val="21"/>
          <w:szCs w:val="21"/>
        </w:rPr>
        <w:t xml:space="preserve">- </w:t>
      </w:r>
      <w:proofErr w:type="gramStart"/>
      <w:r w:rsidRPr="00C75C2C">
        <w:rPr>
          <w:rFonts w:ascii="Times New Roman" w:hAnsi="Times New Roman"/>
          <w:sz w:val="21"/>
          <w:szCs w:val="21"/>
        </w:rPr>
        <w:t>н</w:t>
      </w:r>
      <w:proofErr w:type="gramEnd"/>
      <w:r w:rsidRPr="00C75C2C">
        <w:rPr>
          <w:rFonts w:ascii="Times New Roman" w:hAnsi="Times New Roman"/>
          <w:sz w:val="21"/>
          <w:szCs w:val="21"/>
        </w:rPr>
        <w:t>арушение п. 9 СГС "Учетная политика, оценочные значения и ошибки"</w:t>
      </w:r>
      <w:r w:rsidR="0053771C" w:rsidRPr="00C75C2C">
        <w:rPr>
          <w:rFonts w:ascii="Times New Roman" w:hAnsi="Times New Roman"/>
          <w:sz w:val="21"/>
          <w:szCs w:val="21"/>
          <w:vertAlign w:val="superscript"/>
        </w:rPr>
        <w:t>6</w:t>
      </w:r>
      <w:r w:rsidRPr="00C75C2C">
        <w:rPr>
          <w:rFonts w:ascii="Times New Roman" w:hAnsi="Times New Roman"/>
          <w:sz w:val="21"/>
          <w:szCs w:val="21"/>
        </w:rPr>
        <w:t xml:space="preserve"> основные положения действующей учетной политики для целей бухгалтерского учета, Централизованной бухгалтерией в сети Интернет не размещалась.</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С 01.01.2018 года в Российской Федерации действуют Федеральные стандарты бухгалтерского учета для организаций государственного сектора, которые так же не нашли отражения в Учетной политике учреждения.</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Применяемые формы первичных документов (не унифицированные) не утверждены Учетной политикой. </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Учетной политикой не утверждено Положение о служебных командировках в соответствии с Постановлением Правительства РФ от 13.10.2008 № 749 «Об особенностях направления работников в служебные командировки» (с изменениями).</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proofErr w:type="gramStart"/>
      <w:r w:rsidRPr="00C75C2C">
        <w:rPr>
          <w:rFonts w:ascii="Times New Roman" w:hAnsi="Times New Roman"/>
          <w:b/>
          <w:sz w:val="21"/>
          <w:szCs w:val="21"/>
        </w:rPr>
        <w:t>Нарушения в пункте 1.4) устранены частично</w:t>
      </w:r>
      <w:r w:rsidRPr="00C75C2C">
        <w:rPr>
          <w:rFonts w:ascii="Times New Roman" w:hAnsi="Times New Roman"/>
          <w:sz w:val="21"/>
          <w:szCs w:val="21"/>
        </w:rPr>
        <w:t>:</w:t>
      </w:r>
      <w:proofErr w:type="gramEnd"/>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Приказом № 17 от 30.12.2019 г. об утверждении единой учетной политики для целей бухгалтерского (бюджетного) учета утверждена новая учетная политика, которая в связи с вступившими в действие федеральными стандартами бухгалтерского учета в 2020-2021 годах требует внесения изменений.</w:t>
      </w:r>
    </w:p>
    <w:p w:rsidR="00BB0B3D" w:rsidRPr="00C75C2C" w:rsidRDefault="00BB0B3D" w:rsidP="00BB0B3D">
      <w:pPr>
        <w:autoSpaceDE w:val="0"/>
        <w:autoSpaceDN w:val="0"/>
        <w:adjustRightInd w:val="0"/>
        <w:spacing w:after="0" w:line="240" w:lineRule="auto"/>
        <w:ind w:firstLine="709"/>
        <w:jc w:val="both"/>
        <w:outlineLvl w:val="5"/>
        <w:rPr>
          <w:rFonts w:ascii="Times New Roman" w:hAnsi="Times New Roman"/>
          <w:sz w:val="21"/>
          <w:szCs w:val="21"/>
        </w:rPr>
      </w:pPr>
      <w:r w:rsidRPr="00C75C2C">
        <w:rPr>
          <w:rFonts w:ascii="Times New Roman" w:hAnsi="Times New Roman"/>
          <w:i/>
          <w:sz w:val="21"/>
          <w:szCs w:val="21"/>
        </w:rPr>
        <w:t>Справочно:</w:t>
      </w:r>
      <w:r w:rsidRPr="00C75C2C">
        <w:rPr>
          <w:rFonts w:ascii="Times New Roman" w:hAnsi="Times New Roman"/>
          <w:sz w:val="21"/>
          <w:szCs w:val="21"/>
        </w:rPr>
        <w:t xml:space="preserve"> на момент проведения проверки в период с 07.09.2020 г. по 09.11.2020 г. Учетная политика для целей бухгалтерского учета, была утверждена приказом МБУ «Централизованная бухгалтерия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от 12.05.2014 г. № 21 и Приказ № 17 от 30.12.2019 г. к проверке не представлялся.</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нарушение п. 9 СГС "Учетная политика, оценочные значения и ошибки"</w:t>
      </w:r>
      <w:r w:rsidR="0053771C" w:rsidRPr="00C75C2C">
        <w:rPr>
          <w:rFonts w:ascii="Times New Roman" w:hAnsi="Times New Roman"/>
          <w:sz w:val="21"/>
          <w:szCs w:val="21"/>
          <w:vertAlign w:val="superscript"/>
        </w:rPr>
        <w:t>6</w:t>
      </w:r>
      <w:r w:rsidRPr="00C75C2C">
        <w:rPr>
          <w:rFonts w:ascii="Times New Roman" w:hAnsi="Times New Roman"/>
          <w:sz w:val="21"/>
          <w:szCs w:val="21"/>
        </w:rPr>
        <w:t xml:space="preserve"> основные положения действующей учетной политики для целей бухгалтерского учета, Централизованной бухгалтерией в сети Интернет не размещалась.</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Применяемые формы первичных документов (не унифицированные) не утверждены Учетной политикой. </w:t>
      </w:r>
    </w:p>
    <w:p w:rsidR="00BB0B3D" w:rsidRPr="00C75C2C" w:rsidRDefault="00BB0B3D" w:rsidP="00BB0B3D">
      <w:pPr>
        <w:tabs>
          <w:tab w:val="left" w:pos="993"/>
        </w:tabs>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1.5) Нарушения при ведении бухгалтерского учета и составлении годовой бухгалтерской отчетности:</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нарушение приказа Минфина России от 30.03.2015 № 52н</w:t>
      </w:r>
      <w:r w:rsidR="0053771C" w:rsidRPr="00C75C2C">
        <w:rPr>
          <w:rStyle w:val="aff0"/>
          <w:rFonts w:ascii="Times New Roman" w:hAnsi="Times New Roman"/>
          <w:sz w:val="21"/>
          <w:szCs w:val="21"/>
        </w:rPr>
        <w:footnoteReference w:id="8"/>
      </w:r>
      <w:r w:rsidRPr="00C75C2C">
        <w:rPr>
          <w:rFonts w:ascii="Times New Roman" w:hAnsi="Times New Roman"/>
          <w:sz w:val="21"/>
          <w:szCs w:val="21"/>
        </w:rPr>
        <w:t xml:space="preserve"> содержание применяемых форм первичных документов не соответствует содержанию форм, предусмотренных приказом Минфина России от 30.03.2015 № 52н</w:t>
      </w:r>
      <w:r w:rsidR="0053771C" w:rsidRPr="00C75C2C">
        <w:rPr>
          <w:rFonts w:ascii="Times New Roman" w:hAnsi="Times New Roman"/>
          <w:sz w:val="21"/>
          <w:szCs w:val="21"/>
          <w:vertAlign w:val="superscript"/>
        </w:rPr>
        <w:t>8</w:t>
      </w:r>
      <w:r w:rsidRPr="00C75C2C">
        <w:rPr>
          <w:rFonts w:ascii="Times New Roman" w:hAnsi="Times New Roman"/>
          <w:sz w:val="21"/>
          <w:szCs w:val="21"/>
        </w:rPr>
        <w:t xml:space="preserve">.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proofErr w:type="gramStart"/>
      <w:r w:rsidRPr="00C75C2C">
        <w:rPr>
          <w:rFonts w:ascii="Times New Roman" w:hAnsi="Times New Roman"/>
          <w:sz w:val="21"/>
          <w:szCs w:val="21"/>
        </w:rPr>
        <w:t xml:space="preserve">- нарушение п. 11 </w:t>
      </w:r>
      <w:r w:rsidR="00721E49" w:rsidRPr="00C75C2C">
        <w:rPr>
          <w:rFonts w:ascii="Times New Roman" w:hAnsi="Times New Roman"/>
          <w:sz w:val="21"/>
          <w:szCs w:val="21"/>
        </w:rPr>
        <w:t>Инструкции от 01.12.2010 № 157</w:t>
      </w:r>
      <w:r w:rsidRPr="00C75C2C">
        <w:rPr>
          <w:rFonts w:ascii="Times New Roman" w:hAnsi="Times New Roman"/>
          <w:sz w:val="21"/>
          <w:szCs w:val="21"/>
        </w:rPr>
        <w:t>н</w:t>
      </w:r>
      <w:r w:rsidR="00721E49" w:rsidRPr="00C75C2C">
        <w:rPr>
          <w:rFonts w:ascii="Times New Roman" w:hAnsi="Times New Roman"/>
          <w:sz w:val="21"/>
          <w:szCs w:val="21"/>
          <w:vertAlign w:val="superscript"/>
        </w:rPr>
        <w:t>4</w:t>
      </w:r>
      <w:r w:rsidR="00721E49" w:rsidRPr="00C75C2C">
        <w:rPr>
          <w:rFonts w:ascii="Times New Roman" w:hAnsi="Times New Roman"/>
          <w:sz w:val="21"/>
          <w:szCs w:val="21"/>
        </w:rPr>
        <w:t>при ведении ж</w:t>
      </w:r>
      <w:r w:rsidRPr="00C75C2C">
        <w:rPr>
          <w:rFonts w:ascii="Times New Roman" w:hAnsi="Times New Roman"/>
          <w:sz w:val="21"/>
          <w:szCs w:val="21"/>
        </w:rPr>
        <w:t>урнал</w:t>
      </w:r>
      <w:r w:rsidR="00721E49" w:rsidRPr="00C75C2C">
        <w:rPr>
          <w:rFonts w:ascii="Times New Roman" w:hAnsi="Times New Roman"/>
          <w:sz w:val="21"/>
          <w:szCs w:val="21"/>
        </w:rPr>
        <w:t xml:space="preserve">ов </w:t>
      </w:r>
      <w:r w:rsidRPr="00C75C2C">
        <w:rPr>
          <w:rFonts w:ascii="Times New Roman" w:hAnsi="Times New Roman"/>
          <w:sz w:val="21"/>
          <w:szCs w:val="21"/>
        </w:rPr>
        <w:t>операций</w:t>
      </w:r>
      <w:r w:rsidR="00D61E5A" w:rsidRPr="00C75C2C">
        <w:rPr>
          <w:rFonts w:ascii="Times New Roman" w:hAnsi="Times New Roman"/>
          <w:sz w:val="21"/>
          <w:szCs w:val="21"/>
        </w:rPr>
        <w:t>,</w:t>
      </w:r>
      <w:r w:rsidR="00721E49" w:rsidRPr="00C75C2C">
        <w:rPr>
          <w:rFonts w:ascii="Times New Roman" w:hAnsi="Times New Roman"/>
          <w:sz w:val="21"/>
          <w:szCs w:val="21"/>
        </w:rPr>
        <w:t xml:space="preserve"> нарушение сроков внесения записей в журналы операций, п</w:t>
      </w:r>
      <w:r w:rsidRPr="00C75C2C">
        <w:rPr>
          <w:rFonts w:ascii="Times New Roman" w:hAnsi="Times New Roman"/>
          <w:sz w:val="21"/>
          <w:szCs w:val="21"/>
        </w:rPr>
        <w:t>ринимаются к учету первичные документы с незаполненными обязательными реквизитами</w:t>
      </w:r>
      <w:r w:rsidR="00721E49" w:rsidRPr="00C75C2C">
        <w:rPr>
          <w:rFonts w:ascii="Times New Roman" w:hAnsi="Times New Roman"/>
          <w:sz w:val="21"/>
          <w:szCs w:val="21"/>
        </w:rPr>
        <w:t xml:space="preserve"> (отметок о приеме товара, работ, услуг</w:t>
      </w:r>
      <w:r w:rsidRPr="00C75C2C">
        <w:rPr>
          <w:rFonts w:ascii="Times New Roman" w:hAnsi="Times New Roman"/>
          <w:sz w:val="21"/>
          <w:szCs w:val="21"/>
        </w:rPr>
        <w:t>.</w:t>
      </w:r>
      <w:proofErr w:type="gramEnd"/>
    </w:p>
    <w:p w:rsidR="00334126" w:rsidRPr="00C75C2C" w:rsidRDefault="00334126" w:rsidP="00334126">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нарушение п. 34 </w:t>
      </w:r>
      <w:r w:rsidR="0041506D" w:rsidRPr="00C75C2C">
        <w:rPr>
          <w:rFonts w:ascii="Times New Roman" w:hAnsi="Times New Roman"/>
          <w:sz w:val="21"/>
          <w:szCs w:val="21"/>
        </w:rPr>
        <w:t>Инструкции от 01.12.2010 № 157</w:t>
      </w:r>
      <w:r w:rsidRPr="00C75C2C">
        <w:rPr>
          <w:rFonts w:ascii="Times New Roman" w:hAnsi="Times New Roman"/>
          <w:sz w:val="21"/>
          <w:szCs w:val="21"/>
        </w:rPr>
        <w:t>н</w:t>
      </w:r>
      <w:r w:rsidR="0041506D" w:rsidRPr="00C75C2C">
        <w:rPr>
          <w:rFonts w:ascii="Times New Roman" w:hAnsi="Times New Roman"/>
          <w:sz w:val="21"/>
          <w:szCs w:val="21"/>
          <w:vertAlign w:val="superscript"/>
        </w:rPr>
        <w:t>4</w:t>
      </w:r>
      <w:r w:rsidRPr="00C75C2C">
        <w:rPr>
          <w:rFonts w:ascii="Times New Roman" w:hAnsi="Times New Roman"/>
          <w:sz w:val="21"/>
          <w:szCs w:val="21"/>
        </w:rPr>
        <w:t xml:space="preserve"> в Учреждение нет постоянно действующей комиссии по поступлению нефинансовых активов.</w:t>
      </w:r>
    </w:p>
    <w:p w:rsidR="00334126" w:rsidRPr="00C75C2C" w:rsidRDefault="00334126" w:rsidP="00334126">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нарушение п. 53 </w:t>
      </w:r>
      <w:r w:rsidR="0041506D" w:rsidRPr="00C75C2C">
        <w:rPr>
          <w:rFonts w:ascii="Times New Roman" w:hAnsi="Times New Roman"/>
          <w:sz w:val="21"/>
          <w:szCs w:val="21"/>
        </w:rPr>
        <w:t>Инструкции от 01.12.2010 № 157</w:t>
      </w:r>
      <w:r w:rsidRPr="00C75C2C">
        <w:rPr>
          <w:rFonts w:ascii="Times New Roman" w:hAnsi="Times New Roman"/>
          <w:sz w:val="21"/>
          <w:szCs w:val="21"/>
        </w:rPr>
        <w:t>н</w:t>
      </w:r>
      <w:r w:rsidR="0041506D" w:rsidRPr="00C75C2C">
        <w:rPr>
          <w:rFonts w:ascii="Times New Roman" w:hAnsi="Times New Roman"/>
          <w:sz w:val="21"/>
          <w:szCs w:val="21"/>
          <w:vertAlign w:val="superscript"/>
        </w:rPr>
        <w:t>4</w:t>
      </w:r>
      <w:r w:rsidRPr="00C75C2C">
        <w:rPr>
          <w:rFonts w:ascii="Times New Roman" w:hAnsi="Times New Roman"/>
          <w:sz w:val="21"/>
          <w:szCs w:val="21"/>
        </w:rPr>
        <w:t xml:space="preserve">, а именно, не соблюдается группировка основных средств, по соответствующим аналитическим кодам вида синтетического счета объекта учета. Так по счету 010136 «Инвентарь производственный и хозяйственный - иное движимое имущество учреждения» учитывается </w:t>
      </w:r>
      <w:proofErr w:type="gramStart"/>
      <w:r w:rsidRPr="00C75C2C">
        <w:rPr>
          <w:rFonts w:ascii="Times New Roman" w:hAnsi="Times New Roman"/>
          <w:sz w:val="21"/>
          <w:szCs w:val="21"/>
        </w:rPr>
        <w:t>имущество</w:t>
      </w:r>
      <w:proofErr w:type="gramEnd"/>
      <w:r w:rsidRPr="00C75C2C">
        <w:rPr>
          <w:rFonts w:ascii="Times New Roman" w:hAnsi="Times New Roman"/>
          <w:sz w:val="21"/>
          <w:szCs w:val="21"/>
        </w:rPr>
        <w:t xml:space="preserve"> относящееся к другой группе основных средств 10134 «Машины и оборудование - иное движимое имущество учреждения».</w:t>
      </w:r>
    </w:p>
    <w:p w:rsidR="00334126" w:rsidRPr="00C75C2C" w:rsidRDefault="0041506D" w:rsidP="00334126">
      <w:pPr>
        <w:tabs>
          <w:tab w:val="left" w:pos="4088"/>
        </w:tabs>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proofErr w:type="gramStart"/>
      <w:r w:rsidR="00334126" w:rsidRPr="00C75C2C">
        <w:rPr>
          <w:rFonts w:ascii="Times New Roman" w:hAnsi="Times New Roman"/>
          <w:sz w:val="21"/>
          <w:szCs w:val="21"/>
        </w:rPr>
        <w:t>н</w:t>
      </w:r>
      <w:proofErr w:type="gramEnd"/>
      <w:r w:rsidR="00334126" w:rsidRPr="00C75C2C">
        <w:rPr>
          <w:rFonts w:ascii="Times New Roman" w:hAnsi="Times New Roman"/>
          <w:sz w:val="21"/>
          <w:szCs w:val="21"/>
        </w:rPr>
        <w:t xml:space="preserve">арушение п. 374 </w:t>
      </w:r>
      <w:r w:rsidRPr="00C75C2C">
        <w:rPr>
          <w:rFonts w:ascii="Times New Roman" w:hAnsi="Times New Roman"/>
          <w:sz w:val="21"/>
          <w:szCs w:val="21"/>
        </w:rPr>
        <w:t>Инструкции от 01.12.2010 № 157</w:t>
      </w:r>
      <w:r w:rsidR="00334126" w:rsidRPr="00C75C2C">
        <w:rPr>
          <w:rFonts w:ascii="Times New Roman" w:hAnsi="Times New Roman"/>
          <w:sz w:val="21"/>
          <w:szCs w:val="21"/>
        </w:rPr>
        <w:t>н</w:t>
      </w:r>
      <w:r w:rsidRPr="00C75C2C">
        <w:rPr>
          <w:rFonts w:ascii="Times New Roman" w:hAnsi="Times New Roman"/>
          <w:sz w:val="21"/>
          <w:szCs w:val="21"/>
          <w:vertAlign w:val="superscript"/>
        </w:rPr>
        <w:t>4</w:t>
      </w:r>
      <w:r w:rsidR="00334126" w:rsidRPr="00C75C2C">
        <w:rPr>
          <w:rFonts w:ascii="Times New Roman" w:hAnsi="Times New Roman"/>
          <w:sz w:val="21"/>
          <w:szCs w:val="21"/>
        </w:rPr>
        <w:t xml:space="preserve"> Карточки количественно-суммового учета материальных ценностей не ведутся.</w:t>
      </w:r>
    </w:p>
    <w:p w:rsidR="00334126" w:rsidRPr="00C75C2C" w:rsidRDefault="0041506D" w:rsidP="00334126">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334126" w:rsidRPr="00C75C2C">
        <w:rPr>
          <w:rFonts w:ascii="Times New Roman" w:hAnsi="Times New Roman"/>
          <w:sz w:val="21"/>
          <w:szCs w:val="21"/>
        </w:rPr>
        <w:t xml:space="preserve">нарушение п. 118 </w:t>
      </w:r>
      <w:r w:rsidRPr="00C75C2C">
        <w:rPr>
          <w:rFonts w:ascii="Times New Roman" w:hAnsi="Times New Roman"/>
          <w:sz w:val="21"/>
          <w:szCs w:val="21"/>
        </w:rPr>
        <w:t>Инструкции от 01.12.2010 № 157</w:t>
      </w:r>
      <w:r w:rsidR="00334126" w:rsidRPr="00C75C2C">
        <w:rPr>
          <w:rFonts w:ascii="Times New Roman" w:hAnsi="Times New Roman"/>
          <w:sz w:val="21"/>
          <w:szCs w:val="21"/>
        </w:rPr>
        <w:t>н</w:t>
      </w:r>
      <w:r w:rsidRPr="00C75C2C">
        <w:rPr>
          <w:rFonts w:ascii="Times New Roman" w:hAnsi="Times New Roman"/>
          <w:sz w:val="21"/>
          <w:szCs w:val="21"/>
          <w:vertAlign w:val="superscript"/>
        </w:rPr>
        <w:t>4</w:t>
      </w:r>
      <w:r w:rsidR="00334126" w:rsidRPr="00C75C2C">
        <w:rPr>
          <w:rFonts w:ascii="Times New Roman" w:hAnsi="Times New Roman"/>
          <w:sz w:val="21"/>
          <w:szCs w:val="21"/>
        </w:rPr>
        <w:t>, а именно не соблюдается порядок учета материальных запасов, так по счету 010536 «Прочие материальные запасы» учитывался мягкий инвентарь (спортивная форма), а так же основные средства стоимостью до 10 000 рублей.</w:t>
      </w:r>
    </w:p>
    <w:p w:rsidR="00334126" w:rsidRPr="00C75C2C" w:rsidRDefault="00334126" w:rsidP="00334126">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нарушение п. 119 </w:t>
      </w:r>
      <w:r w:rsidR="0041506D" w:rsidRPr="00C75C2C">
        <w:rPr>
          <w:rFonts w:ascii="Times New Roman" w:hAnsi="Times New Roman"/>
          <w:sz w:val="21"/>
          <w:szCs w:val="21"/>
        </w:rPr>
        <w:t>Инструкции от 01.12.2010 № 157</w:t>
      </w:r>
      <w:r w:rsidRPr="00C75C2C">
        <w:rPr>
          <w:rFonts w:ascii="Times New Roman" w:hAnsi="Times New Roman"/>
          <w:sz w:val="21"/>
          <w:szCs w:val="21"/>
        </w:rPr>
        <w:t>н</w:t>
      </w:r>
      <w:r w:rsidR="0041506D" w:rsidRPr="00C75C2C">
        <w:rPr>
          <w:rFonts w:ascii="Times New Roman" w:hAnsi="Times New Roman"/>
          <w:sz w:val="21"/>
          <w:szCs w:val="21"/>
          <w:vertAlign w:val="superscript"/>
        </w:rPr>
        <w:t>4</w:t>
      </w:r>
      <w:r w:rsidRPr="00C75C2C">
        <w:rPr>
          <w:rFonts w:ascii="Times New Roman" w:hAnsi="Times New Roman"/>
          <w:sz w:val="21"/>
          <w:szCs w:val="21"/>
        </w:rPr>
        <w:t xml:space="preserve"> Карточки количественно-суммового учета материальных ценностей в Учреждении не ведутся.</w:t>
      </w:r>
    </w:p>
    <w:p w:rsidR="0041506D" w:rsidRPr="00C75C2C" w:rsidRDefault="0041506D" w:rsidP="0041506D">
      <w:pPr>
        <w:spacing w:after="0" w:line="240" w:lineRule="auto"/>
        <w:ind w:firstLine="709"/>
        <w:jc w:val="both"/>
        <w:rPr>
          <w:rFonts w:ascii="Times New Roman" w:hAnsi="Times New Roman"/>
          <w:iCs/>
          <w:sz w:val="21"/>
          <w:szCs w:val="21"/>
        </w:rPr>
      </w:pPr>
      <w:r w:rsidRPr="00C75C2C">
        <w:rPr>
          <w:rFonts w:ascii="Times New Roman" w:hAnsi="Times New Roman"/>
          <w:iCs/>
          <w:sz w:val="21"/>
          <w:szCs w:val="21"/>
        </w:rPr>
        <w:t xml:space="preserve">- нарушение п. 3 ст. 11 </w:t>
      </w:r>
      <w:r w:rsidRPr="00C75C2C">
        <w:rPr>
          <w:rFonts w:ascii="Times New Roman" w:hAnsi="Times New Roman"/>
          <w:sz w:val="21"/>
          <w:szCs w:val="21"/>
        </w:rPr>
        <w:t>Федерального Закона от 06.12.2011 № 402-ФЗ</w:t>
      </w:r>
      <w:r w:rsidRPr="00C75C2C">
        <w:rPr>
          <w:rFonts w:ascii="Times New Roman" w:hAnsi="Times New Roman"/>
          <w:sz w:val="21"/>
          <w:szCs w:val="21"/>
          <w:vertAlign w:val="superscript"/>
        </w:rPr>
        <w:t>7</w:t>
      </w:r>
      <w:r w:rsidRPr="00C75C2C">
        <w:rPr>
          <w:rFonts w:ascii="Times New Roman" w:hAnsi="Times New Roman"/>
          <w:iCs/>
          <w:sz w:val="21"/>
          <w:szCs w:val="21"/>
        </w:rPr>
        <w:t>и учетной политики перед составлением годовой бухгалтерской отчетности инвентаризация имущества проведена не в полном объеме, инвентаризация финансовых обязательств не проведена.</w:t>
      </w:r>
    </w:p>
    <w:p w:rsidR="0041506D" w:rsidRPr="00C75C2C" w:rsidRDefault="0041506D" w:rsidP="0041506D">
      <w:pPr>
        <w:autoSpaceDE w:val="0"/>
        <w:autoSpaceDN w:val="0"/>
        <w:adjustRightInd w:val="0"/>
        <w:spacing w:after="0" w:line="240" w:lineRule="auto"/>
        <w:ind w:firstLine="709"/>
        <w:jc w:val="both"/>
        <w:outlineLvl w:val="2"/>
        <w:rPr>
          <w:rFonts w:ascii="Times New Roman" w:hAnsi="Times New Roman"/>
          <w:sz w:val="21"/>
          <w:szCs w:val="21"/>
        </w:rPr>
      </w:pPr>
      <w:r w:rsidRPr="00C75C2C">
        <w:rPr>
          <w:rFonts w:ascii="Times New Roman" w:hAnsi="Times New Roman"/>
          <w:b/>
          <w:sz w:val="21"/>
          <w:szCs w:val="21"/>
        </w:rPr>
        <w:t xml:space="preserve">- </w:t>
      </w:r>
      <w:r w:rsidRPr="00C75C2C">
        <w:rPr>
          <w:rFonts w:ascii="Times New Roman" w:hAnsi="Times New Roman"/>
          <w:sz w:val="21"/>
          <w:szCs w:val="21"/>
        </w:rPr>
        <w:t>нарушение приказа Минфина РФ от 30.03.2015 № 52н</w:t>
      </w:r>
      <w:r w:rsidRPr="00C75C2C">
        <w:rPr>
          <w:rFonts w:ascii="Times New Roman" w:hAnsi="Times New Roman"/>
          <w:sz w:val="21"/>
          <w:szCs w:val="21"/>
          <w:vertAlign w:val="superscript"/>
        </w:rPr>
        <w:t>8</w:t>
      </w:r>
      <w:r w:rsidRPr="00C75C2C">
        <w:rPr>
          <w:rFonts w:ascii="Times New Roman" w:hAnsi="Times New Roman"/>
          <w:sz w:val="21"/>
          <w:szCs w:val="21"/>
        </w:rPr>
        <w:t xml:space="preserve"> в инвентаризационных описях ф. 0504087 отсутствует заключения комиссии о результатах инвентаризации.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нарушение  </w:t>
      </w:r>
      <w:r w:rsidR="00721E49" w:rsidRPr="00C75C2C">
        <w:rPr>
          <w:rFonts w:ascii="Times New Roman" w:hAnsi="Times New Roman"/>
          <w:sz w:val="21"/>
          <w:szCs w:val="21"/>
        </w:rPr>
        <w:t xml:space="preserve">Инструкции </w:t>
      </w:r>
      <w:r w:rsidRPr="00C75C2C">
        <w:rPr>
          <w:rFonts w:ascii="Times New Roman" w:hAnsi="Times New Roman"/>
          <w:sz w:val="21"/>
          <w:szCs w:val="21"/>
        </w:rPr>
        <w:t>от 28.12.2010 N 191н</w:t>
      </w:r>
      <w:r w:rsidR="00721E49" w:rsidRPr="00C75C2C">
        <w:rPr>
          <w:rStyle w:val="aff0"/>
          <w:rFonts w:ascii="Times New Roman" w:hAnsi="Times New Roman"/>
          <w:sz w:val="21"/>
          <w:szCs w:val="21"/>
        </w:rPr>
        <w:footnoteReference w:id="9"/>
      </w:r>
      <w:r w:rsidRPr="00C75C2C">
        <w:rPr>
          <w:rFonts w:ascii="Times New Roman" w:hAnsi="Times New Roman"/>
          <w:sz w:val="21"/>
          <w:szCs w:val="21"/>
        </w:rPr>
        <w:t xml:space="preserve"> представленная бухгалтерская отчетность не пронумерована, к отчетности не приложено оглавление, отсутствует форма </w:t>
      </w:r>
      <w:hyperlink r:id="rId25" w:history="1">
        <w:r w:rsidRPr="00C75C2C">
          <w:rPr>
            <w:rFonts w:ascii="Times New Roman" w:hAnsi="Times New Roman"/>
            <w:sz w:val="21"/>
            <w:szCs w:val="21"/>
          </w:rPr>
          <w:t>0503160</w:t>
        </w:r>
      </w:hyperlink>
      <w:r w:rsidRPr="00C75C2C">
        <w:rPr>
          <w:rFonts w:ascii="Times New Roman" w:hAnsi="Times New Roman"/>
          <w:sz w:val="21"/>
          <w:szCs w:val="21"/>
        </w:rPr>
        <w:t xml:space="preserve"> «Пояснительная записка к Балансу учреждения».</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b/>
          <w:sz w:val="21"/>
          <w:szCs w:val="21"/>
        </w:rPr>
      </w:pPr>
      <w:proofErr w:type="gramStart"/>
      <w:r w:rsidRPr="00C75C2C">
        <w:rPr>
          <w:rFonts w:ascii="Times New Roman" w:hAnsi="Times New Roman"/>
          <w:b/>
          <w:sz w:val="21"/>
          <w:szCs w:val="21"/>
        </w:rPr>
        <w:lastRenderedPageBreak/>
        <w:t>Нарушения в пункте 1.5) устранены частично и приняты к сведению:</w:t>
      </w:r>
      <w:proofErr w:type="gramEnd"/>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нарушение приказа Минфина России от 30.03.2015 № 52н</w:t>
      </w:r>
      <w:r w:rsidR="00721E49" w:rsidRPr="00C75C2C">
        <w:rPr>
          <w:rFonts w:ascii="Times New Roman" w:hAnsi="Times New Roman"/>
          <w:sz w:val="21"/>
          <w:szCs w:val="21"/>
          <w:vertAlign w:val="superscript"/>
        </w:rPr>
        <w:t>8</w:t>
      </w:r>
      <w:r w:rsidRPr="00C75C2C">
        <w:rPr>
          <w:rFonts w:ascii="Times New Roman" w:hAnsi="Times New Roman"/>
          <w:sz w:val="21"/>
          <w:szCs w:val="21"/>
        </w:rPr>
        <w:t xml:space="preserve"> содержание применяемых форм первичных документов (ведомость выдачи материальных ценностей на нужды учреждения ф. 0504210, акт о списании материальных запасов ф. 0504230) не соответствует содержанию форм, предусмотренных приказом Минфина России от 30.03.2015 № 52н</w:t>
      </w:r>
      <w:r w:rsidR="00721E49" w:rsidRPr="00C75C2C">
        <w:rPr>
          <w:rFonts w:ascii="Times New Roman" w:hAnsi="Times New Roman"/>
          <w:sz w:val="21"/>
          <w:szCs w:val="21"/>
          <w:vertAlign w:val="superscript"/>
        </w:rPr>
        <w:t>8</w:t>
      </w:r>
      <w:r w:rsidRPr="00C75C2C">
        <w:rPr>
          <w:rFonts w:ascii="Times New Roman" w:hAnsi="Times New Roman"/>
          <w:sz w:val="21"/>
          <w:szCs w:val="21"/>
        </w:rPr>
        <w:t xml:space="preserve">. </w:t>
      </w:r>
    </w:p>
    <w:p w:rsidR="00BB0B3D" w:rsidRPr="00C75C2C" w:rsidRDefault="0041506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BB0B3D" w:rsidRPr="00C75C2C">
        <w:rPr>
          <w:rFonts w:ascii="Times New Roman" w:hAnsi="Times New Roman"/>
          <w:sz w:val="21"/>
          <w:szCs w:val="21"/>
        </w:rPr>
        <w:t>Не разработаны и не утверждены Учетной политикой применяемые неунифицированные формы документов.</w:t>
      </w:r>
    </w:p>
    <w:p w:rsidR="00BB0B3D" w:rsidRPr="00C75C2C" w:rsidRDefault="0041506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BB0B3D" w:rsidRPr="00C75C2C">
        <w:rPr>
          <w:rFonts w:ascii="Times New Roman" w:hAnsi="Times New Roman"/>
          <w:sz w:val="21"/>
          <w:szCs w:val="21"/>
        </w:rPr>
        <w:t>Оборотные ведомости по основным средствам и материальным запасам, оформляются в соответствии с приказом Минфина РФ от 30.03.2015 № 52н</w:t>
      </w:r>
      <w:r w:rsidR="00D61E5A" w:rsidRPr="00C75C2C">
        <w:rPr>
          <w:rFonts w:ascii="Times New Roman" w:hAnsi="Times New Roman"/>
          <w:sz w:val="21"/>
          <w:szCs w:val="21"/>
          <w:vertAlign w:val="superscript"/>
        </w:rPr>
        <w:t>8</w:t>
      </w:r>
      <w:r w:rsidR="00BB0B3D" w:rsidRPr="00C75C2C">
        <w:rPr>
          <w:rFonts w:ascii="Times New Roman" w:hAnsi="Times New Roman"/>
          <w:sz w:val="21"/>
          <w:szCs w:val="21"/>
        </w:rPr>
        <w:t xml:space="preserve">. </w:t>
      </w:r>
    </w:p>
    <w:p w:rsidR="00BB0B3D" w:rsidRPr="00C75C2C" w:rsidRDefault="00E64E86"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BB0B3D" w:rsidRPr="00C75C2C">
        <w:rPr>
          <w:rFonts w:ascii="Times New Roman" w:hAnsi="Times New Roman"/>
          <w:sz w:val="21"/>
          <w:szCs w:val="21"/>
        </w:rPr>
        <w:t>Оборотная ведомость по счету 21 «Основные средства в эксплуатации» не ответствует приказу Минфина РФ от 30.03.2015 № 52н</w:t>
      </w:r>
      <w:r w:rsidR="00D61E5A" w:rsidRPr="00C75C2C">
        <w:rPr>
          <w:rFonts w:ascii="Times New Roman" w:hAnsi="Times New Roman"/>
          <w:sz w:val="21"/>
          <w:szCs w:val="21"/>
          <w:vertAlign w:val="superscript"/>
        </w:rPr>
        <w:t>8</w:t>
      </w:r>
      <w:r w:rsidR="00BB0B3D" w:rsidRPr="00C75C2C">
        <w:rPr>
          <w:rFonts w:ascii="Times New Roman" w:hAnsi="Times New Roman"/>
          <w:sz w:val="21"/>
          <w:szCs w:val="21"/>
        </w:rPr>
        <w:t xml:space="preserve">. </w:t>
      </w:r>
    </w:p>
    <w:p w:rsidR="00BB0B3D" w:rsidRPr="00C75C2C" w:rsidRDefault="00E64E86"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BB0B3D" w:rsidRPr="00C75C2C">
        <w:rPr>
          <w:rFonts w:ascii="Times New Roman" w:hAnsi="Times New Roman"/>
          <w:sz w:val="21"/>
          <w:szCs w:val="21"/>
        </w:rPr>
        <w:t xml:space="preserve">В учетной политике не определен порядок учета принятых первичных документов. Выборочной проверкой установлено, что записи в регистры бухгалтерского учета заносятся с нарушением сроков предусмотренных п. 11 </w:t>
      </w:r>
      <w:r w:rsidR="00D61E5A" w:rsidRPr="00C75C2C">
        <w:rPr>
          <w:rFonts w:ascii="Times New Roman" w:hAnsi="Times New Roman"/>
          <w:sz w:val="21"/>
          <w:szCs w:val="21"/>
        </w:rPr>
        <w:t>Инструкции от 01.12.2010 № 157</w:t>
      </w:r>
      <w:r w:rsidR="00BB0B3D" w:rsidRPr="00C75C2C">
        <w:rPr>
          <w:rFonts w:ascii="Times New Roman" w:hAnsi="Times New Roman"/>
          <w:sz w:val="21"/>
          <w:szCs w:val="21"/>
        </w:rPr>
        <w:t>н</w:t>
      </w:r>
      <w:r w:rsidR="00D61E5A" w:rsidRPr="00C75C2C">
        <w:rPr>
          <w:rFonts w:ascii="Times New Roman" w:hAnsi="Times New Roman"/>
          <w:sz w:val="21"/>
          <w:szCs w:val="21"/>
          <w:vertAlign w:val="superscript"/>
        </w:rPr>
        <w:t>4</w:t>
      </w:r>
      <w:r w:rsidR="00BB0B3D" w:rsidRPr="00C75C2C">
        <w:rPr>
          <w:rFonts w:ascii="Times New Roman" w:hAnsi="Times New Roman"/>
          <w:sz w:val="21"/>
          <w:szCs w:val="21"/>
        </w:rPr>
        <w:t>.</w:t>
      </w:r>
    </w:p>
    <w:p w:rsidR="00334126" w:rsidRPr="00C75C2C" w:rsidRDefault="00E64E86"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BB0B3D" w:rsidRPr="00C75C2C">
        <w:rPr>
          <w:rFonts w:ascii="Times New Roman" w:hAnsi="Times New Roman"/>
          <w:sz w:val="21"/>
          <w:szCs w:val="21"/>
        </w:rPr>
        <w:t xml:space="preserve">Сшив первичных документов осуществляется с нарушением п. 11 </w:t>
      </w:r>
      <w:r w:rsidR="00D61E5A" w:rsidRPr="00C75C2C">
        <w:rPr>
          <w:rFonts w:ascii="Times New Roman" w:hAnsi="Times New Roman"/>
          <w:sz w:val="21"/>
          <w:szCs w:val="21"/>
        </w:rPr>
        <w:t>Инструкции от 01.12.2010 № 157</w:t>
      </w:r>
      <w:r w:rsidR="00BB0B3D" w:rsidRPr="00C75C2C">
        <w:rPr>
          <w:rFonts w:ascii="Times New Roman" w:hAnsi="Times New Roman"/>
          <w:sz w:val="21"/>
          <w:szCs w:val="21"/>
        </w:rPr>
        <w:t>н</w:t>
      </w:r>
      <w:r w:rsidR="00D61E5A" w:rsidRPr="00C75C2C">
        <w:rPr>
          <w:rFonts w:ascii="Times New Roman" w:hAnsi="Times New Roman"/>
          <w:sz w:val="21"/>
          <w:szCs w:val="21"/>
          <w:vertAlign w:val="superscript"/>
        </w:rPr>
        <w:t>4</w:t>
      </w:r>
      <w:r w:rsidR="00BB0B3D" w:rsidRPr="00C75C2C">
        <w:rPr>
          <w:rFonts w:ascii="Times New Roman" w:hAnsi="Times New Roman"/>
          <w:sz w:val="21"/>
          <w:szCs w:val="21"/>
        </w:rPr>
        <w:t xml:space="preserve"> (с нарушением хронологии совершения операций).  </w:t>
      </w:r>
    </w:p>
    <w:p w:rsidR="00334126" w:rsidRPr="00C75C2C" w:rsidRDefault="00E64E86" w:rsidP="00334126">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334126" w:rsidRPr="00C75C2C">
        <w:rPr>
          <w:rFonts w:ascii="Times New Roman" w:hAnsi="Times New Roman"/>
          <w:sz w:val="21"/>
          <w:szCs w:val="21"/>
        </w:rPr>
        <w:t xml:space="preserve">Представлен приказ Отдела образования Администрации </w:t>
      </w:r>
      <w:proofErr w:type="spellStart"/>
      <w:r w:rsidR="00334126" w:rsidRPr="00C75C2C">
        <w:rPr>
          <w:rFonts w:ascii="Times New Roman" w:hAnsi="Times New Roman"/>
          <w:sz w:val="21"/>
          <w:szCs w:val="21"/>
        </w:rPr>
        <w:t>Шегарского</w:t>
      </w:r>
      <w:proofErr w:type="spellEnd"/>
      <w:r w:rsidR="00334126" w:rsidRPr="00C75C2C">
        <w:rPr>
          <w:rFonts w:ascii="Times New Roman" w:hAnsi="Times New Roman"/>
          <w:sz w:val="21"/>
          <w:szCs w:val="21"/>
        </w:rPr>
        <w:t xml:space="preserve"> района № 54 от 09.02.2021 г. о создании комиссии по поступлению и выбытию нефинансовых активов.</w:t>
      </w:r>
    </w:p>
    <w:p w:rsidR="00334126" w:rsidRPr="00C75C2C" w:rsidRDefault="00334126" w:rsidP="00334126">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E64E86" w:rsidRPr="00C75C2C">
        <w:rPr>
          <w:rFonts w:ascii="Times New Roman" w:hAnsi="Times New Roman"/>
          <w:sz w:val="21"/>
          <w:szCs w:val="21"/>
        </w:rPr>
        <w:t>Г</w:t>
      </w:r>
      <w:r w:rsidRPr="00C75C2C">
        <w:rPr>
          <w:rFonts w:ascii="Times New Roman" w:hAnsi="Times New Roman"/>
          <w:sz w:val="21"/>
          <w:szCs w:val="21"/>
        </w:rPr>
        <w:t xml:space="preserve">руппировка основных средств осуществляется на основании п. 53 </w:t>
      </w:r>
      <w:r w:rsidR="00E64E86" w:rsidRPr="00C75C2C">
        <w:rPr>
          <w:rFonts w:ascii="Times New Roman" w:hAnsi="Times New Roman"/>
          <w:sz w:val="21"/>
          <w:szCs w:val="21"/>
        </w:rPr>
        <w:t>Инструкции от 01.12.2010 № 157н</w:t>
      </w:r>
      <w:r w:rsidR="00E64E86" w:rsidRPr="00C75C2C">
        <w:rPr>
          <w:rFonts w:ascii="Times New Roman" w:hAnsi="Times New Roman"/>
          <w:sz w:val="21"/>
          <w:szCs w:val="21"/>
          <w:vertAlign w:val="superscript"/>
        </w:rPr>
        <w:t>4</w:t>
      </w:r>
      <w:r w:rsidRPr="00C75C2C">
        <w:rPr>
          <w:rFonts w:ascii="Times New Roman" w:hAnsi="Times New Roman"/>
          <w:sz w:val="21"/>
          <w:szCs w:val="21"/>
        </w:rPr>
        <w:t>.</w:t>
      </w:r>
    </w:p>
    <w:p w:rsidR="00334126" w:rsidRPr="00C75C2C" w:rsidRDefault="00E64E86" w:rsidP="00334126">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334126" w:rsidRPr="00C75C2C">
        <w:rPr>
          <w:rFonts w:ascii="Times New Roman" w:hAnsi="Times New Roman"/>
          <w:sz w:val="21"/>
          <w:szCs w:val="21"/>
        </w:rPr>
        <w:t xml:space="preserve">Учет штампов, печатей, ножниц продолжает вестись в составе материальных запасов на счете 010536 «Прочие материальные запасы», а не основных средств на </w:t>
      </w:r>
      <w:proofErr w:type="spellStart"/>
      <w:r w:rsidR="00334126" w:rsidRPr="00C75C2C">
        <w:rPr>
          <w:rFonts w:ascii="Times New Roman" w:hAnsi="Times New Roman"/>
          <w:sz w:val="21"/>
          <w:szCs w:val="21"/>
        </w:rPr>
        <w:t>забалансовом</w:t>
      </w:r>
      <w:proofErr w:type="spellEnd"/>
      <w:r w:rsidR="00334126" w:rsidRPr="00C75C2C">
        <w:rPr>
          <w:rFonts w:ascii="Times New Roman" w:hAnsi="Times New Roman"/>
          <w:sz w:val="21"/>
          <w:szCs w:val="21"/>
        </w:rPr>
        <w:t xml:space="preserve"> счете 21 «Основные средства в эксплуатации».</w:t>
      </w:r>
    </w:p>
    <w:p w:rsidR="00334126" w:rsidRPr="00C75C2C" w:rsidRDefault="00E64E86" w:rsidP="00334126">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334126" w:rsidRPr="00C75C2C">
        <w:rPr>
          <w:rFonts w:ascii="Times New Roman" w:hAnsi="Times New Roman"/>
          <w:sz w:val="21"/>
          <w:szCs w:val="21"/>
        </w:rPr>
        <w:t xml:space="preserve">Учет </w:t>
      </w:r>
      <w:proofErr w:type="gramStart"/>
      <w:r w:rsidR="00334126" w:rsidRPr="00C75C2C">
        <w:rPr>
          <w:rFonts w:ascii="Times New Roman" w:hAnsi="Times New Roman"/>
          <w:sz w:val="21"/>
          <w:szCs w:val="21"/>
        </w:rPr>
        <w:t>авто запчастей</w:t>
      </w:r>
      <w:proofErr w:type="gramEnd"/>
      <w:r w:rsidR="00334126" w:rsidRPr="00C75C2C">
        <w:rPr>
          <w:rFonts w:ascii="Times New Roman" w:hAnsi="Times New Roman"/>
          <w:sz w:val="21"/>
          <w:szCs w:val="21"/>
        </w:rPr>
        <w:t xml:space="preserve"> (автошины) по-прежнему ведется на счете 010536 «Прочие материальные запасы», а не на </w:t>
      </w:r>
      <w:proofErr w:type="spellStart"/>
      <w:r w:rsidR="00334126" w:rsidRPr="00C75C2C">
        <w:rPr>
          <w:rFonts w:ascii="Times New Roman" w:hAnsi="Times New Roman"/>
          <w:sz w:val="21"/>
          <w:szCs w:val="21"/>
        </w:rPr>
        <w:t>забалансовом</w:t>
      </w:r>
      <w:proofErr w:type="spellEnd"/>
      <w:r w:rsidR="00334126" w:rsidRPr="00C75C2C">
        <w:rPr>
          <w:rFonts w:ascii="Times New Roman" w:hAnsi="Times New Roman"/>
          <w:sz w:val="21"/>
          <w:szCs w:val="21"/>
        </w:rPr>
        <w:t xml:space="preserve"> счете 09 "Запасные части к транспортным средствам, выданные взамен изношенных".</w:t>
      </w:r>
    </w:p>
    <w:p w:rsidR="00334126" w:rsidRPr="00C75C2C" w:rsidRDefault="00E64E86" w:rsidP="00334126">
      <w:pPr>
        <w:tabs>
          <w:tab w:val="left" w:pos="4088"/>
        </w:tabs>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r w:rsidR="00334126" w:rsidRPr="00C75C2C">
        <w:rPr>
          <w:rFonts w:ascii="Times New Roman" w:hAnsi="Times New Roman"/>
          <w:sz w:val="21"/>
          <w:szCs w:val="21"/>
        </w:rPr>
        <w:t xml:space="preserve">В соответствии с пунктами 119, 374 </w:t>
      </w:r>
      <w:r w:rsidRPr="00C75C2C">
        <w:rPr>
          <w:rFonts w:ascii="Times New Roman" w:hAnsi="Times New Roman"/>
          <w:sz w:val="21"/>
          <w:szCs w:val="21"/>
        </w:rPr>
        <w:t>Инструкции от 01.12.2010 № 157н</w:t>
      </w:r>
      <w:r w:rsidRPr="00C75C2C">
        <w:rPr>
          <w:rFonts w:ascii="Times New Roman" w:hAnsi="Times New Roman"/>
          <w:sz w:val="21"/>
          <w:szCs w:val="21"/>
          <w:vertAlign w:val="superscript"/>
        </w:rPr>
        <w:t>4</w:t>
      </w:r>
      <w:r w:rsidR="00334126" w:rsidRPr="00C75C2C">
        <w:rPr>
          <w:rFonts w:ascii="Times New Roman" w:hAnsi="Times New Roman"/>
          <w:sz w:val="21"/>
          <w:szCs w:val="21"/>
        </w:rPr>
        <w:t xml:space="preserve"> учреждение ведет Карточки количественно-суммового учета материальных ценностей.</w:t>
      </w:r>
    </w:p>
    <w:p w:rsidR="00E64E86" w:rsidRPr="00C75C2C" w:rsidRDefault="00E64E86" w:rsidP="00E64E86">
      <w:pPr>
        <w:spacing w:after="0" w:line="240" w:lineRule="auto"/>
        <w:ind w:firstLine="709"/>
        <w:jc w:val="both"/>
        <w:rPr>
          <w:rFonts w:ascii="Times New Roman" w:hAnsi="Times New Roman"/>
          <w:iCs/>
          <w:sz w:val="21"/>
          <w:szCs w:val="21"/>
        </w:rPr>
      </w:pPr>
      <w:r w:rsidRPr="00C75C2C">
        <w:rPr>
          <w:rFonts w:ascii="Times New Roman" w:hAnsi="Times New Roman"/>
          <w:iCs/>
          <w:sz w:val="21"/>
          <w:szCs w:val="21"/>
        </w:rPr>
        <w:t xml:space="preserve">- В нарушение п. 3 ст. 11 </w:t>
      </w:r>
      <w:r w:rsidRPr="00C75C2C">
        <w:rPr>
          <w:rFonts w:ascii="Times New Roman" w:hAnsi="Times New Roman"/>
          <w:sz w:val="21"/>
          <w:szCs w:val="21"/>
        </w:rPr>
        <w:t>Федерального Закона от 06.12.2011 № 402-ФЗ</w:t>
      </w:r>
      <w:r w:rsidRPr="00C75C2C">
        <w:rPr>
          <w:rFonts w:ascii="Times New Roman" w:hAnsi="Times New Roman"/>
          <w:sz w:val="21"/>
          <w:szCs w:val="21"/>
          <w:vertAlign w:val="superscript"/>
        </w:rPr>
        <w:t>7</w:t>
      </w:r>
      <w:r w:rsidRPr="00C75C2C">
        <w:rPr>
          <w:rFonts w:ascii="Times New Roman" w:hAnsi="Times New Roman"/>
          <w:iCs/>
          <w:sz w:val="21"/>
          <w:szCs w:val="21"/>
        </w:rPr>
        <w:t xml:space="preserve"> и учетной политики перед составлением годовой бухгалтерской отчетности инвентаризация финансовых активов и обязательств в полном объеме не проведена.</w:t>
      </w:r>
    </w:p>
    <w:p w:rsidR="0041506D" w:rsidRPr="00C75C2C" w:rsidRDefault="0041506D" w:rsidP="0041506D">
      <w:pPr>
        <w:spacing w:after="0" w:line="240" w:lineRule="auto"/>
        <w:ind w:firstLine="709"/>
        <w:jc w:val="both"/>
        <w:rPr>
          <w:rFonts w:ascii="Times New Roman" w:hAnsi="Times New Roman"/>
          <w:iCs/>
          <w:sz w:val="21"/>
          <w:szCs w:val="21"/>
        </w:rPr>
      </w:pPr>
      <w:proofErr w:type="gramStart"/>
      <w:r w:rsidRPr="00C75C2C">
        <w:rPr>
          <w:rFonts w:ascii="Times New Roman" w:hAnsi="Times New Roman"/>
          <w:iCs/>
          <w:sz w:val="21"/>
          <w:szCs w:val="21"/>
        </w:rPr>
        <w:t xml:space="preserve">Не проведена инвентаризация остатков на </w:t>
      </w:r>
      <w:proofErr w:type="spellStart"/>
      <w:r w:rsidRPr="00C75C2C">
        <w:rPr>
          <w:rFonts w:ascii="Times New Roman" w:hAnsi="Times New Roman"/>
          <w:iCs/>
          <w:sz w:val="21"/>
          <w:szCs w:val="21"/>
        </w:rPr>
        <w:t>забалансовых</w:t>
      </w:r>
      <w:proofErr w:type="spellEnd"/>
      <w:r w:rsidRPr="00C75C2C">
        <w:rPr>
          <w:rFonts w:ascii="Times New Roman" w:hAnsi="Times New Roman"/>
          <w:iCs/>
          <w:sz w:val="21"/>
          <w:szCs w:val="21"/>
        </w:rPr>
        <w:t xml:space="preserve"> счетах, денежных средств на лицевом счете, расчетов по доходам, расчетов с подотчетными лицами, расчетов по платежам в бюджеты, прочие расчеты с кредиторами, расчетов с кредиторами по долговым обязательствам, доходов будущих периодов, расходов будущих периодов в соответствии «Порядком проведения инвентаризации активов и обязательств» в составе Положения об учетной политики, утвержденной приказом МБУ «Централизованная бухгалтерия </w:t>
      </w:r>
      <w:proofErr w:type="spellStart"/>
      <w:r w:rsidRPr="00C75C2C">
        <w:rPr>
          <w:rFonts w:ascii="Times New Roman" w:hAnsi="Times New Roman"/>
          <w:iCs/>
          <w:sz w:val="21"/>
          <w:szCs w:val="21"/>
        </w:rPr>
        <w:t>Шегарского</w:t>
      </w:r>
      <w:proofErr w:type="spellEnd"/>
      <w:proofErr w:type="gramEnd"/>
      <w:r w:rsidRPr="00C75C2C">
        <w:rPr>
          <w:rFonts w:ascii="Times New Roman" w:hAnsi="Times New Roman"/>
          <w:iCs/>
          <w:sz w:val="21"/>
          <w:szCs w:val="21"/>
        </w:rPr>
        <w:t xml:space="preserve"> района» № 17 от 30.12.2019 г. </w:t>
      </w:r>
    </w:p>
    <w:p w:rsidR="0041506D" w:rsidRPr="00C75C2C" w:rsidRDefault="0041506D" w:rsidP="0041506D">
      <w:pPr>
        <w:widowControl w:val="0"/>
        <w:autoSpaceDE w:val="0"/>
        <w:autoSpaceDN w:val="0"/>
        <w:adjustRightInd w:val="0"/>
        <w:spacing w:after="0" w:line="240" w:lineRule="auto"/>
        <w:ind w:firstLine="709"/>
        <w:jc w:val="both"/>
        <w:rPr>
          <w:rFonts w:ascii="Times New Roman" w:hAnsi="Times New Roman"/>
          <w:sz w:val="21"/>
          <w:szCs w:val="21"/>
        </w:rPr>
      </w:pPr>
      <w:proofErr w:type="gramStart"/>
      <w:r w:rsidRPr="00C75C2C">
        <w:rPr>
          <w:rFonts w:ascii="Times New Roman" w:hAnsi="Times New Roman"/>
          <w:sz w:val="21"/>
          <w:szCs w:val="21"/>
        </w:rPr>
        <w:t>Представлен приказ о проведении годовой инвентаризации № 248 от 17.11.2020 г. Приказом для проведения инвентаризации материальных запасов по отделу образования определены члены комиссии</w:t>
      </w:r>
      <w:r w:rsidR="00E64E86" w:rsidRPr="00C75C2C">
        <w:rPr>
          <w:rFonts w:ascii="Times New Roman" w:hAnsi="Times New Roman"/>
          <w:sz w:val="21"/>
          <w:szCs w:val="21"/>
        </w:rPr>
        <w:t>, в</w:t>
      </w:r>
      <w:r w:rsidRPr="00C75C2C">
        <w:rPr>
          <w:rFonts w:ascii="Times New Roman" w:hAnsi="Times New Roman"/>
          <w:sz w:val="21"/>
          <w:szCs w:val="21"/>
        </w:rPr>
        <w:t xml:space="preserve"> то же время по данным Табеля учета рабочего времени ф. 0301008</w:t>
      </w:r>
      <w:r w:rsidRPr="00C75C2C">
        <w:rPr>
          <w:rFonts w:ascii="Times New Roman" w:hAnsi="Times New Roman"/>
          <w:bCs/>
          <w:sz w:val="21"/>
          <w:szCs w:val="21"/>
        </w:rPr>
        <w:t xml:space="preserve">(Унифицированная форма N Т-13) за ноябрь 2020 г. член комиссии </w:t>
      </w:r>
      <w:r w:rsidRPr="00C75C2C">
        <w:rPr>
          <w:rFonts w:ascii="Times New Roman" w:hAnsi="Times New Roman"/>
          <w:sz w:val="21"/>
          <w:szCs w:val="21"/>
        </w:rPr>
        <w:t xml:space="preserve">во время проведения инвентаризации 17.11.2020 г. находилась на больничном.  </w:t>
      </w:r>
      <w:proofErr w:type="gramEnd"/>
    </w:p>
    <w:p w:rsidR="009B139B" w:rsidRPr="00C75C2C" w:rsidRDefault="009B139B" w:rsidP="009B139B">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Издан приказ о проведении годовой инвентаризации активов и обязательств от 30.12.2020 г. № 22, в котором говориться о проведении инвентаризации расчетов с подотчетными лицами в том числе. Но не инвентаризационной описи расчетов с покупателями, поставщиками и прочими дебиторами и кредиторами с поставщиками и подрядчиками (ф. 0504089), ни акта о результатах инвентаризации (ф. 0504835) нет.   </w:t>
      </w:r>
    </w:p>
    <w:p w:rsidR="009B139B" w:rsidRPr="00C75C2C" w:rsidRDefault="009B139B" w:rsidP="009B139B">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Инвентаризация денежных средств, находящихся на лицевых счетах, перед составлением годовой отчетности в проверяемом периоде не проводилась.</w:t>
      </w:r>
    </w:p>
    <w:p w:rsidR="0041506D" w:rsidRPr="00C75C2C" w:rsidRDefault="0041506D" w:rsidP="0041506D">
      <w:pPr>
        <w:autoSpaceDE w:val="0"/>
        <w:autoSpaceDN w:val="0"/>
        <w:adjustRightInd w:val="0"/>
        <w:spacing w:after="0" w:line="240" w:lineRule="auto"/>
        <w:ind w:firstLine="709"/>
        <w:jc w:val="both"/>
        <w:rPr>
          <w:rFonts w:ascii="Times New Roman" w:hAnsi="Times New Roman"/>
          <w:b/>
          <w:sz w:val="21"/>
          <w:szCs w:val="21"/>
        </w:rPr>
      </w:pPr>
      <w:proofErr w:type="gramStart"/>
      <w:r w:rsidRPr="00C75C2C">
        <w:rPr>
          <w:rFonts w:ascii="Times New Roman" w:hAnsi="Times New Roman"/>
          <w:sz w:val="21"/>
          <w:szCs w:val="21"/>
        </w:rPr>
        <w:t>К проверке представлены по мимо инвентаризационных описей об инвентаризации материальных запасов еще и инвентаризационные описи об инвентаризации основных средств и основных средств в эксплуатации (до 10 000 тысяч рублей), в то же время приказа на проведение инвентаризации основных средств нет.</w:t>
      </w:r>
      <w:proofErr w:type="gramEnd"/>
      <w:r w:rsidRPr="00C75C2C">
        <w:rPr>
          <w:rFonts w:ascii="Times New Roman" w:hAnsi="Times New Roman"/>
          <w:sz w:val="21"/>
          <w:szCs w:val="21"/>
        </w:rPr>
        <w:t xml:space="preserve"> В данных описях графы 8-9 заполняются с нарушением приказа Минфина РФ от 30.03.2015 № 52н</w:t>
      </w:r>
      <w:r w:rsidR="00E64E86" w:rsidRPr="00C75C2C">
        <w:rPr>
          <w:rFonts w:ascii="Times New Roman" w:hAnsi="Times New Roman"/>
          <w:sz w:val="21"/>
          <w:szCs w:val="21"/>
          <w:vertAlign w:val="superscript"/>
        </w:rPr>
        <w:t>8</w:t>
      </w:r>
      <w:r w:rsidRPr="00C75C2C">
        <w:rPr>
          <w:rFonts w:ascii="Times New Roman" w:hAnsi="Times New Roman"/>
          <w:sz w:val="21"/>
          <w:szCs w:val="21"/>
        </w:rPr>
        <w:t xml:space="preserve"> и положений учетной политики. Кроме того в Акте о проведении инвентаризации № РО000006 от 17.11.2020 г. указываются номера несуществующих инвентаризационных описей № РО000024 от 17.11.2020 г., № РО000013 от 17.11.2020 г.  </w:t>
      </w:r>
    </w:p>
    <w:p w:rsidR="00BB0B3D" w:rsidRPr="00C75C2C" w:rsidRDefault="00BB0B3D" w:rsidP="00BB0B3D">
      <w:pPr>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1.6) Нарушения при ведении кассовых операций:</w:t>
      </w:r>
    </w:p>
    <w:p w:rsidR="00BB0B3D" w:rsidRPr="00C75C2C" w:rsidRDefault="00BB0B3D" w:rsidP="00BB0B3D">
      <w:pPr>
        <w:autoSpaceDE w:val="0"/>
        <w:autoSpaceDN w:val="0"/>
        <w:adjustRightInd w:val="0"/>
        <w:spacing w:after="0" w:line="240" w:lineRule="auto"/>
        <w:ind w:firstLine="709"/>
        <w:jc w:val="both"/>
        <w:outlineLvl w:val="5"/>
        <w:rPr>
          <w:rFonts w:ascii="Times New Roman" w:hAnsi="Times New Roman"/>
          <w:sz w:val="21"/>
          <w:szCs w:val="21"/>
        </w:rPr>
      </w:pPr>
      <w:r w:rsidRPr="00C75C2C">
        <w:rPr>
          <w:rFonts w:ascii="Times New Roman" w:hAnsi="Times New Roman"/>
          <w:sz w:val="21"/>
          <w:szCs w:val="21"/>
        </w:rPr>
        <w:t>- Указания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не предусматривают передачу полномочий по организации наличных расчетов.</w:t>
      </w:r>
    </w:p>
    <w:p w:rsidR="00BB0B3D" w:rsidRPr="00C75C2C" w:rsidRDefault="00BB0B3D" w:rsidP="00BB0B3D">
      <w:pPr>
        <w:tabs>
          <w:tab w:val="left" w:pos="993"/>
          <w:tab w:val="left" w:pos="1276"/>
          <w:tab w:val="left" w:pos="1418"/>
          <w:tab w:val="left" w:pos="1560"/>
        </w:tabs>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Перечень полномочий централизованной бухгалтерии установлен в контракте на оказание бухгалтерских услуг. Полномочия по организации наличных расчетов Централизованной бухгалтерии Отделом образования не переданы и </w:t>
      </w:r>
      <w:proofErr w:type="gramStart"/>
      <w:r w:rsidRPr="00C75C2C">
        <w:rPr>
          <w:rFonts w:ascii="Times New Roman" w:hAnsi="Times New Roman"/>
          <w:sz w:val="21"/>
          <w:szCs w:val="21"/>
        </w:rPr>
        <w:t>заниматься</w:t>
      </w:r>
      <w:proofErr w:type="gramEnd"/>
      <w:r w:rsidRPr="00C75C2C">
        <w:rPr>
          <w:rFonts w:ascii="Times New Roman" w:hAnsi="Times New Roman"/>
          <w:sz w:val="21"/>
          <w:szCs w:val="21"/>
        </w:rPr>
        <w:t xml:space="preserve"> приемом и выдачей из кассы учреждения денежной наличности в интересах Отдела образования Централизованная бухгалтерия не может.</w:t>
      </w:r>
    </w:p>
    <w:p w:rsidR="00BB0B3D" w:rsidRPr="00C75C2C" w:rsidRDefault="00BB0B3D" w:rsidP="00BB0B3D">
      <w:pPr>
        <w:tabs>
          <w:tab w:val="left" w:pos="993"/>
          <w:tab w:val="left" w:pos="1276"/>
          <w:tab w:val="left" w:pos="1418"/>
          <w:tab w:val="left" w:pos="1560"/>
        </w:tabs>
        <w:spacing w:after="0" w:line="240" w:lineRule="auto"/>
        <w:ind w:firstLine="709"/>
        <w:jc w:val="both"/>
        <w:rPr>
          <w:rFonts w:ascii="Times New Roman" w:hAnsi="Times New Roman"/>
          <w:sz w:val="21"/>
          <w:szCs w:val="21"/>
        </w:rPr>
      </w:pPr>
      <w:r w:rsidRPr="00C75C2C">
        <w:rPr>
          <w:rFonts w:ascii="Times New Roman" w:hAnsi="Times New Roman"/>
          <w:sz w:val="21"/>
          <w:szCs w:val="21"/>
        </w:rPr>
        <w:t>- В нарушение пунктов 1 и 2 приложения к Указаниям ЦБ от 11.03.2014 № 3210-У централизованной бухгалтерией установлен общий лимит остатка кассы наличных денег.</w:t>
      </w:r>
    </w:p>
    <w:p w:rsidR="00BB0B3D" w:rsidRPr="00C75C2C" w:rsidRDefault="00BB0B3D" w:rsidP="00BB0B3D">
      <w:pPr>
        <w:autoSpaceDE w:val="0"/>
        <w:autoSpaceDN w:val="0"/>
        <w:adjustRightInd w:val="0"/>
        <w:spacing w:after="0" w:line="240" w:lineRule="auto"/>
        <w:ind w:firstLine="709"/>
        <w:jc w:val="both"/>
        <w:outlineLvl w:val="5"/>
        <w:rPr>
          <w:rFonts w:ascii="Times New Roman" w:hAnsi="Times New Roman"/>
          <w:sz w:val="21"/>
          <w:szCs w:val="21"/>
        </w:rPr>
      </w:pPr>
      <w:r w:rsidRPr="00C75C2C">
        <w:rPr>
          <w:rFonts w:ascii="Times New Roman" w:hAnsi="Times New Roman"/>
          <w:sz w:val="21"/>
          <w:szCs w:val="21"/>
        </w:rPr>
        <w:lastRenderedPageBreak/>
        <w:t xml:space="preserve">- В централизованной бухгалтерии ведется единая касса по всем обслуживаемым учреждениям и все подтверждающие операции документы подшиваются в единые журналы. </w:t>
      </w:r>
    </w:p>
    <w:p w:rsidR="00BB0B3D" w:rsidRPr="00C75C2C" w:rsidRDefault="00BB0B3D" w:rsidP="00BB0B3D">
      <w:pPr>
        <w:autoSpaceDE w:val="0"/>
        <w:autoSpaceDN w:val="0"/>
        <w:adjustRightInd w:val="0"/>
        <w:spacing w:after="0" w:line="240" w:lineRule="auto"/>
        <w:ind w:firstLine="709"/>
        <w:jc w:val="both"/>
        <w:outlineLvl w:val="5"/>
        <w:rPr>
          <w:rFonts w:ascii="Times New Roman" w:hAnsi="Times New Roman"/>
          <w:sz w:val="21"/>
          <w:szCs w:val="21"/>
        </w:rPr>
      </w:pPr>
      <w:r w:rsidRPr="00C75C2C">
        <w:rPr>
          <w:rFonts w:ascii="Times New Roman" w:hAnsi="Times New Roman"/>
          <w:sz w:val="21"/>
          <w:szCs w:val="21"/>
        </w:rPr>
        <w:t xml:space="preserve">У обслуживаемого учреждения (Отдел образования) должна быть отдельная касса и должен быть установлен лимит остатка наличных денег в кассе, утвержденный приказом руководителя Отдела образования. </w:t>
      </w:r>
    </w:p>
    <w:p w:rsidR="00BB0B3D" w:rsidRPr="00C75C2C" w:rsidRDefault="00BB0B3D" w:rsidP="00BB0B3D">
      <w:pPr>
        <w:autoSpaceDE w:val="0"/>
        <w:autoSpaceDN w:val="0"/>
        <w:adjustRightInd w:val="0"/>
        <w:spacing w:after="0" w:line="240" w:lineRule="auto"/>
        <w:ind w:firstLine="709"/>
        <w:jc w:val="both"/>
        <w:outlineLvl w:val="5"/>
        <w:rPr>
          <w:rFonts w:ascii="Times New Roman" w:hAnsi="Times New Roman"/>
          <w:sz w:val="21"/>
          <w:szCs w:val="21"/>
        </w:rPr>
      </w:pPr>
      <w:r w:rsidRPr="00C75C2C">
        <w:rPr>
          <w:rFonts w:ascii="Times New Roman" w:hAnsi="Times New Roman"/>
          <w:sz w:val="21"/>
          <w:szCs w:val="21"/>
        </w:rPr>
        <w:t xml:space="preserve">Централизованная бухгалтерия должна вести отдельную кассовую книгу по каждому учреждению. Единая кассовая книга по всем обслуживаемым учреждениям не дает возможности, проверить нарушен ли лимит кассы по каждому учреждению или нет. </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представленных актах инвентаризации наличных денежных средств нет заключения комиссии по результатам инвентаризации, не указываются факты установления комиссией проверки денежной наличности и ее суммы.</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b/>
          <w:sz w:val="21"/>
          <w:szCs w:val="21"/>
        </w:rPr>
      </w:pPr>
      <w:proofErr w:type="gramStart"/>
      <w:r w:rsidRPr="00C75C2C">
        <w:rPr>
          <w:rFonts w:ascii="Times New Roman" w:hAnsi="Times New Roman"/>
          <w:b/>
          <w:sz w:val="21"/>
          <w:szCs w:val="21"/>
        </w:rPr>
        <w:t>Нарушения в пункте 1.6) не устранены.</w:t>
      </w:r>
      <w:proofErr w:type="gramEnd"/>
    </w:p>
    <w:p w:rsidR="00BB0B3D" w:rsidRPr="00C75C2C" w:rsidRDefault="00BB0B3D" w:rsidP="00BB0B3D">
      <w:pPr>
        <w:spacing w:after="0" w:line="240" w:lineRule="auto"/>
        <w:ind w:firstLine="709"/>
        <w:jc w:val="both"/>
        <w:rPr>
          <w:rFonts w:ascii="Times New Roman" w:hAnsi="Times New Roman"/>
          <w:b/>
          <w:sz w:val="21"/>
          <w:szCs w:val="21"/>
        </w:rPr>
      </w:pPr>
      <w:r w:rsidRPr="00C75C2C">
        <w:rPr>
          <w:rFonts w:ascii="Times New Roman" w:hAnsi="Times New Roman"/>
          <w:b/>
          <w:sz w:val="21"/>
          <w:szCs w:val="21"/>
        </w:rPr>
        <w:t>1.</w:t>
      </w:r>
      <w:r w:rsidR="0041506D" w:rsidRPr="00C75C2C">
        <w:rPr>
          <w:rFonts w:ascii="Times New Roman" w:hAnsi="Times New Roman"/>
          <w:b/>
          <w:sz w:val="21"/>
          <w:szCs w:val="21"/>
        </w:rPr>
        <w:t>7</w:t>
      </w:r>
      <w:r w:rsidRPr="00C75C2C">
        <w:rPr>
          <w:rFonts w:ascii="Times New Roman" w:hAnsi="Times New Roman"/>
          <w:b/>
          <w:sz w:val="21"/>
          <w:szCs w:val="21"/>
        </w:rPr>
        <w:t>) Нарушения при учете заработной платы экономического субъекта:</w:t>
      </w:r>
    </w:p>
    <w:p w:rsidR="00C82540" w:rsidRPr="00C75C2C" w:rsidRDefault="00E12EE8" w:rsidP="00F04CF8">
      <w:pPr>
        <w:autoSpaceDE w:val="0"/>
        <w:autoSpaceDN w:val="0"/>
        <w:adjustRightInd w:val="0"/>
        <w:spacing w:after="0" w:line="240" w:lineRule="auto"/>
        <w:ind w:firstLine="709"/>
        <w:jc w:val="both"/>
        <w:rPr>
          <w:rFonts w:ascii="Times New Roman" w:eastAsiaTheme="minorHAnsi" w:hAnsi="Times New Roman"/>
          <w:sz w:val="21"/>
          <w:szCs w:val="21"/>
        </w:rPr>
      </w:pPr>
      <w:proofErr w:type="gramStart"/>
      <w:r w:rsidRPr="00C75C2C">
        <w:rPr>
          <w:rFonts w:ascii="Times New Roman" w:hAnsi="Times New Roman"/>
          <w:sz w:val="21"/>
          <w:szCs w:val="21"/>
        </w:rPr>
        <w:t xml:space="preserve">- </w:t>
      </w:r>
      <w:r w:rsidR="00C82540" w:rsidRPr="00C75C2C">
        <w:rPr>
          <w:rFonts w:ascii="Times New Roman" w:hAnsi="Times New Roman"/>
          <w:sz w:val="21"/>
          <w:szCs w:val="21"/>
        </w:rPr>
        <w:t xml:space="preserve">нарушение статей </w:t>
      </w:r>
      <w:r w:rsidRPr="00C75C2C">
        <w:rPr>
          <w:rFonts w:ascii="Times New Roman" w:hAnsi="Times New Roman"/>
          <w:sz w:val="21"/>
          <w:szCs w:val="21"/>
        </w:rPr>
        <w:t xml:space="preserve">Закона от 06.12.2011 № 402-ФЗ </w:t>
      </w:r>
      <w:r w:rsidRPr="00C75C2C">
        <w:rPr>
          <w:rFonts w:ascii="Times New Roman" w:hAnsi="Times New Roman"/>
          <w:sz w:val="21"/>
          <w:szCs w:val="21"/>
          <w:vertAlign w:val="superscript"/>
        </w:rPr>
        <w:t>7</w:t>
      </w:r>
      <w:r w:rsidR="00C82540" w:rsidRPr="00C75C2C">
        <w:rPr>
          <w:rFonts w:ascii="Times New Roman" w:hAnsi="Times New Roman"/>
          <w:sz w:val="21"/>
          <w:szCs w:val="21"/>
        </w:rPr>
        <w:t xml:space="preserve">(при </w:t>
      </w:r>
      <w:r w:rsidR="00164925" w:rsidRPr="00C75C2C">
        <w:rPr>
          <w:rFonts w:ascii="Times New Roman" w:eastAsiaTheme="minorHAnsi" w:hAnsi="Times New Roman"/>
          <w:sz w:val="21"/>
          <w:szCs w:val="21"/>
        </w:rPr>
        <w:t>оформлении фактов хозяйственной жизни</w:t>
      </w:r>
      <w:r w:rsidR="00B265D4" w:rsidRPr="00C75C2C">
        <w:rPr>
          <w:rFonts w:ascii="Times New Roman" w:eastAsiaTheme="minorHAnsi" w:hAnsi="Times New Roman"/>
          <w:sz w:val="21"/>
          <w:szCs w:val="21"/>
        </w:rPr>
        <w:t xml:space="preserve"> Учреждения </w:t>
      </w:r>
      <w:r w:rsidR="00B265D4" w:rsidRPr="00C75C2C">
        <w:rPr>
          <w:rFonts w:ascii="Times New Roman" w:hAnsi="Times New Roman"/>
          <w:sz w:val="21"/>
          <w:szCs w:val="21"/>
        </w:rPr>
        <w:t>(</w:t>
      </w:r>
      <w:r w:rsidR="007D1332" w:rsidRPr="00C75C2C">
        <w:rPr>
          <w:rFonts w:ascii="Times New Roman" w:hAnsi="Times New Roman"/>
          <w:sz w:val="21"/>
          <w:szCs w:val="21"/>
        </w:rPr>
        <w:t>отражени</w:t>
      </w:r>
      <w:r w:rsidR="004207AC" w:rsidRPr="00C75C2C">
        <w:rPr>
          <w:rFonts w:ascii="Times New Roman" w:hAnsi="Times New Roman"/>
          <w:sz w:val="21"/>
          <w:szCs w:val="21"/>
        </w:rPr>
        <w:t>е</w:t>
      </w:r>
      <w:r w:rsidR="007D1332" w:rsidRPr="00C75C2C">
        <w:rPr>
          <w:rFonts w:ascii="Times New Roman" w:hAnsi="Times New Roman"/>
          <w:sz w:val="21"/>
          <w:szCs w:val="21"/>
        </w:rPr>
        <w:t xml:space="preserve"> начислений заработной платы работникам учреждения, выплат, произведенных работникам учреждения в течение месяца, и сумм, причитающихся к выплате в окончательный расчет, а также отражения налогов, удержанных из сумм начислений по оплате труда, и иных сумм удержаний</w:t>
      </w:r>
      <w:r w:rsidR="00B265D4" w:rsidRPr="00C75C2C">
        <w:rPr>
          <w:rFonts w:ascii="Times New Roman" w:eastAsiaTheme="minorHAnsi" w:hAnsi="Times New Roman"/>
          <w:sz w:val="21"/>
          <w:szCs w:val="21"/>
        </w:rPr>
        <w:t>)</w:t>
      </w:r>
      <w:r w:rsidR="00164925" w:rsidRPr="00C75C2C">
        <w:rPr>
          <w:rFonts w:ascii="Times New Roman" w:eastAsiaTheme="minorHAnsi" w:hAnsi="Times New Roman"/>
          <w:sz w:val="21"/>
          <w:szCs w:val="21"/>
        </w:rPr>
        <w:t xml:space="preserve">, </w:t>
      </w:r>
      <w:r w:rsidR="00C82540" w:rsidRPr="00C75C2C">
        <w:rPr>
          <w:rFonts w:ascii="Times New Roman" w:hAnsi="Times New Roman"/>
          <w:sz w:val="21"/>
          <w:szCs w:val="21"/>
        </w:rPr>
        <w:t>составлении и ведении первичных учетных документов</w:t>
      </w:r>
      <w:r w:rsidR="003E6A43" w:rsidRPr="00C75C2C">
        <w:rPr>
          <w:rFonts w:ascii="Times New Roman" w:hAnsi="Times New Roman"/>
          <w:sz w:val="21"/>
          <w:szCs w:val="21"/>
        </w:rPr>
        <w:t>, регистров</w:t>
      </w:r>
      <w:r w:rsidR="00CE56D6" w:rsidRPr="00C75C2C">
        <w:rPr>
          <w:rFonts w:ascii="Times New Roman" w:hAnsi="Times New Roman"/>
          <w:sz w:val="21"/>
          <w:szCs w:val="21"/>
        </w:rPr>
        <w:t xml:space="preserve"> бухгалтерского учета</w:t>
      </w:r>
      <w:r w:rsidR="00C82540" w:rsidRPr="00C75C2C">
        <w:rPr>
          <w:rFonts w:ascii="Times New Roman" w:hAnsi="Times New Roman"/>
          <w:sz w:val="21"/>
          <w:szCs w:val="21"/>
        </w:rPr>
        <w:t xml:space="preserve">); </w:t>
      </w:r>
      <w:proofErr w:type="gramEnd"/>
    </w:p>
    <w:p w:rsidR="00C82540" w:rsidRPr="00C75C2C" w:rsidRDefault="00C82540" w:rsidP="00C82540">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нарушение статей приказа Минфина России от </w:t>
      </w:r>
      <w:bookmarkStart w:id="0" w:name="_GoBack"/>
      <w:bookmarkEnd w:id="0"/>
      <w:r w:rsidRPr="00C75C2C">
        <w:rPr>
          <w:rFonts w:ascii="Times New Roman" w:hAnsi="Times New Roman"/>
          <w:sz w:val="21"/>
          <w:szCs w:val="21"/>
        </w:rPr>
        <w:t>30.03.2015 № 52н</w:t>
      </w:r>
      <w:r w:rsidRPr="00C75C2C">
        <w:rPr>
          <w:rFonts w:ascii="Times New Roman" w:hAnsi="Times New Roman"/>
          <w:sz w:val="21"/>
          <w:szCs w:val="21"/>
          <w:vertAlign w:val="superscript"/>
        </w:rPr>
        <w:t>8</w:t>
      </w:r>
      <w:r w:rsidRPr="00C75C2C">
        <w:rPr>
          <w:rFonts w:ascii="Times New Roman" w:hAnsi="Times New Roman"/>
          <w:sz w:val="21"/>
          <w:szCs w:val="21"/>
        </w:rPr>
        <w:t>(содержание применяемых форм первичных документов не соответствует содержанию форм, предусмотренных приказом Минфина России);</w:t>
      </w:r>
    </w:p>
    <w:p w:rsidR="00337F90" w:rsidRPr="00C75C2C" w:rsidRDefault="0017497F"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w:t>
      </w:r>
      <w:r w:rsidR="00BB0B3D" w:rsidRPr="00C75C2C">
        <w:rPr>
          <w:rFonts w:ascii="Times New Roman" w:hAnsi="Times New Roman"/>
          <w:sz w:val="21"/>
          <w:szCs w:val="21"/>
        </w:rPr>
        <w:t xml:space="preserve">нарушение норм </w:t>
      </w:r>
      <w:r w:rsidR="00337F90" w:rsidRPr="00C75C2C">
        <w:rPr>
          <w:rFonts w:ascii="Times New Roman" w:hAnsi="Times New Roman"/>
          <w:sz w:val="21"/>
          <w:szCs w:val="21"/>
        </w:rPr>
        <w:t>статей  282 и</w:t>
      </w:r>
      <w:r w:rsidR="00BB0B3D" w:rsidRPr="00C75C2C">
        <w:rPr>
          <w:rFonts w:ascii="Times New Roman" w:hAnsi="Times New Roman"/>
          <w:sz w:val="21"/>
          <w:szCs w:val="21"/>
        </w:rPr>
        <w:t>136 ТК РФ</w:t>
      </w:r>
      <w:r w:rsidR="005A7FA6" w:rsidRPr="00C75C2C">
        <w:rPr>
          <w:rStyle w:val="aff0"/>
          <w:rFonts w:ascii="Times New Roman" w:hAnsi="Times New Roman"/>
          <w:sz w:val="21"/>
          <w:szCs w:val="21"/>
        </w:rPr>
        <w:footnoteReference w:id="10"/>
      </w:r>
      <w:r w:rsidR="00337F90" w:rsidRPr="00C75C2C">
        <w:rPr>
          <w:rFonts w:ascii="Times New Roman" w:hAnsi="Times New Roman"/>
          <w:sz w:val="21"/>
          <w:szCs w:val="21"/>
        </w:rPr>
        <w:t xml:space="preserve"> (не </w:t>
      </w:r>
      <w:proofErr w:type="spellStart"/>
      <w:r w:rsidR="00337F90" w:rsidRPr="00C75C2C">
        <w:rPr>
          <w:rFonts w:ascii="Times New Roman" w:hAnsi="Times New Roman"/>
          <w:sz w:val="21"/>
          <w:szCs w:val="21"/>
        </w:rPr>
        <w:t>утверждена</w:t>
      </w:r>
      <w:r w:rsidR="00BB0B3D" w:rsidRPr="00C75C2C">
        <w:rPr>
          <w:rFonts w:ascii="Times New Roman" w:hAnsi="Times New Roman"/>
          <w:sz w:val="21"/>
          <w:szCs w:val="21"/>
        </w:rPr>
        <w:t>форма</w:t>
      </w:r>
      <w:proofErr w:type="spellEnd"/>
      <w:r w:rsidR="00BB0B3D" w:rsidRPr="00C75C2C">
        <w:rPr>
          <w:rFonts w:ascii="Times New Roman" w:hAnsi="Times New Roman"/>
          <w:sz w:val="21"/>
          <w:szCs w:val="21"/>
        </w:rPr>
        <w:t xml:space="preserve"> р</w:t>
      </w:r>
      <w:r w:rsidR="00337F90" w:rsidRPr="00C75C2C">
        <w:rPr>
          <w:rFonts w:ascii="Times New Roman" w:hAnsi="Times New Roman"/>
          <w:sz w:val="21"/>
          <w:szCs w:val="21"/>
        </w:rPr>
        <w:t>асчетного листка</w:t>
      </w:r>
      <w:r w:rsidR="00BB0B3D" w:rsidRPr="00C75C2C">
        <w:rPr>
          <w:rFonts w:ascii="Times New Roman" w:hAnsi="Times New Roman"/>
          <w:sz w:val="21"/>
          <w:szCs w:val="21"/>
        </w:rPr>
        <w:t>; содержание  расчетного листка не</w:t>
      </w:r>
      <w:r w:rsidR="00337F90" w:rsidRPr="00C75C2C">
        <w:rPr>
          <w:rFonts w:ascii="Times New Roman" w:hAnsi="Times New Roman"/>
          <w:sz w:val="21"/>
          <w:szCs w:val="21"/>
        </w:rPr>
        <w:t xml:space="preserve"> соответствует установленным требованиям; расчетные листки</w:t>
      </w:r>
      <w:r w:rsidR="00591DB2" w:rsidRPr="00C75C2C">
        <w:rPr>
          <w:rFonts w:ascii="Times New Roman" w:hAnsi="Times New Roman"/>
          <w:sz w:val="21"/>
          <w:szCs w:val="21"/>
        </w:rPr>
        <w:t xml:space="preserve"> работникам, работающим на условиях внутреннего совместительства</w:t>
      </w:r>
      <w:r w:rsidR="00FE77F2" w:rsidRPr="00C75C2C">
        <w:rPr>
          <w:rFonts w:ascii="Times New Roman" w:hAnsi="Times New Roman"/>
          <w:sz w:val="21"/>
          <w:szCs w:val="21"/>
        </w:rPr>
        <w:t xml:space="preserve">, </w:t>
      </w:r>
      <w:r w:rsidR="00591DB2" w:rsidRPr="00C75C2C">
        <w:rPr>
          <w:rFonts w:ascii="Times New Roman" w:hAnsi="Times New Roman"/>
          <w:sz w:val="21"/>
          <w:szCs w:val="21"/>
        </w:rPr>
        <w:t xml:space="preserve"> не формировались и не выдавались</w:t>
      </w:r>
      <w:r w:rsidR="00337F90" w:rsidRPr="00C75C2C">
        <w:rPr>
          <w:rFonts w:ascii="Times New Roman" w:hAnsi="Times New Roman"/>
          <w:sz w:val="21"/>
          <w:szCs w:val="21"/>
        </w:rPr>
        <w:t xml:space="preserve">); </w:t>
      </w:r>
    </w:p>
    <w:p w:rsidR="00525CED" w:rsidRPr="00C75C2C" w:rsidRDefault="00525CED" w:rsidP="00525CE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нарушение пунктов Инструкции от 01.12.2010 № 157н</w:t>
      </w:r>
      <w:r w:rsidRPr="00C75C2C">
        <w:rPr>
          <w:rFonts w:ascii="Times New Roman" w:hAnsi="Times New Roman"/>
          <w:sz w:val="21"/>
          <w:szCs w:val="21"/>
          <w:vertAlign w:val="superscript"/>
        </w:rPr>
        <w:t>4</w:t>
      </w:r>
      <w:r w:rsidRPr="00C75C2C">
        <w:rPr>
          <w:rFonts w:ascii="Times New Roman" w:hAnsi="Times New Roman"/>
          <w:sz w:val="21"/>
          <w:szCs w:val="21"/>
        </w:rPr>
        <w:t xml:space="preserve"> (при ведении журналов </w:t>
      </w:r>
      <w:proofErr w:type="spellStart"/>
      <w:r w:rsidRPr="00C75C2C">
        <w:rPr>
          <w:rFonts w:ascii="Times New Roman" w:hAnsi="Times New Roman"/>
          <w:sz w:val="21"/>
          <w:szCs w:val="21"/>
        </w:rPr>
        <w:t>операцийрасчетов</w:t>
      </w:r>
      <w:proofErr w:type="spellEnd"/>
      <w:r w:rsidRPr="00C75C2C">
        <w:rPr>
          <w:rFonts w:ascii="Times New Roman" w:hAnsi="Times New Roman"/>
          <w:sz w:val="21"/>
          <w:szCs w:val="21"/>
        </w:rPr>
        <w:t xml:space="preserve"> по оплате труда, денежному довольствию и стипендиям);</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b/>
          <w:sz w:val="21"/>
          <w:szCs w:val="21"/>
        </w:rPr>
      </w:pPr>
      <w:proofErr w:type="gramStart"/>
      <w:r w:rsidRPr="00C75C2C">
        <w:rPr>
          <w:rFonts w:ascii="Times New Roman" w:hAnsi="Times New Roman"/>
          <w:b/>
          <w:sz w:val="21"/>
          <w:szCs w:val="21"/>
        </w:rPr>
        <w:t>Нарушения в пункте 1.</w:t>
      </w:r>
      <w:r w:rsidR="0041506D" w:rsidRPr="00C75C2C">
        <w:rPr>
          <w:rFonts w:ascii="Times New Roman" w:hAnsi="Times New Roman"/>
          <w:b/>
          <w:sz w:val="21"/>
          <w:szCs w:val="21"/>
        </w:rPr>
        <w:t>7</w:t>
      </w:r>
      <w:r w:rsidR="00AB31AE" w:rsidRPr="00C75C2C">
        <w:rPr>
          <w:rFonts w:ascii="Times New Roman" w:hAnsi="Times New Roman"/>
          <w:b/>
          <w:sz w:val="21"/>
          <w:szCs w:val="21"/>
        </w:rPr>
        <w:t>)</w:t>
      </w:r>
      <w:r w:rsidRPr="00C75C2C">
        <w:rPr>
          <w:rFonts w:ascii="Times New Roman" w:hAnsi="Times New Roman"/>
          <w:b/>
          <w:sz w:val="21"/>
          <w:szCs w:val="21"/>
        </w:rPr>
        <w:t xml:space="preserve"> устранены частично:</w:t>
      </w:r>
      <w:proofErr w:type="gramEnd"/>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Расчетная ведомость в проверяемом периоде формируется в соответствии с формой по ОКУД 0504402, </w:t>
      </w:r>
      <w:r w:rsidR="00AE6BE8" w:rsidRPr="00C75C2C">
        <w:rPr>
          <w:rFonts w:ascii="Times New Roman" w:hAnsi="Times New Roman"/>
          <w:sz w:val="21"/>
          <w:szCs w:val="21"/>
        </w:rPr>
        <w:t xml:space="preserve"> но ведется с нарушениями </w:t>
      </w:r>
      <w:proofErr w:type="spellStart"/>
      <w:r w:rsidR="00AE6BE8" w:rsidRPr="00C75C2C">
        <w:rPr>
          <w:rFonts w:ascii="Times New Roman" w:hAnsi="Times New Roman"/>
          <w:sz w:val="21"/>
          <w:szCs w:val="21"/>
        </w:rPr>
        <w:t>требованийустановленных</w:t>
      </w:r>
      <w:proofErr w:type="spellEnd"/>
      <w:r w:rsidR="00AE6BE8" w:rsidRPr="00C75C2C">
        <w:rPr>
          <w:rFonts w:ascii="Times New Roman" w:hAnsi="Times New Roman"/>
          <w:sz w:val="21"/>
          <w:szCs w:val="21"/>
        </w:rPr>
        <w:t xml:space="preserve">  приказом Минфина России от 30.03.2015 № 52н</w:t>
      </w:r>
      <w:r w:rsidR="00AE6BE8" w:rsidRPr="00C75C2C">
        <w:rPr>
          <w:rFonts w:ascii="Times New Roman" w:hAnsi="Times New Roman"/>
          <w:sz w:val="21"/>
          <w:szCs w:val="21"/>
          <w:vertAlign w:val="superscript"/>
        </w:rPr>
        <w:t>8</w:t>
      </w:r>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Отсутствует расчетная ведомость по заработной плате за первую половину месяца.</w:t>
      </w:r>
    </w:p>
    <w:p w:rsidR="00BB0B3D" w:rsidRPr="00C75C2C" w:rsidRDefault="00BB0B3D" w:rsidP="00195A4E">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Форма Карточки-справки </w:t>
      </w:r>
      <w:r w:rsidR="00B1454B" w:rsidRPr="00C75C2C">
        <w:rPr>
          <w:rFonts w:ascii="Times New Roman" w:hAnsi="Times New Roman"/>
          <w:sz w:val="21"/>
          <w:szCs w:val="21"/>
        </w:rPr>
        <w:t>формируется в соответствии с формой по ОКУД 0504417</w:t>
      </w:r>
      <w:r w:rsidRPr="00C75C2C">
        <w:rPr>
          <w:rFonts w:ascii="Times New Roman" w:hAnsi="Times New Roman"/>
          <w:sz w:val="21"/>
          <w:szCs w:val="21"/>
        </w:rPr>
        <w:t xml:space="preserve">, </w:t>
      </w:r>
      <w:r w:rsidR="00AE6BE8" w:rsidRPr="00C75C2C">
        <w:rPr>
          <w:rFonts w:ascii="Times New Roman" w:hAnsi="Times New Roman"/>
          <w:sz w:val="21"/>
          <w:szCs w:val="21"/>
        </w:rPr>
        <w:t xml:space="preserve"> но ведется с нарушениями требований</w:t>
      </w:r>
      <w:r w:rsidRPr="00C75C2C">
        <w:rPr>
          <w:rFonts w:ascii="Times New Roman" w:hAnsi="Times New Roman"/>
          <w:sz w:val="21"/>
          <w:szCs w:val="21"/>
        </w:rPr>
        <w:t xml:space="preserve">, установленных  </w:t>
      </w:r>
      <w:r w:rsidR="00E2769F" w:rsidRPr="00C75C2C">
        <w:rPr>
          <w:rFonts w:ascii="Times New Roman" w:hAnsi="Times New Roman"/>
          <w:sz w:val="21"/>
          <w:szCs w:val="21"/>
        </w:rPr>
        <w:t>приказом Минфина России от 30.03.2015 № 52н</w:t>
      </w:r>
      <w:r w:rsidR="00E2769F" w:rsidRPr="00C75C2C">
        <w:rPr>
          <w:rFonts w:ascii="Times New Roman" w:hAnsi="Times New Roman"/>
          <w:sz w:val="21"/>
          <w:szCs w:val="21"/>
          <w:vertAlign w:val="superscript"/>
        </w:rPr>
        <w:t>8</w:t>
      </w:r>
      <w:r w:rsidR="00195A4E" w:rsidRPr="00C75C2C">
        <w:rPr>
          <w:rFonts w:ascii="Times New Roman" w:hAnsi="Times New Roman"/>
          <w:sz w:val="21"/>
          <w:szCs w:val="21"/>
        </w:rPr>
        <w:t>.</w:t>
      </w:r>
    </w:p>
    <w:p w:rsidR="00195A4E" w:rsidRPr="00C75C2C" w:rsidRDefault="00BB0B3D" w:rsidP="00195A4E">
      <w:pPr>
        <w:widowControl w:val="0"/>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Записка-расчет об исчислении среднего заработка при предоставлении отпуска, увольнении и других случаях </w:t>
      </w:r>
      <w:r w:rsidR="00195A4E" w:rsidRPr="00C75C2C">
        <w:rPr>
          <w:rFonts w:ascii="Times New Roman" w:hAnsi="Times New Roman"/>
          <w:sz w:val="21"/>
          <w:szCs w:val="21"/>
        </w:rPr>
        <w:t xml:space="preserve">формируется в  соответствии с </w:t>
      </w:r>
      <w:proofErr w:type="spellStart"/>
      <w:r w:rsidR="00195A4E" w:rsidRPr="00C75C2C">
        <w:rPr>
          <w:rFonts w:ascii="Times New Roman" w:hAnsi="Times New Roman"/>
          <w:sz w:val="21"/>
          <w:szCs w:val="21"/>
        </w:rPr>
        <w:t>формойпо</w:t>
      </w:r>
      <w:proofErr w:type="spellEnd"/>
      <w:r w:rsidR="00195A4E" w:rsidRPr="00C75C2C">
        <w:rPr>
          <w:rFonts w:ascii="Times New Roman" w:hAnsi="Times New Roman"/>
          <w:sz w:val="21"/>
          <w:szCs w:val="21"/>
        </w:rPr>
        <w:t xml:space="preserve"> ОКУД</w:t>
      </w:r>
      <w:r w:rsidRPr="00C75C2C">
        <w:rPr>
          <w:rFonts w:ascii="Times New Roman" w:hAnsi="Times New Roman"/>
          <w:sz w:val="21"/>
          <w:szCs w:val="21"/>
        </w:rPr>
        <w:t xml:space="preserve"> 0504425, </w:t>
      </w:r>
      <w:r w:rsidR="00195A4E" w:rsidRPr="00C75C2C">
        <w:rPr>
          <w:rFonts w:ascii="Times New Roman" w:hAnsi="Times New Roman"/>
          <w:sz w:val="21"/>
          <w:szCs w:val="21"/>
        </w:rPr>
        <w:t xml:space="preserve">но ведется с нарушениями </w:t>
      </w:r>
      <w:proofErr w:type="spellStart"/>
      <w:r w:rsidR="00195A4E" w:rsidRPr="00C75C2C">
        <w:rPr>
          <w:rFonts w:ascii="Times New Roman" w:hAnsi="Times New Roman"/>
          <w:sz w:val="21"/>
          <w:szCs w:val="21"/>
        </w:rPr>
        <w:t>требованийустановленных</w:t>
      </w:r>
      <w:proofErr w:type="spellEnd"/>
      <w:r w:rsidR="00195A4E" w:rsidRPr="00C75C2C">
        <w:rPr>
          <w:rFonts w:ascii="Times New Roman" w:hAnsi="Times New Roman"/>
          <w:sz w:val="21"/>
          <w:szCs w:val="21"/>
        </w:rPr>
        <w:t xml:space="preserve">  приказом Минфина России от 30.03.2015 № 52н</w:t>
      </w:r>
      <w:r w:rsidR="00195A4E" w:rsidRPr="00C75C2C">
        <w:rPr>
          <w:rFonts w:ascii="Times New Roman" w:hAnsi="Times New Roman"/>
          <w:sz w:val="21"/>
          <w:szCs w:val="21"/>
          <w:vertAlign w:val="superscript"/>
        </w:rPr>
        <w:t>8</w:t>
      </w:r>
      <w:r w:rsidR="00195A4E"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нарушение норм статьи 136 ТК РФ</w:t>
      </w:r>
      <w:r w:rsidR="000544A8" w:rsidRPr="00C75C2C">
        <w:rPr>
          <w:rFonts w:ascii="Times New Roman" w:hAnsi="Times New Roman"/>
          <w:sz w:val="21"/>
          <w:szCs w:val="21"/>
          <w:vertAlign w:val="superscript"/>
        </w:rPr>
        <w:t>10</w:t>
      </w:r>
      <w:r w:rsidRPr="00C75C2C">
        <w:rPr>
          <w:rFonts w:ascii="Times New Roman" w:hAnsi="Times New Roman"/>
          <w:sz w:val="21"/>
          <w:szCs w:val="21"/>
        </w:rPr>
        <w:t>, форма расчетного листка работодателем  не утверждена.</w:t>
      </w:r>
    </w:p>
    <w:p w:rsidR="00BB0B3D" w:rsidRPr="00C75C2C" w:rsidRDefault="00BB0B3D" w:rsidP="005143D2">
      <w:pPr>
        <w:autoSpaceDE w:val="0"/>
        <w:autoSpaceDN w:val="0"/>
        <w:adjustRightInd w:val="0"/>
        <w:spacing w:after="0" w:line="240" w:lineRule="auto"/>
        <w:jc w:val="both"/>
        <w:rPr>
          <w:rFonts w:ascii="Times New Roman" w:hAnsi="Times New Roman"/>
          <w:sz w:val="21"/>
          <w:szCs w:val="21"/>
        </w:rPr>
      </w:pPr>
      <w:r w:rsidRPr="00C75C2C">
        <w:rPr>
          <w:rFonts w:ascii="Times New Roman" w:hAnsi="Times New Roman"/>
          <w:sz w:val="21"/>
          <w:szCs w:val="21"/>
        </w:rPr>
        <w:t xml:space="preserve"> - Журнала операций расчетов по оплате труда, денежному довольствию и стипендиям (Журнал операций №6) формируется в </w:t>
      </w:r>
      <w:proofErr w:type="spellStart"/>
      <w:r w:rsidRPr="00C75C2C">
        <w:rPr>
          <w:rFonts w:ascii="Times New Roman" w:hAnsi="Times New Roman"/>
          <w:sz w:val="21"/>
          <w:szCs w:val="21"/>
        </w:rPr>
        <w:t>соответствии</w:t>
      </w:r>
      <w:r w:rsidR="005143D2" w:rsidRPr="00C75C2C">
        <w:rPr>
          <w:rFonts w:ascii="Times New Roman" w:hAnsi="Times New Roman"/>
          <w:sz w:val="21"/>
          <w:szCs w:val="21"/>
        </w:rPr>
        <w:t>с</w:t>
      </w:r>
      <w:proofErr w:type="spellEnd"/>
      <w:r w:rsidR="005143D2" w:rsidRPr="00C75C2C">
        <w:rPr>
          <w:rFonts w:ascii="Times New Roman" w:hAnsi="Times New Roman"/>
          <w:sz w:val="21"/>
          <w:szCs w:val="21"/>
        </w:rPr>
        <w:t xml:space="preserve"> </w:t>
      </w:r>
      <w:proofErr w:type="spellStart"/>
      <w:r w:rsidR="005143D2" w:rsidRPr="00C75C2C">
        <w:rPr>
          <w:rFonts w:ascii="Times New Roman" w:hAnsi="Times New Roman"/>
          <w:sz w:val="21"/>
          <w:szCs w:val="21"/>
        </w:rPr>
        <w:t>требованиямипунктов</w:t>
      </w:r>
      <w:proofErr w:type="spellEnd"/>
      <w:r w:rsidR="005143D2" w:rsidRPr="00C75C2C">
        <w:rPr>
          <w:rFonts w:ascii="Times New Roman" w:hAnsi="Times New Roman"/>
          <w:sz w:val="21"/>
          <w:szCs w:val="21"/>
        </w:rPr>
        <w:t xml:space="preserve"> Инструкции от 01.12.2010 № 157н</w:t>
      </w:r>
      <w:r w:rsidR="005143D2" w:rsidRPr="00C75C2C">
        <w:rPr>
          <w:rFonts w:ascii="Times New Roman" w:hAnsi="Times New Roman"/>
          <w:sz w:val="21"/>
          <w:szCs w:val="21"/>
          <w:vertAlign w:val="superscript"/>
        </w:rPr>
        <w:t>4</w:t>
      </w:r>
      <w:r w:rsidR="00C11A3D" w:rsidRPr="00C75C2C">
        <w:rPr>
          <w:rFonts w:ascii="Times New Roman" w:hAnsi="Times New Roman"/>
          <w:sz w:val="21"/>
          <w:szCs w:val="21"/>
        </w:rPr>
        <w:t>.</w:t>
      </w:r>
    </w:p>
    <w:p w:rsidR="00BB0B3D" w:rsidRPr="00C75C2C" w:rsidRDefault="005B79F5" w:rsidP="00BB0B3D">
      <w:pPr>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1.8</w:t>
      </w:r>
      <w:r w:rsidR="00BB0B3D" w:rsidRPr="00C75C2C">
        <w:rPr>
          <w:rFonts w:ascii="Times New Roman" w:hAnsi="Times New Roman"/>
          <w:b/>
          <w:sz w:val="21"/>
          <w:szCs w:val="21"/>
        </w:rPr>
        <w:t>) Нарушения, допущенные при установлении системы оплаты труда:</w:t>
      </w:r>
    </w:p>
    <w:p w:rsidR="006776C5" w:rsidRPr="00C75C2C" w:rsidRDefault="00BB0B3D" w:rsidP="00943169">
      <w:pPr>
        <w:autoSpaceDE w:val="0"/>
        <w:autoSpaceDN w:val="0"/>
        <w:adjustRightInd w:val="0"/>
        <w:spacing w:after="0" w:line="240" w:lineRule="auto"/>
        <w:ind w:firstLine="709"/>
        <w:jc w:val="both"/>
        <w:rPr>
          <w:rFonts w:ascii="Times New Roman" w:eastAsiaTheme="minorHAnsi" w:hAnsi="Times New Roman"/>
          <w:sz w:val="21"/>
          <w:szCs w:val="21"/>
        </w:rPr>
      </w:pPr>
      <w:r w:rsidRPr="00C75C2C">
        <w:rPr>
          <w:rFonts w:ascii="Times New Roman" w:hAnsi="Times New Roman"/>
          <w:sz w:val="21"/>
          <w:szCs w:val="21"/>
        </w:rPr>
        <w:t xml:space="preserve">В нарушение абзаца 4 статьи 144 </w:t>
      </w:r>
      <w:r w:rsidR="00740BC5" w:rsidRPr="00C75C2C">
        <w:rPr>
          <w:rFonts w:ascii="Times New Roman" w:hAnsi="Times New Roman"/>
          <w:sz w:val="21"/>
          <w:szCs w:val="21"/>
        </w:rPr>
        <w:t>ТК РФ</w:t>
      </w:r>
      <w:r w:rsidR="00740BC5" w:rsidRPr="00C75C2C">
        <w:rPr>
          <w:rFonts w:ascii="Times New Roman" w:hAnsi="Times New Roman"/>
          <w:sz w:val="21"/>
          <w:szCs w:val="21"/>
          <w:vertAlign w:val="superscript"/>
        </w:rPr>
        <w:t>10</w:t>
      </w:r>
      <w:r w:rsidRPr="00C75C2C">
        <w:rPr>
          <w:rFonts w:ascii="Times New Roman" w:hAnsi="Times New Roman"/>
          <w:sz w:val="21"/>
          <w:szCs w:val="21"/>
        </w:rPr>
        <w:t xml:space="preserve">,  система оплаты труда </w:t>
      </w:r>
      <w:r w:rsidR="00BB413A" w:rsidRPr="00C75C2C">
        <w:rPr>
          <w:rFonts w:ascii="Times New Roman" w:hAnsi="Times New Roman"/>
          <w:sz w:val="21"/>
          <w:szCs w:val="21"/>
        </w:rPr>
        <w:t xml:space="preserve">в Учреждении </w:t>
      </w:r>
      <w:r w:rsidRPr="00C75C2C">
        <w:rPr>
          <w:rFonts w:ascii="Times New Roman" w:hAnsi="Times New Roman"/>
          <w:sz w:val="21"/>
          <w:szCs w:val="21"/>
        </w:rPr>
        <w:t xml:space="preserve">установлена в соответствии с </w:t>
      </w:r>
      <w:r w:rsidR="000C47B4" w:rsidRPr="00C75C2C">
        <w:rPr>
          <w:rFonts w:ascii="Times New Roman" w:hAnsi="Times New Roman"/>
          <w:sz w:val="21"/>
          <w:szCs w:val="21"/>
        </w:rPr>
        <w:t xml:space="preserve">нормативными актами, </w:t>
      </w:r>
      <w:r w:rsidR="006776C5" w:rsidRPr="00C75C2C">
        <w:rPr>
          <w:rFonts w:ascii="Times New Roman" w:eastAsiaTheme="minorHAnsi" w:hAnsi="Times New Roman"/>
          <w:sz w:val="21"/>
          <w:szCs w:val="21"/>
        </w:rPr>
        <w:t>регулирую</w:t>
      </w:r>
      <w:r w:rsidR="00555FF9" w:rsidRPr="00C75C2C">
        <w:rPr>
          <w:rFonts w:ascii="Times New Roman" w:eastAsiaTheme="minorHAnsi" w:hAnsi="Times New Roman"/>
          <w:sz w:val="21"/>
          <w:szCs w:val="21"/>
        </w:rPr>
        <w:t xml:space="preserve">щими </w:t>
      </w:r>
      <w:r w:rsidR="006776C5" w:rsidRPr="00C75C2C">
        <w:rPr>
          <w:rFonts w:ascii="Times New Roman" w:eastAsiaTheme="minorHAnsi" w:hAnsi="Times New Roman"/>
          <w:sz w:val="21"/>
          <w:szCs w:val="21"/>
        </w:rPr>
        <w:t>отдельны</w:t>
      </w:r>
      <w:r w:rsidR="00943169" w:rsidRPr="00C75C2C">
        <w:rPr>
          <w:rFonts w:ascii="Times New Roman" w:eastAsiaTheme="minorHAnsi" w:hAnsi="Times New Roman"/>
          <w:sz w:val="21"/>
          <w:szCs w:val="21"/>
        </w:rPr>
        <w:t>е</w:t>
      </w:r>
      <w:r w:rsidR="006776C5" w:rsidRPr="00C75C2C">
        <w:rPr>
          <w:rFonts w:ascii="Times New Roman" w:eastAsiaTheme="minorHAnsi" w:hAnsi="Times New Roman"/>
          <w:sz w:val="21"/>
          <w:szCs w:val="21"/>
        </w:rPr>
        <w:t xml:space="preserve"> правоотношени</w:t>
      </w:r>
      <w:r w:rsidR="00943169" w:rsidRPr="00C75C2C">
        <w:rPr>
          <w:rFonts w:ascii="Times New Roman" w:eastAsiaTheme="minorHAnsi" w:hAnsi="Times New Roman"/>
          <w:sz w:val="21"/>
          <w:szCs w:val="21"/>
        </w:rPr>
        <w:t>я</w:t>
      </w:r>
      <w:r w:rsidR="006776C5" w:rsidRPr="00C75C2C">
        <w:rPr>
          <w:rFonts w:ascii="Times New Roman" w:eastAsiaTheme="minorHAnsi" w:hAnsi="Times New Roman"/>
          <w:sz w:val="21"/>
          <w:szCs w:val="21"/>
        </w:rPr>
        <w:t xml:space="preserve"> в сфере труда работников областных государственных учреждений, работников государственных органов Томской области</w:t>
      </w:r>
      <w:r w:rsidR="00943169" w:rsidRPr="00C75C2C">
        <w:rPr>
          <w:rFonts w:ascii="Times New Roman" w:eastAsiaTheme="minorHAnsi" w:hAnsi="Times New Roman"/>
          <w:sz w:val="21"/>
          <w:szCs w:val="21"/>
        </w:rPr>
        <w:t>.</w:t>
      </w:r>
    </w:p>
    <w:p w:rsidR="00BB0B3D" w:rsidRPr="00C75C2C" w:rsidRDefault="00BB0B3D" w:rsidP="00BB0B3D">
      <w:pPr>
        <w:pStyle w:val="a3"/>
        <w:spacing w:after="0" w:line="240" w:lineRule="auto"/>
        <w:ind w:left="0" w:firstLine="709"/>
        <w:jc w:val="both"/>
        <w:rPr>
          <w:rFonts w:ascii="Times New Roman" w:hAnsi="Times New Roman"/>
          <w:sz w:val="21"/>
          <w:szCs w:val="21"/>
        </w:rPr>
      </w:pPr>
      <w:r w:rsidRPr="00C75C2C">
        <w:rPr>
          <w:rFonts w:ascii="Times New Roman" w:hAnsi="Times New Roman"/>
          <w:sz w:val="21"/>
          <w:szCs w:val="21"/>
        </w:rPr>
        <w:t xml:space="preserve">В нарушение статьи 143 </w:t>
      </w:r>
      <w:r w:rsidR="0007552D" w:rsidRPr="00C75C2C">
        <w:rPr>
          <w:rFonts w:ascii="Times New Roman" w:hAnsi="Times New Roman"/>
          <w:sz w:val="21"/>
          <w:szCs w:val="21"/>
        </w:rPr>
        <w:t>ТК РФ</w:t>
      </w:r>
      <w:r w:rsidR="0007552D" w:rsidRPr="00C75C2C">
        <w:rPr>
          <w:rFonts w:ascii="Times New Roman" w:hAnsi="Times New Roman"/>
          <w:sz w:val="21"/>
          <w:szCs w:val="21"/>
          <w:vertAlign w:val="superscript"/>
        </w:rPr>
        <w:t>10</w:t>
      </w:r>
      <w:r w:rsidRPr="00C75C2C">
        <w:rPr>
          <w:rFonts w:ascii="Times New Roman" w:hAnsi="Times New Roman"/>
          <w:sz w:val="21"/>
          <w:szCs w:val="21"/>
        </w:rPr>
        <w:t xml:space="preserve">, положений постановления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от 25.10.2019г № 838</w:t>
      </w:r>
      <w:r w:rsidR="00CA055C" w:rsidRPr="00C75C2C">
        <w:rPr>
          <w:rStyle w:val="aff0"/>
          <w:rFonts w:ascii="Times New Roman" w:hAnsi="Times New Roman"/>
          <w:sz w:val="21"/>
          <w:szCs w:val="21"/>
        </w:rPr>
        <w:footnoteReference w:id="11"/>
      </w:r>
      <w:r w:rsidRPr="00C75C2C">
        <w:rPr>
          <w:rFonts w:ascii="Times New Roman" w:hAnsi="Times New Roman"/>
          <w:sz w:val="21"/>
          <w:szCs w:val="21"/>
        </w:rPr>
        <w:t>, Положением об оплате труда работников Учреждения установлены размеры окладов  по профессиям рабочих без определения  разряда работ в соответствии с единым тарифно-квалификационным справочником работ и профессий рабочих (ЕТКС).</w:t>
      </w:r>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proofErr w:type="gramStart"/>
      <w:r w:rsidRPr="00C75C2C">
        <w:rPr>
          <w:rFonts w:ascii="Times New Roman" w:hAnsi="Times New Roman"/>
          <w:sz w:val="21"/>
          <w:szCs w:val="21"/>
        </w:rPr>
        <w:t xml:space="preserve">В нарушение положений статьи  144 ТК РФ в  Положении об оплате труда </w:t>
      </w:r>
      <w:proofErr w:type="spellStart"/>
      <w:r w:rsidRPr="00C75C2C">
        <w:rPr>
          <w:rFonts w:ascii="Times New Roman" w:hAnsi="Times New Roman"/>
          <w:sz w:val="21"/>
          <w:szCs w:val="21"/>
        </w:rPr>
        <w:t>работников</w:t>
      </w:r>
      <w:r w:rsidR="00CC6208" w:rsidRPr="00C75C2C">
        <w:rPr>
          <w:rFonts w:ascii="Times New Roman" w:hAnsi="Times New Roman"/>
          <w:sz w:val="21"/>
          <w:szCs w:val="21"/>
        </w:rPr>
        <w:t>Учреждения</w:t>
      </w:r>
      <w:r w:rsidR="0064577A" w:rsidRPr="00C75C2C">
        <w:rPr>
          <w:rFonts w:ascii="Times New Roman" w:hAnsi="Times New Roman"/>
          <w:sz w:val="21"/>
          <w:szCs w:val="21"/>
        </w:rPr>
        <w:t>от</w:t>
      </w:r>
      <w:proofErr w:type="spellEnd"/>
      <w:r w:rsidR="0064577A" w:rsidRPr="00C75C2C">
        <w:rPr>
          <w:rFonts w:ascii="Times New Roman" w:hAnsi="Times New Roman"/>
          <w:sz w:val="21"/>
          <w:szCs w:val="21"/>
        </w:rPr>
        <w:t xml:space="preserve"> 29.12.2017г № 322 </w:t>
      </w:r>
      <w:r w:rsidR="00F63B1E" w:rsidRPr="00C75C2C">
        <w:rPr>
          <w:rStyle w:val="aff0"/>
          <w:rFonts w:ascii="Times New Roman" w:hAnsi="Times New Roman"/>
          <w:sz w:val="21"/>
          <w:szCs w:val="21"/>
        </w:rPr>
        <w:footnoteReference w:id="12"/>
      </w:r>
      <w:r w:rsidR="0064577A" w:rsidRPr="00C75C2C">
        <w:rPr>
          <w:rFonts w:ascii="Times New Roman" w:hAnsi="Times New Roman"/>
          <w:sz w:val="21"/>
          <w:szCs w:val="21"/>
        </w:rPr>
        <w:t xml:space="preserve"> Учреждения, </w:t>
      </w:r>
      <w:r w:rsidRPr="00C75C2C">
        <w:rPr>
          <w:rFonts w:ascii="Times New Roman" w:hAnsi="Times New Roman"/>
          <w:sz w:val="21"/>
          <w:szCs w:val="21"/>
        </w:rPr>
        <w:t xml:space="preserve">при определении размеров должностных окладов специалистов и руководителей на основе профессиональных квалификационных групп общеотраслевых должностей руководителей, специалистов и служащих, утвержденных Приказом </w:t>
      </w:r>
      <w:proofErr w:type="spellStart"/>
      <w:r w:rsidRPr="00C75C2C">
        <w:rPr>
          <w:rFonts w:ascii="Times New Roman" w:hAnsi="Times New Roman"/>
          <w:sz w:val="21"/>
          <w:szCs w:val="21"/>
        </w:rPr>
        <w:t>Минздравсоцразвития</w:t>
      </w:r>
      <w:proofErr w:type="spellEnd"/>
      <w:r w:rsidRPr="00C75C2C">
        <w:rPr>
          <w:rFonts w:ascii="Times New Roman" w:hAnsi="Times New Roman"/>
          <w:sz w:val="21"/>
          <w:szCs w:val="21"/>
        </w:rPr>
        <w:t xml:space="preserve">  РФ от 29.05.2008 N 247н, неправомерно установлена тождественность должностей и отношение их к профессиональным квалификационным группам.</w:t>
      </w:r>
      <w:proofErr w:type="gramEnd"/>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b/>
          <w:sz w:val="21"/>
          <w:szCs w:val="21"/>
        </w:rPr>
      </w:pPr>
      <w:proofErr w:type="gramStart"/>
      <w:r w:rsidRPr="00C75C2C">
        <w:rPr>
          <w:rFonts w:ascii="Times New Roman" w:hAnsi="Times New Roman"/>
          <w:b/>
          <w:sz w:val="21"/>
          <w:szCs w:val="21"/>
        </w:rPr>
        <w:t xml:space="preserve">Нарушения в пункте </w:t>
      </w:r>
      <w:r w:rsidR="0064577A" w:rsidRPr="00C75C2C">
        <w:rPr>
          <w:rFonts w:ascii="Times New Roman" w:hAnsi="Times New Roman"/>
          <w:b/>
          <w:sz w:val="21"/>
          <w:szCs w:val="21"/>
        </w:rPr>
        <w:t>1.8</w:t>
      </w:r>
      <w:r w:rsidR="0063257A" w:rsidRPr="00C75C2C">
        <w:rPr>
          <w:rFonts w:ascii="Times New Roman" w:hAnsi="Times New Roman"/>
          <w:b/>
          <w:sz w:val="21"/>
          <w:szCs w:val="21"/>
        </w:rPr>
        <w:t>.</w:t>
      </w:r>
      <w:r w:rsidRPr="00C75C2C">
        <w:rPr>
          <w:rFonts w:ascii="Times New Roman" w:hAnsi="Times New Roman"/>
          <w:b/>
          <w:sz w:val="21"/>
          <w:szCs w:val="21"/>
        </w:rPr>
        <w:t>) устранены частично:</w:t>
      </w:r>
      <w:proofErr w:type="gramEnd"/>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r w:rsidRPr="00C75C2C">
        <w:rPr>
          <w:rFonts w:ascii="Times New Roman" w:hAnsi="Times New Roman"/>
          <w:sz w:val="21"/>
          <w:szCs w:val="21"/>
        </w:rPr>
        <w:t xml:space="preserve">Приказом Отдела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от 19.03.2021 № 97 внесены изменения в действующую систему оплаты труда работников Учреждения (</w:t>
      </w:r>
      <w:r w:rsidR="001D6D0A" w:rsidRPr="00C75C2C">
        <w:rPr>
          <w:rFonts w:ascii="Times New Roman" w:hAnsi="Times New Roman"/>
          <w:sz w:val="21"/>
          <w:szCs w:val="21"/>
        </w:rPr>
        <w:t xml:space="preserve">Положении об оплате труда </w:t>
      </w:r>
      <w:proofErr w:type="spellStart"/>
      <w:r w:rsidR="001D6D0A" w:rsidRPr="00C75C2C">
        <w:rPr>
          <w:rFonts w:ascii="Times New Roman" w:hAnsi="Times New Roman"/>
          <w:sz w:val="21"/>
          <w:szCs w:val="21"/>
        </w:rPr>
        <w:t>работников</w:t>
      </w:r>
      <w:r w:rsidR="00CC6208" w:rsidRPr="00C75C2C">
        <w:rPr>
          <w:rFonts w:ascii="Times New Roman" w:hAnsi="Times New Roman"/>
          <w:sz w:val="21"/>
          <w:szCs w:val="21"/>
        </w:rPr>
        <w:t>Учреждения</w:t>
      </w:r>
      <w:r w:rsidR="001D6D0A" w:rsidRPr="00C75C2C">
        <w:rPr>
          <w:rFonts w:ascii="Times New Roman" w:hAnsi="Times New Roman"/>
          <w:sz w:val="21"/>
          <w:szCs w:val="21"/>
        </w:rPr>
        <w:t>от</w:t>
      </w:r>
      <w:proofErr w:type="spellEnd"/>
      <w:r w:rsidR="001D6D0A" w:rsidRPr="00C75C2C">
        <w:rPr>
          <w:rFonts w:ascii="Times New Roman" w:hAnsi="Times New Roman"/>
          <w:sz w:val="21"/>
          <w:szCs w:val="21"/>
        </w:rPr>
        <w:t xml:space="preserve"> 29.12.2017г № 322</w:t>
      </w:r>
      <w:r w:rsidR="001D6D0A" w:rsidRPr="00C75C2C">
        <w:rPr>
          <w:rFonts w:ascii="Times New Roman" w:hAnsi="Times New Roman"/>
          <w:sz w:val="21"/>
          <w:szCs w:val="21"/>
          <w:vertAlign w:val="superscript"/>
        </w:rPr>
        <w:t>12</w:t>
      </w:r>
      <w:r w:rsidRPr="00C75C2C">
        <w:rPr>
          <w:rFonts w:ascii="Times New Roman" w:hAnsi="Times New Roman"/>
          <w:sz w:val="21"/>
          <w:szCs w:val="21"/>
        </w:rPr>
        <w:t xml:space="preserve">).  </w:t>
      </w:r>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r w:rsidRPr="00C75C2C">
        <w:rPr>
          <w:rFonts w:ascii="Times New Roman" w:hAnsi="Times New Roman"/>
          <w:sz w:val="21"/>
          <w:szCs w:val="21"/>
        </w:rPr>
        <w:t>- Нарушение, связанное с неправомерностью установления тождественности должностей и отношения их к профессиональным квалификационным группам устранено.</w:t>
      </w:r>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r w:rsidRPr="00C75C2C">
        <w:rPr>
          <w:rFonts w:ascii="Times New Roman" w:hAnsi="Times New Roman"/>
          <w:sz w:val="21"/>
          <w:szCs w:val="21"/>
        </w:rPr>
        <w:t xml:space="preserve">- В нарушение статьи 143 </w:t>
      </w:r>
      <w:r w:rsidR="004943D2" w:rsidRPr="00C75C2C">
        <w:rPr>
          <w:rFonts w:ascii="Times New Roman" w:hAnsi="Times New Roman"/>
          <w:sz w:val="21"/>
          <w:szCs w:val="21"/>
        </w:rPr>
        <w:t>ТК РФ</w:t>
      </w:r>
      <w:r w:rsidR="004943D2" w:rsidRPr="00C75C2C">
        <w:rPr>
          <w:rFonts w:ascii="Times New Roman" w:hAnsi="Times New Roman"/>
          <w:sz w:val="21"/>
          <w:szCs w:val="21"/>
          <w:vertAlign w:val="superscript"/>
        </w:rPr>
        <w:t>10</w:t>
      </w:r>
      <w:r w:rsidRPr="00C75C2C">
        <w:rPr>
          <w:rFonts w:ascii="Times New Roman" w:hAnsi="Times New Roman"/>
          <w:sz w:val="21"/>
          <w:szCs w:val="21"/>
        </w:rPr>
        <w:t xml:space="preserve">, </w:t>
      </w:r>
      <w:r w:rsidR="00A9553E" w:rsidRPr="00C75C2C">
        <w:rPr>
          <w:rFonts w:ascii="Times New Roman" w:hAnsi="Times New Roman"/>
          <w:sz w:val="21"/>
          <w:szCs w:val="21"/>
        </w:rPr>
        <w:t xml:space="preserve">постановления Администрации </w:t>
      </w:r>
      <w:proofErr w:type="spellStart"/>
      <w:r w:rsidR="00A9553E" w:rsidRPr="00C75C2C">
        <w:rPr>
          <w:rFonts w:ascii="Times New Roman" w:hAnsi="Times New Roman"/>
          <w:sz w:val="21"/>
          <w:szCs w:val="21"/>
        </w:rPr>
        <w:t>Шегарского</w:t>
      </w:r>
      <w:proofErr w:type="spellEnd"/>
      <w:r w:rsidR="00A9553E" w:rsidRPr="00C75C2C">
        <w:rPr>
          <w:rFonts w:ascii="Times New Roman" w:hAnsi="Times New Roman"/>
          <w:sz w:val="21"/>
          <w:szCs w:val="21"/>
        </w:rPr>
        <w:t xml:space="preserve"> района от 25.10.2019г № 838</w:t>
      </w:r>
      <w:r w:rsidR="00A9553E" w:rsidRPr="00C75C2C">
        <w:rPr>
          <w:rFonts w:ascii="Times New Roman" w:hAnsi="Times New Roman"/>
          <w:sz w:val="21"/>
          <w:szCs w:val="21"/>
          <w:vertAlign w:val="superscript"/>
        </w:rPr>
        <w:t>11</w:t>
      </w:r>
      <w:r w:rsidRPr="00C75C2C">
        <w:rPr>
          <w:rFonts w:ascii="Times New Roman" w:hAnsi="Times New Roman"/>
          <w:sz w:val="21"/>
          <w:szCs w:val="21"/>
        </w:rPr>
        <w:t xml:space="preserve">, </w:t>
      </w:r>
      <w:r w:rsidR="006E0ECD" w:rsidRPr="00C75C2C">
        <w:rPr>
          <w:rFonts w:ascii="Times New Roman" w:hAnsi="Times New Roman"/>
          <w:sz w:val="21"/>
          <w:szCs w:val="21"/>
        </w:rPr>
        <w:t xml:space="preserve">Положением об оплате труда работников </w:t>
      </w:r>
      <w:proofErr w:type="spellStart"/>
      <w:r w:rsidR="00CC6208" w:rsidRPr="00C75C2C">
        <w:rPr>
          <w:rFonts w:ascii="Times New Roman" w:hAnsi="Times New Roman"/>
          <w:sz w:val="21"/>
          <w:szCs w:val="21"/>
        </w:rPr>
        <w:t>Учреждения</w:t>
      </w:r>
      <w:r w:rsidR="006E0ECD" w:rsidRPr="00C75C2C">
        <w:rPr>
          <w:rFonts w:ascii="Times New Roman" w:hAnsi="Times New Roman"/>
          <w:sz w:val="21"/>
          <w:szCs w:val="21"/>
        </w:rPr>
        <w:t>от</w:t>
      </w:r>
      <w:proofErr w:type="spellEnd"/>
      <w:r w:rsidR="006E0ECD" w:rsidRPr="00C75C2C">
        <w:rPr>
          <w:rFonts w:ascii="Times New Roman" w:hAnsi="Times New Roman"/>
          <w:sz w:val="21"/>
          <w:szCs w:val="21"/>
        </w:rPr>
        <w:t xml:space="preserve"> 29.12.2017г № 322</w:t>
      </w:r>
      <w:r w:rsidR="006E0ECD" w:rsidRPr="00C75C2C">
        <w:rPr>
          <w:rFonts w:ascii="Times New Roman" w:hAnsi="Times New Roman"/>
          <w:sz w:val="21"/>
          <w:szCs w:val="21"/>
          <w:vertAlign w:val="superscript"/>
        </w:rPr>
        <w:t>12</w:t>
      </w:r>
      <w:r w:rsidRPr="00C75C2C">
        <w:rPr>
          <w:rFonts w:ascii="Times New Roman" w:hAnsi="Times New Roman"/>
          <w:sz w:val="21"/>
          <w:szCs w:val="21"/>
        </w:rPr>
        <w:t xml:space="preserve">установлены размеры </w:t>
      </w:r>
      <w:r w:rsidRPr="00C75C2C">
        <w:rPr>
          <w:rFonts w:ascii="Times New Roman" w:hAnsi="Times New Roman"/>
          <w:sz w:val="21"/>
          <w:szCs w:val="21"/>
        </w:rPr>
        <w:lastRenderedPageBreak/>
        <w:t>окладов  по профессиям рабочих без определения  разряда работ в соответствии с единым тарифно-квалификационным справочником работ и профессий рабочих (ЕТКС).</w:t>
      </w:r>
    </w:p>
    <w:p w:rsidR="00BB0B3D" w:rsidRPr="00C75C2C" w:rsidRDefault="0036220E" w:rsidP="00BB0B3D">
      <w:pPr>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1.9.</w:t>
      </w:r>
      <w:r w:rsidR="00BB0B3D" w:rsidRPr="00C75C2C">
        <w:rPr>
          <w:rFonts w:ascii="Times New Roman" w:hAnsi="Times New Roman"/>
          <w:b/>
          <w:sz w:val="21"/>
          <w:szCs w:val="21"/>
        </w:rPr>
        <w:t>) Нарушения при использовании средств на оплату труда, денежного содержания и иных  стимулирующих  выплат:</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w:t>
      </w:r>
      <w:proofErr w:type="gramStart"/>
      <w:r w:rsidRPr="00C75C2C">
        <w:rPr>
          <w:rFonts w:ascii="Times New Roman" w:hAnsi="Times New Roman"/>
          <w:sz w:val="21"/>
          <w:szCs w:val="21"/>
        </w:rPr>
        <w:t>а</w:t>
      </w:r>
      <w:hyperlink r:id="rId26" w:history="1">
        <w:r w:rsidRPr="00C75C2C">
          <w:rPr>
            <w:rFonts w:ascii="Times New Roman" w:hAnsi="Times New Roman"/>
            <w:sz w:val="21"/>
            <w:szCs w:val="21"/>
          </w:rPr>
          <w:t>бзацев</w:t>
        </w:r>
        <w:proofErr w:type="gramEnd"/>
        <w:r w:rsidRPr="00C75C2C">
          <w:rPr>
            <w:rFonts w:ascii="Times New Roman" w:hAnsi="Times New Roman"/>
            <w:sz w:val="21"/>
            <w:szCs w:val="21"/>
          </w:rPr>
          <w:t xml:space="preserve">  6, 7 раздела</w:t>
        </w:r>
      </w:hyperlink>
      <w:r w:rsidRPr="00C75C2C">
        <w:rPr>
          <w:rFonts w:ascii="Times New Roman" w:hAnsi="Times New Roman"/>
          <w:sz w:val="21"/>
          <w:szCs w:val="21"/>
        </w:rPr>
        <w:t xml:space="preserve"> "Штатное расписание" Указаний по применению и заполнению форм первичной учетной документации по учету труда и его оплаты, утвержденных Постановлением Госкомстата России от 05.01.2004 N 1</w:t>
      </w:r>
      <w:r w:rsidR="001D5609" w:rsidRPr="00C75C2C">
        <w:rPr>
          <w:rStyle w:val="aff0"/>
          <w:rFonts w:ascii="Times New Roman" w:hAnsi="Times New Roman"/>
          <w:sz w:val="21"/>
          <w:szCs w:val="21"/>
        </w:rPr>
        <w:footnoteReference w:id="13"/>
      </w:r>
      <w:r w:rsidRPr="00C75C2C">
        <w:rPr>
          <w:rFonts w:ascii="Times New Roman" w:hAnsi="Times New Roman"/>
          <w:sz w:val="21"/>
          <w:szCs w:val="21"/>
        </w:rPr>
        <w:t xml:space="preserve">, в Учреждении  штатное расписание на  2019 год приказом руководителя не утверждалось, изменения в течение года не вносились. </w:t>
      </w:r>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r w:rsidRPr="00C75C2C">
        <w:rPr>
          <w:rFonts w:ascii="Times New Roman" w:hAnsi="Times New Roman"/>
          <w:sz w:val="21"/>
          <w:szCs w:val="21"/>
        </w:rPr>
        <w:t xml:space="preserve">В нарушение подпункта 2.3. пункта 2 </w:t>
      </w:r>
      <w:r w:rsidR="009D2FCB" w:rsidRPr="00C75C2C">
        <w:rPr>
          <w:rFonts w:ascii="Times New Roman" w:hAnsi="Times New Roman"/>
          <w:sz w:val="21"/>
          <w:szCs w:val="21"/>
        </w:rPr>
        <w:t>Положением об оплате труда работников Учреждения от 29.12.2017г № 322</w:t>
      </w:r>
      <w:r w:rsidR="009D2FCB" w:rsidRPr="00C75C2C">
        <w:rPr>
          <w:rFonts w:ascii="Times New Roman" w:hAnsi="Times New Roman"/>
          <w:sz w:val="21"/>
          <w:szCs w:val="21"/>
          <w:vertAlign w:val="superscript"/>
        </w:rPr>
        <w:t>12</w:t>
      </w:r>
      <w:r w:rsidRPr="00C75C2C">
        <w:rPr>
          <w:rFonts w:ascii="Times New Roman" w:hAnsi="Times New Roman"/>
          <w:sz w:val="21"/>
          <w:szCs w:val="21"/>
        </w:rPr>
        <w:t xml:space="preserve">, в штатной расстановке определены должности руководителей и специалистов, не предусмотренные  Положением об оплате труда работников учреждения.  </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положений статьи 57 </w:t>
      </w:r>
      <w:r w:rsidR="00AC60F6" w:rsidRPr="00C75C2C">
        <w:rPr>
          <w:rFonts w:ascii="Times New Roman" w:hAnsi="Times New Roman"/>
          <w:sz w:val="21"/>
          <w:szCs w:val="21"/>
        </w:rPr>
        <w:t>ТК РФ</w:t>
      </w:r>
      <w:r w:rsidR="00AC60F6" w:rsidRPr="00C75C2C">
        <w:rPr>
          <w:rFonts w:ascii="Times New Roman" w:hAnsi="Times New Roman"/>
          <w:sz w:val="21"/>
          <w:szCs w:val="21"/>
          <w:vertAlign w:val="superscript"/>
        </w:rPr>
        <w:t>10</w:t>
      </w:r>
      <w:r w:rsidRPr="00C75C2C">
        <w:rPr>
          <w:rFonts w:ascii="Times New Roman" w:hAnsi="Times New Roman"/>
          <w:sz w:val="21"/>
          <w:szCs w:val="21"/>
        </w:rPr>
        <w:t xml:space="preserve">трудовые договора (дополнительные соглашения к трудовому договору) работников, занимающих </w:t>
      </w:r>
      <w:proofErr w:type="gramStart"/>
      <w:r w:rsidRPr="00C75C2C">
        <w:rPr>
          <w:rFonts w:ascii="Times New Roman" w:hAnsi="Times New Roman"/>
          <w:sz w:val="21"/>
          <w:szCs w:val="21"/>
        </w:rPr>
        <w:t>должности</w:t>
      </w:r>
      <w:proofErr w:type="gramEnd"/>
      <w:r w:rsidRPr="00C75C2C">
        <w:rPr>
          <w:rFonts w:ascii="Times New Roman" w:hAnsi="Times New Roman"/>
          <w:sz w:val="21"/>
          <w:szCs w:val="21"/>
        </w:rPr>
        <w:t xml:space="preserve"> не относящиеся к должностям муниципальной службы,  не содержат  сведений  о доплатах, надбавках и поощрительных выплатах работника.</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Отсутствуют приказы руководителя об установлении (изменении) размеров должностных  окладов работникам с 01.09.2019г  и  с 01.10.2019 года.</w:t>
      </w:r>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r w:rsidRPr="00C75C2C">
        <w:rPr>
          <w:rFonts w:ascii="Times New Roman" w:hAnsi="Times New Roman"/>
          <w:sz w:val="21"/>
          <w:szCs w:val="21"/>
        </w:rPr>
        <w:t>Установлены факты начисления и выплаты  работникам Учреждения надбавок компенсационного и стимулирующего характера, не подтвержденные распорядительными документами работодателя (приказами) о назначении (установлении) надбавок, а так же установленны</w:t>
      </w:r>
      <w:r w:rsidR="00D40B9E" w:rsidRPr="00C75C2C">
        <w:rPr>
          <w:rFonts w:ascii="Times New Roman" w:hAnsi="Times New Roman"/>
          <w:sz w:val="21"/>
          <w:szCs w:val="21"/>
        </w:rPr>
        <w:t>х</w:t>
      </w:r>
      <w:r w:rsidRPr="00C75C2C">
        <w:rPr>
          <w:rFonts w:ascii="Times New Roman" w:hAnsi="Times New Roman"/>
          <w:sz w:val="21"/>
          <w:szCs w:val="21"/>
        </w:rPr>
        <w:t xml:space="preserve"> приказами руководителя  с необоснованными размерами. </w:t>
      </w:r>
    </w:p>
    <w:p w:rsidR="00BB0B3D" w:rsidRPr="00C75C2C" w:rsidRDefault="00BB0B3D" w:rsidP="00DF0FD6">
      <w:pPr>
        <w:spacing w:after="0" w:line="240" w:lineRule="auto"/>
        <w:ind w:firstLine="709"/>
        <w:jc w:val="both"/>
        <w:rPr>
          <w:rFonts w:ascii="Times New Roman" w:hAnsi="Times New Roman"/>
          <w:sz w:val="21"/>
          <w:szCs w:val="21"/>
        </w:rPr>
      </w:pPr>
      <w:r w:rsidRPr="00C75C2C">
        <w:rPr>
          <w:rFonts w:ascii="Times New Roman" w:hAnsi="Times New Roman"/>
          <w:sz w:val="21"/>
          <w:szCs w:val="21"/>
        </w:rPr>
        <w:t>В нарушение положений статьи 60.2</w:t>
      </w:r>
      <w:r w:rsidR="00993B68" w:rsidRPr="00C75C2C">
        <w:rPr>
          <w:rFonts w:ascii="Times New Roman" w:hAnsi="Times New Roman"/>
          <w:sz w:val="21"/>
          <w:szCs w:val="21"/>
        </w:rPr>
        <w:t xml:space="preserve">, статьи 151 </w:t>
      </w:r>
      <w:r w:rsidR="00242F36" w:rsidRPr="00C75C2C">
        <w:rPr>
          <w:rFonts w:ascii="Times New Roman" w:hAnsi="Times New Roman"/>
          <w:sz w:val="21"/>
          <w:szCs w:val="21"/>
        </w:rPr>
        <w:t>ТК РФ</w:t>
      </w:r>
      <w:r w:rsidR="00242F36" w:rsidRPr="00C75C2C">
        <w:rPr>
          <w:rFonts w:ascii="Times New Roman" w:hAnsi="Times New Roman"/>
          <w:sz w:val="21"/>
          <w:szCs w:val="21"/>
          <w:vertAlign w:val="superscript"/>
        </w:rPr>
        <w:t>10</w:t>
      </w:r>
      <w:r w:rsidRPr="00C75C2C">
        <w:rPr>
          <w:rFonts w:ascii="Times New Roman" w:hAnsi="Times New Roman"/>
          <w:sz w:val="21"/>
          <w:szCs w:val="21"/>
        </w:rPr>
        <w:t xml:space="preserve">, работникам  с фактически начисленной и выплаченной доплатой «за расширение зон обслуживания, увеличение объема работ»,  дополнительная  работа поручена работодателем без письменного согласия работника на ее </w:t>
      </w:r>
      <w:proofErr w:type="spellStart"/>
      <w:r w:rsidRPr="00C75C2C">
        <w:rPr>
          <w:rFonts w:ascii="Times New Roman" w:hAnsi="Times New Roman"/>
          <w:sz w:val="21"/>
          <w:szCs w:val="21"/>
        </w:rPr>
        <w:t>выполнение</w:t>
      </w:r>
      <w:proofErr w:type="gramStart"/>
      <w:r w:rsidR="00993B68" w:rsidRPr="00C75C2C">
        <w:rPr>
          <w:rFonts w:ascii="Times New Roman" w:hAnsi="Times New Roman"/>
          <w:sz w:val="21"/>
          <w:szCs w:val="21"/>
        </w:rPr>
        <w:t>,б</w:t>
      </w:r>
      <w:proofErr w:type="gramEnd"/>
      <w:r w:rsidR="00993B68" w:rsidRPr="00C75C2C">
        <w:rPr>
          <w:rFonts w:ascii="Times New Roman" w:hAnsi="Times New Roman"/>
          <w:sz w:val="21"/>
          <w:szCs w:val="21"/>
        </w:rPr>
        <w:t>ез</w:t>
      </w:r>
      <w:proofErr w:type="spellEnd"/>
      <w:r w:rsidR="00993B68" w:rsidRPr="00C75C2C">
        <w:rPr>
          <w:rFonts w:ascii="Times New Roman" w:hAnsi="Times New Roman"/>
          <w:sz w:val="21"/>
          <w:szCs w:val="21"/>
        </w:rPr>
        <w:t xml:space="preserve">  соглашения сторон трудового договора, без указания содержания и (или) объема дополнительной работы, сроков, в течение которого дополнительная работа должна выполняться работником</w:t>
      </w:r>
      <w:r w:rsidR="00F02804" w:rsidRPr="00C75C2C">
        <w:rPr>
          <w:rFonts w:ascii="Times New Roman" w:hAnsi="Times New Roman"/>
          <w:sz w:val="21"/>
          <w:szCs w:val="21"/>
        </w:rPr>
        <w:t xml:space="preserve">, а так же однозначно не </w:t>
      </w:r>
      <w:proofErr w:type="spellStart"/>
      <w:r w:rsidR="00F02804" w:rsidRPr="00C75C2C">
        <w:rPr>
          <w:rFonts w:ascii="Times New Roman" w:hAnsi="Times New Roman"/>
          <w:sz w:val="21"/>
          <w:szCs w:val="21"/>
        </w:rPr>
        <w:t>определенразмер</w:t>
      </w:r>
      <w:proofErr w:type="spellEnd"/>
      <w:r w:rsidR="00F02804" w:rsidRPr="00C75C2C">
        <w:rPr>
          <w:rFonts w:ascii="Times New Roman" w:hAnsi="Times New Roman"/>
          <w:sz w:val="21"/>
          <w:szCs w:val="21"/>
        </w:rPr>
        <w:t xml:space="preserve"> доплаты.</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w:t>
      </w:r>
      <w:r w:rsidR="00AC4A65" w:rsidRPr="00C75C2C">
        <w:rPr>
          <w:rFonts w:ascii="Times New Roman" w:hAnsi="Times New Roman"/>
          <w:sz w:val="21"/>
          <w:szCs w:val="21"/>
        </w:rPr>
        <w:t>норм пункт</w:t>
      </w:r>
      <w:r w:rsidR="00B66615" w:rsidRPr="00C75C2C">
        <w:rPr>
          <w:rFonts w:ascii="Times New Roman" w:hAnsi="Times New Roman"/>
          <w:sz w:val="21"/>
          <w:szCs w:val="21"/>
        </w:rPr>
        <w:t>ов 2.1.,</w:t>
      </w:r>
      <w:r w:rsidR="00AC4A65" w:rsidRPr="00C75C2C">
        <w:rPr>
          <w:rFonts w:ascii="Times New Roman" w:hAnsi="Times New Roman"/>
          <w:sz w:val="21"/>
          <w:szCs w:val="21"/>
        </w:rPr>
        <w:t xml:space="preserve"> 2.5. раздела  2 и пункта 4.1. раздела 4</w:t>
      </w:r>
      <w:r w:rsidR="007C1D2F" w:rsidRPr="00C75C2C">
        <w:rPr>
          <w:rFonts w:ascii="Times New Roman" w:hAnsi="Times New Roman"/>
          <w:sz w:val="21"/>
          <w:szCs w:val="21"/>
        </w:rPr>
        <w:t xml:space="preserve"> положения о </w:t>
      </w:r>
      <w:proofErr w:type="spellStart"/>
      <w:r w:rsidR="007C1D2F" w:rsidRPr="00C75C2C">
        <w:rPr>
          <w:rFonts w:ascii="Times New Roman" w:hAnsi="Times New Roman"/>
          <w:sz w:val="21"/>
          <w:szCs w:val="21"/>
        </w:rPr>
        <w:t>премировании</w:t>
      </w:r>
      <w:proofErr w:type="gramStart"/>
      <w:r w:rsidR="00AC4A65" w:rsidRPr="00C75C2C">
        <w:rPr>
          <w:rFonts w:ascii="Times New Roman" w:hAnsi="Times New Roman"/>
          <w:sz w:val="21"/>
          <w:szCs w:val="21"/>
        </w:rPr>
        <w:t>,</w:t>
      </w:r>
      <w:r w:rsidR="00465632" w:rsidRPr="00C75C2C">
        <w:rPr>
          <w:rFonts w:ascii="Times New Roman" w:hAnsi="Times New Roman"/>
          <w:sz w:val="21"/>
          <w:szCs w:val="21"/>
        </w:rPr>
        <w:t>у</w:t>
      </w:r>
      <w:proofErr w:type="gramEnd"/>
      <w:r w:rsidR="00465632" w:rsidRPr="00C75C2C">
        <w:rPr>
          <w:rFonts w:ascii="Times New Roman" w:hAnsi="Times New Roman"/>
          <w:sz w:val="21"/>
          <w:szCs w:val="21"/>
        </w:rPr>
        <w:t>твержденного</w:t>
      </w:r>
      <w:r w:rsidR="00AC4A65" w:rsidRPr="00C75C2C">
        <w:rPr>
          <w:rFonts w:ascii="Times New Roman" w:hAnsi="Times New Roman"/>
          <w:sz w:val="21"/>
          <w:szCs w:val="21"/>
        </w:rPr>
        <w:t>Положением</w:t>
      </w:r>
      <w:proofErr w:type="spellEnd"/>
      <w:r w:rsidR="00AC4A65" w:rsidRPr="00C75C2C">
        <w:rPr>
          <w:rFonts w:ascii="Times New Roman" w:hAnsi="Times New Roman"/>
          <w:sz w:val="21"/>
          <w:szCs w:val="21"/>
        </w:rPr>
        <w:t xml:space="preserve"> об оплате труда работников Учреждения от 29.12.2017г № 322</w:t>
      </w:r>
      <w:r w:rsidR="00AC4A65" w:rsidRPr="00C75C2C">
        <w:rPr>
          <w:rFonts w:ascii="Times New Roman" w:hAnsi="Times New Roman"/>
          <w:sz w:val="21"/>
          <w:szCs w:val="21"/>
          <w:vertAlign w:val="superscript"/>
        </w:rPr>
        <w:t>12</w:t>
      </w:r>
      <w:r w:rsidR="00AC4A65" w:rsidRPr="00C75C2C">
        <w:rPr>
          <w:rFonts w:ascii="Times New Roman" w:hAnsi="Times New Roman"/>
          <w:sz w:val="21"/>
          <w:szCs w:val="21"/>
        </w:rPr>
        <w:t xml:space="preserve">, </w:t>
      </w:r>
      <w:r w:rsidR="009A5E20" w:rsidRPr="00C75C2C">
        <w:rPr>
          <w:rFonts w:ascii="Times New Roman" w:hAnsi="Times New Roman"/>
          <w:sz w:val="21"/>
          <w:szCs w:val="21"/>
        </w:rPr>
        <w:t>п</w:t>
      </w:r>
      <w:r w:rsidRPr="00C75C2C">
        <w:rPr>
          <w:rFonts w:ascii="Times New Roman" w:hAnsi="Times New Roman"/>
          <w:sz w:val="21"/>
          <w:szCs w:val="21"/>
        </w:rPr>
        <w:t>риказы о премировании не содержат обоснования выплаты премии работникам, превы</w:t>
      </w:r>
      <w:r w:rsidR="009A5E20" w:rsidRPr="00C75C2C">
        <w:rPr>
          <w:rFonts w:ascii="Times New Roman" w:hAnsi="Times New Roman"/>
          <w:sz w:val="21"/>
          <w:szCs w:val="21"/>
        </w:rPr>
        <w:t>шен размер выплачиваемой премии</w:t>
      </w:r>
      <w:r w:rsidR="00B66615" w:rsidRPr="00C75C2C">
        <w:rPr>
          <w:rFonts w:ascii="Times New Roman" w:hAnsi="Times New Roman"/>
          <w:sz w:val="21"/>
          <w:szCs w:val="21"/>
        </w:rPr>
        <w:t>, а так же установлен факт преми</w:t>
      </w:r>
      <w:r w:rsidR="00FD6955" w:rsidRPr="00C75C2C">
        <w:rPr>
          <w:rFonts w:ascii="Times New Roman" w:hAnsi="Times New Roman"/>
          <w:sz w:val="21"/>
          <w:szCs w:val="21"/>
        </w:rPr>
        <w:t>рования работников</w:t>
      </w:r>
      <w:r w:rsidR="00B66615" w:rsidRPr="00C75C2C">
        <w:rPr>
          <w:rFonts w:ascii="Times New Roman" w:hAnsi="Times New Roman"/>
          <w:sz w:val="21"/>
          <w:szCs w:val="21"/>
        </w:rPr>
        <w:t xml:space="preserve"> дважды по одноименному основанию</w:t>
      </w:r>
      <w:r w:rsidR="009A5E20" w:rsidRPr="00C75C2C">
        <w:rPr>
          <w:rFonts w:ascii="Times New Roman" w:hAnsi="Times New Roman"/>
          <w:sz w:val="21"/>
          <w:szCs w:val="21"/>
        </w:rPr>
        <w:t>.</w:t>
      </w:r>
    </w:p>
    <w:p w:rsidR="00BB0B3D" w:rsidRPr="00C75C2C" w:rsidRDefault="00BB0B3D" w:rsidP="00B172CA">
      <w:pPr>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В нарушение  пункт</w:t>
      </w:r>
      <w:r w:rsidR="00BD2086" w:rsidRPr="00C75C2C">
        <w:rPr>
          <w:rFonts w:ascii="Times New Roman" w:hAnsi="Times New Roman"/>
          <w:sz w:val="21"/>
          <w:szCs w:val="21"/>
        </w:rPr>
        <w:t>ов5.1, 5.1.1.,</w:t>
      </w:r>
      <w:r w:rsidRPr="00C75C2C">
        <w:rPr>
          <w:rFonts w:ascii="Times New Roman" w:hAnsi="Times New Roman"/>
          <w:sz w:val="21"/>
          <w:szCs w:val="21"/>
        </w:rPr>
        <w:t xml:space="preserve"> 5.1.2. </w:t>
      </w:r>
      <w:r w:rsidR="00B172CA" w:rsidRPr="00C75C2C">
        <w:rPr>
          <w:rFonts w:ascii="Times New Roman" w:hAnsi="Times New Roman"/>
          <w:sz w:val="21"/>
          <w:szCs w:val="21"/>
        </w:rPr>
        <w:t>п</w:t>
      </w:r>
      <w:r w:rsidRPr="00C75C2C">
        <w:rPr>
          <w:rFonts w:ascii="Times New Roman" w:hAnsi="Times New Roman"/>
          <w:sz w:val="21"/>
          <w:szCs w:val="21"/>
        </w:rPr>
        <w:t>орядка и условий выплаты материальной помощи,</w:t>
      </w:r>
      <w:r w:rsidR="00B172CA" w:rsidRPr="00C75C2C">
        <w:rPr>
          <w:rFonts w:ascii="Times New Roman" w:hAnsi="Times New Roman"/>
          <w:sz w:val="21"/>
          <w:szCs w:val="21"/>
        </w:rPr>
        <w:t xml:space="preserve"> у</w:t>
      </w:r>
      <w:r w:rsidR="00DC6E1D" w:rsidRPr="00C75C2C">
        <w:rPr>
          <w:rFonts w:ascii="Times New Roman" w:hAnsi="Times New Roman"/>
          <w:sz w:val="21"/>
          <w:szCs w:val="21"/>
        </w:rPr>
        <w:t xml:space="preserve">твержденного </w:t>
      </w:r>
      <w:r w:rsidR="00B172CA" w:rsidRPr="00C75C2C">
        <w:rPr>
          <w:rFonts w:ascii="Times New Roman" w:hAnsi="Times New Roman"/>
          <w:sz w:val="21"/>
          <w:szCs w:val="21"/>
        </w:rPr>
        <w:t>Положением об оплате труда работников Учреждения от 29.12.2017г № 322</w:t>
      </w:r>
      <w:r w:rsidR="00B172CA" w:rsidRPr="00C75C2C">
        <w:rPr>
          <w:rFonts w:ascii="Times New Roman" w:hAnsi="Times New Roman"/>
          <w:sz w:val="21"/>
          <w:szCs w:val="21"/>
          <w:vertAlign w:val="superscript"/>
        </w:rPr>
        <w:t>12</w:t>
      </w:r>
      <w:r w:rsidR="00B172CA" w:rsidRPr="00C75C2C">
        <w:rPr>
          <w:rFonts w:ascii="Times New Roman" w:hAnsi="Times New Roman"/>
          <w:sz w:val="21"/>
          <w:szCs w:val="21"/>
        </w:rPr>
        <w:t xml:space="preserve">, </w:t>
      </w:r>
      <w:proofErr w:type="spellStart"/>
      <w:r w:rsidR="00B172CA" w:rsidRPr="00C75C2C">
        <w:rPr>
          <w:rFonts w:ascii="Times New Roman" w:hAnsi="Times New Roman"/>
          <w:sz w:val="21"/>
          <w:szCs w:val="21"/>
        </w:rPr>
        <w:t>установленыфакты</w:t>
      </w:r>
      <w:proofErr w:type="spellEnd"/>
      <w:r w:rsidR="00B172CA" w:rsidRPr="00C75C2C">
        <w:rPr>
          <w:rFonts w:ascii="Times New Roman" w:hAnsi="Times New Roman"/>
          <w:sz w:val="21"/>
          <w:szCs w:val="21"/>
        </w:rPr>
        <w:t xml:space="preserve"> </w:t>
      </w:r>
      <w:proofErr w:type="spellStart"/>
      <w:r w:rsidR="00B172CA" w:rsidRPr="00C75C2C">
        <w:rPr>
          <w:rFonts w:ascii="Times New Roman" w:hAnsi="Times New Roman"/>
          <w:sz w:val="21"/>
          <w:szCs w:val="21"/>
        </w:rPr>
        <w:t>необоснованны</w:t>
      </w:r>
      <w:r w:rsidR="00DC6E1D" w:rsidRPr="00C75C2C">
        <w:rPr>
          <w:rFonts w:ascii="Times New Roman" w:hAnsi="Times New Roman"/>
          <w:sz w:val="21"/>
          <w:szCs w:val="21"/>
        </w:rPr>
        <w:t>х</w:t>
      </w:r>
      <w:r w:rsidR="00B172CA" w:rsidRPr="00C75C2C">
        <w:rPr>
          <w:rFonts w:ascii="Times New Roman" w:hAnsi="Times New Roman"/>
          <w:sz w:val="21"/>
          <w:szCs w:val="21"/>
        </w:rPr>
        <w:t>выплат</w:t>
      </w:r>
      <w:proofErr w:type="spellEnd"/>
      <w:r w:rsidR="00B172CA" w:rsidRPr="00C75C2C">
        <w:rPr>
          <w:rFonts w:ascii="Times New Roman" w:hAnsi="Times New Roman"/>
          <w:sz w:val="21"/>
          <w:szCs w:val="21"/>
        </w:rPr>
        <w:t xml:space="preserve"> </w:t>
      </w:r>
      <w:r w:rsidRPr="00C75C2C">
        <w:rPr>
          <w:rFonts w:ascii="Times New Roman" w:hAnsi="Times New Roman"/>
          <w:sz w:val="21"/>
          <w:szCs w:val="21"/>
        </w:rPr>
        <w:t>работник</w:t>
      </w:r>
      <w:r w:rsidR="00B172CA" w:rsidRPr="00C75C2C">
        <w:rPr>
          <w:rFonts w:ascii="Times New Roman" w:hAnsi="Times New Roman"/>
          <w:sz w:val="21"/>
          <w:szCs w:val="21"/>
        </w:rPr>
        <w:t>ам</w:t>
      </w:r>
      <w:r w:rsidRPr="00C75C2C">
        <w:rPr>
          <w:rFonts w:ascii="Times New Roman" w:hAnsi="Times New Roman"/>
          <w:sz w:val="21"/>
          <w:szCs w:val="21"/>
        </w:rPr>
        <w:t xml:space="preserve"> материальной помощи</w:t>
      </w:r>
      <w:r w:rsidR="00B172CA" w:rsidRPr="00C75C2C">
        <w:rPr>
          <w:rFonts w:ascii="Times New Roman" w:hAnsi="Times New Roman"/>
          <w:sz w:val="21"/>
          <w:szCs w:val="21"/>
        </w:rPr>
        <w:t>.</w:t>
      </w:r>
    </w:p>
    <w:p w:rsidR="00F27B83" w:rsidRPr="00C75C2C" w:rsidRDefault="00BB0B3D" w:rsidP="00F27B83">
      <w:pPr>
        <w:autoSpaceDE w:val="0"/>
        <w:autoSpaceDN w:val="0"/>
        <w:adjustRightInd w:val="0"/>
        <w:spacing w:after="0" w:line="240" w:lineRule="auto"/>
        <w:ind w:firstLine="709"/>
        <w:jc w:val="both"/>
        <w:rPr>
          <w:rFonts w:ascii="Times New Roman" w:hAnsi="Times New Roman"/>
          <w:sz w:val="21"/>
          <w:szCs w:val="21"/>
        </w:rPr>
      </w:pPr>
      <w:proofErr w:type="gramStart"/>
      <w:r w:rsidRPr="00C75C2C">
        <w:rPr>
          <w:rFonts w:ascii="Times New Roman" w:hAnsi="Times New Roman"/>
          <w:sz w:val="21"/>
          <w:szCs w:val="21"/>
        </w:rPr>
        <w:t xml:space="preserve">В нарушение статьи 139 </w:t>
      </w:r>
      <w:r w:rsidR="00F364A6" w:rsidRPr="00C75C2C">
        <w:rPr>
          <w:rFonts w:ascii="Times New Roman" w:hAnsi="Times New Roman"/>
          <w:sz w:val="21"/>
          <w:szCs w:val="21"/>
        </w:rPr>
        <w:t>ТК РФ</w:t>
      </w:r>
      <w:r w:rsidR="00F364A6" w:rsidRPr="00C75C2C">
        <w:rPr>
          <w:rFonts w:ascii="Times New Roman" w:hAnsi="Times New Roman"/>
          <w:sz w:val="21"/>
          <w:szCs w:val="21"/>
          <w:vertAlign w:val="superscript"/>
        </w:rPr>
        <w:t>10</w:t>
      </w:r>
      <w:r w:rsidRPr="00C75C2C">
        <w:rPr>
          <w:rFonts w:ascii="Times New Roman" w:hAnsi="Times New Roman"/>
          <w:sz w:val="21"/>
          <w:szCs w:val="21"/>
        </w:rPr>
        <w:t>,  в    расчет  средней заработной платы (среднего дневного заработка) для оплаты основного отпуска работника  включена  надбавка,  начисленная и выплаченная работнику в расчетном периоде, не установленная действующей системой оплаты труда в Учреждении</w:t>
      </w:r>
      <w:r w:rsidR="00F27B83" w:rsidRPr="00C75C2C">
        <w:rPr>
          <w:rFonts w:ascii="Times New Roman" w:hAnsi="Times New Roman"/>
          <w:sz w:val="21"/>
          <w:szCs w:val="21"/>
        </w:rPr>
        <w:t xml:space="preserve">, а так </w:t>
      </w:r>
      <w:proofErr w:type="spellStart"/>
      <w:r w:rsidR="00F27B83" w:rsidRPr="00C75C2C">
        <w:rPr>
          <w:rFonts w:ascii="Times New Roman" w:hAnsi="Times New Roman"/>
          <w:sz w:val="21"/>
          <w:szCs w:val="21"/>
        </w:rPr>
        <w:t>же</w:t>
      </w:r>
      <w:r w:rsidR="00555B61" w:rsidRPr="00C75C2C">
        <w:rPr>
          <w:rFonts w:ascii="Times New Roman" w:hAnsi="Times New Roman"/>
          <w:sz w:val="21"/>
          <w:szCs w:val="21"/>
        </w:rPr>
        <w:t>установлен</w:t>
      </w:r>
      <w:proofErr w:type="spellEnd"/>
      <w:r w:rsidR="00555B61" w:rsidRPr="00C75C2C">
        <w:rPr>
          <w:rFonts w:ascii="Times New Roman" w:hAnsi="Times New Roman"/>
          <w:sz w:val="21"/>
          <w:szCs w:val="21"/>
        </w:rPr>
        <w:t xml:space="preserve"> случай, включения в </w:t>
      </w:r>
      <w:proofErr w:type="spellStart"/>
      <w:r w:rsidR="00555B61" w:rsidRPr="00C75C2C">
        <w:rPr>
          <w:rFonts w:ascii="Times New Roman" w:hAnsi="Times New Roman"/>
          <w:sz w:val="21"/>
          <w:szCs w:val="21"/>
        </w:rPr>
        <w:t>расчет</w:t>
      </w:r>
      <w:r w:rsidR="00F27B83" w:rsidRPr="00C75C2C">
        <w:rPr>
          <w:rFonts w:ascii="Times New Roman" w:hAnsi="Times New Roman"/>
          <w:sz w:val="21"/>
          <w:szCs w:val="21"/>
        </w:rPr>
        <w:t>не</w:t>
      </w:r>
      <w:proofErr w:type="spellEnd"/>
      <w:r w:rsidR="00F27B83" w:rsidRPr="00C75C2C">
        <w:rPr>
          <w:rFonts w:ascii="Times New Roman" w:hAnsi="Times New Roman"/>
          <w:sz w:val="21"/>
          <w:szCs w:val="21"/>
        </w:rPr>
        <w:t xml:space="preserve"> достоверного размера фактически начисленной заработной платы и фактически отработанного времени.</w:t>
      </w:r>
      <w:proofErr w:type="gramEnd"/>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proofErr w:type="gramStart"/>
      <w:r w:rsidRPr="00C75C2C">
        <w:rPr>
          <w:rFonts w:ascii="Times New Roman" w:hAnsi="Times New Roman"/>
          <w:sz w:val="21"/>
          <w:szCs w:val="21"/>
        </w:rPr>
        <w:t>В нарушение  пункта 16 Положения об особенностях  порядка исчисления средней заработной платы, от 24.12.2007 N 922</w:t>
      </w:r>
      <w:r w:rsidR="00C13500" w:rsidRPr="00C75C2C">
        <w:rPr>
          <w:rStyle w:val="aff0"/>
          <w:rFonts w:ascii="Times New Roman" w:hAnsi="Times New Roman"/>
          <w:sz w:val="21"/>
          <w:szCs w:val="21"/>
        </w:rPr>
        <w:footnoteReference w:id="14"/>
      </w:r>
      <w:r w:rsidRPr="00C75C2C">
        <w:rPr>
          <w:rFonts w:ascii="Times New Roman" w:hAnsi="Times New Roman"/>
          <w:sz w:val="21"/>
          <w:szCs w:val="21"/>
        </w:rPr>
        <w:t>, при расчете средней заработной платы для расчета отпуска в течение 2019 года работникам не производилась корректировка размера среднего заработка в связи с  повышением  в организации тарифных ставок, окладов (должностных окладов) с 01.10.2018г, с 01.09.2019г., с 01.10.2019г.</w:t>
      </w:r>
      <w:proofErr w:type="gramEnd"/>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b/>
          <w:sz w:val="21"/>
          <w:szCs w:val="21"/>
        </w:rPr>
      </w:pPr>
      <w:proofErr w:type="gramStart"/>
      <w:r w:rsidRPr="00C75C2C">
        <w:rPr>
          <w:rFonts w:ascii="Times New Roman" w:hAnsi="Times New Roman"/>
          <w:b/>
          <w:sz w:val="21"/>
          <w:szCs w:val="21"/>
        </w:rPr>
        <w:t xml:space="preserve">Нарушения в пункте </w:t>
      </w:r>
      <w:r w:rsidR="008036E3" w:rsidRPr="00C75C2C">
        <w:rPr>
          <w:rFonts w:ascii="Times New Roman" w:hAnsi="Times New Roman"/>
          <w:b/>
          <w:sz w:val="21"/>
          <w:szCs w:val="21"/>
        </w:rPr>
        <w:t>1.9.)</w:t>
      </w:r>
      <w:r w:rsidRPr="00C75C2C">
        <w:rPr>
          <w:rFonts w:ascii="Times New Roman" w:hAnsi="Times New Roman"/>
          <w:b/>
          <w:sz w:val="21"/>
          <w:szCs w:val="21"/>
        </w:rPr>
        <w:t xml:space="preserve"> устранены частично:</w:t>
      </w:r>
      <w:proofErr w:type="gramEnd"/>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Нарушения, установленные проверкой в проверяемом периоде с 01.01.2019г по 31.12.2019г,  в 2020 году приняты к сведению.</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-Штатное расписание Учреждения на 2021 год по состоянию на 01.01.2021г утверждено Приказом Отдела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от 29.01.2021г № 5 (далее – Приказ).</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При этом штатное расписание не оформлено как приложение к Приказу и не имеет реквизитов, идентифицирующих его как документ, утвержденный данным Приказом.</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В нарушение </w:t>
      </w:r>
      <w:proofErr w:type="gramStart"/>
      <w:r w:rsidRPr="00C75C2C">
        <w:rPr>
          <w:rFonts w:ascii="Times New Roman" w:hAnsi="Times New Roman"/>
          <w:sz w:val="21"/>
          <w:szCs w:val="21"/>
        </w:rPr>
        <w:t>а</w:t>
      </w:r>
      <w:hyperlink r:id="rId27" w:history="1">
        <w:r w:rsidRPr="00C75C2C">
          <w:rPr>
            <w:rFonts w:ascii="Times New Roman" w:hAnsi="Times New Roman"/>
            <w:sz w:val="21"/>
            <w:szCs w:val="21"/>
          </w:rPr>
          <w:t>бзаца</w:t>
        </w:r>
        <w:proofErr w:type="gramEnd"/>
        <w:r w:rsidRPr="00C75C2C">
          <w:rPr>
            <w:rFonts w:ascii="Times New Roman" w:hAnsi="Times New Roman"/>
            <w:sz w:val="21"/>
            <w:szCs w:val="21"/>
          </w:rPr>
          <w:t xml:space="preserve"> 7 раздела</w:t>
        </w:r>
      </w:hyperlink>
      <w:r w:rsidRPr="00C75C2C">
        <w:rPr>
          <w:rFonts w:ascii="Times New Roman" w:hAnsi="Times New Roman"/>
          <w:sz w:val="21"/>
          <w:szCs w:val="21"/>
        </w:rPr>
        <w:t xml:space="preserve"> "Штатное расписание" Указаний по применению и заполнению форм первичной учетной документации по учету труда и его оплаты, утвержденных Постановлением Госкомстата России от 05.01.2004 N 1, в Учреждении, изменения в штатное расписание в проверяемом периоде приказом не утверждалось;</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Штатное расписание предоставлено проверке не в полном объеме, отсутствует  штатное расписание по муниципальным служащим Отдела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r w:rsidRPr="00C75C2C">
        <w:rPr>
          <w:rFonts w:ascii="Times New Roman" w:hAnsi="Times New Roman"/>
          <w:sz w:val="21"/>
          <w:szCs w:val="21"/>
        </w:rPr>
        <w:t xml:space="preserve">- В нарушение подпункта 2.3. пункта 2 </w:t>
      </w:r>
      <w:r w:rsidR="00B21F1E" w:rsidRPr="00C75C2C">
        <w:rPr>
          <w:rFonts w:ascii="Times New Roman" w:hAnsi="Times New Roman"/>
          <w:sz w:val="21"/>
          <w:szCs w:val="21"/>
        </w:rPr>
        <w:t>Положения об оплате труда работников Учреждения от 29.12.2017г № 322</w:t>
      </w:r>
      <w:r w:rsidR="00B21F1E" w:rsidRPr="00C75C2C">
        <w:rPr>
          <w:rFonts w:ascii="Times New Roman" w:hAnsi="Times New Roman"/>
          <w:sz w:val="21"/>
          <w:szCs w:val="21"/>
          <w:vertAlign w:val="superscript"/>
        </w:rPr>
        <w:t>12</w:t>
      </w:r>
      <w:r w:rsidRPr="00C75C2C">
        <w:rPr>
          <w:rFonts w:ascii="Times New Roman" w:hAnsi="Times New Roman"/>
          <w:sz w:val="21"/>
          <w:szCs w:val="21"/>
        </w:rPr>
        <w:t>, в штатном расписании определены должности руководителей, не предусмотренные Положением об оплате труда работников учреждения</w:t>
      </w:r>
      <w:r w:rsidR="00786986" w:rsidRPr="00C75C2C">
        <w:rPr>
          <w:rFonts w:ascii="Times New Roman" w:hAnsi="Times New Roman"/>
          <w:sz w:val="21"/>
          <w:szCs w:val="21"/>
        </w:rPr>
        <w:t>.</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lastRenderedPageBreak/>
        <w:t>- В проверяемом периоде заключены дополнительные соглашения к трудовым договорам работников, содержащие условия оплаты труда (в том числе размер тарифной ставки или оклада (должностного оклада) работника, доплаты, надбавки и поощрительные выплаты).</w:t>
      </w:r>
    </w:p>
    <w:p w:rsidR="00BB0B3D" w:rsidRPr="00C75C2C" w:rsidRDefault="00BB0B3D" w:rsidP="00BB0B3D">
      <w:pPr>
        <w:autoSpaceDE w:val="0"/>
        <w:autoSpaceDN w:val="0"/>
        <w:adjustRightInd w:val="0"/>
        <w:spacing w:after="0" w:line="240" w:lineRule="auto"/>
        <w:ind w:firstLine="709"/>
        <w:jc w:val="both"/>
        <w:outlineLvl w:val="0"/>
        <w:rPr>
          <w:rFonts w:ascii="Times New Roman" w:hAnsi="Times New Roman"/>
          <w:sz w:val="21"/>
          <w:szCs w:val="21"/>
        </w:rPr>
      </w:pPr>
      <w:r w:rsidRPr="00C75C2C">
        <w:rPr>
          <w:rFonts w:ascii="Times New Roman" w:hAnsi="Times New Roman"/>
          <w:sz w:val="21"/>
          <w:szCs w:val="21"/>
        </w:rPr>
        <w:t xml:space="preserve">- В проверяемом периоде надбавки компенсационного и стимулирующего характера установлены работникам приказами руководителя с учетом видов надбавок, их размеров и условий назначения.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проверяемом периоде дополнительная работа работникам Учреждения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поручалась с соблюдением норм статьи 60.2 и статьи 151 ТК РФ.</w:t>
      </w:r>
    </w:p>
    <w:p w:rsidR="00BB0B3D" w:rsidRPr="00C75C2C" w:rsidRDefault="00BB0B3D" w:rsidP="00BB0B3D">
      <w:pPr>
        <w:spacing w:after="0" w:line="240" w:lineRule="auto"/>
        <w:ind w:firstLine="709"/>
        <w:jc w:val="both"/>
        <w:rPr>
          <w:rFonts w:ascii="Times New Roman" w:hAnsi="Times New Roman"/>
          <w:sz w:val="21"/>
          <w:szCs w:val="21"/>
        </w:rPr>
      </w:pPr>
      <w:proofErr w:type="gramStart"/>
      <w:r w:rsidRPr="00C75C2C">
        <w:rPr>
          <w:rFonts w:ascii="Times New Roman" w:hAnsi="Times New Roman"/>
          <w:sz w:val="21"/>
          <w:szCs w:val="21"/>
        </w:rPr>
        <w:t>- Премирование работников Учреждения осуществляется ежемесячно в соответствии Положением  о премировании работников</w:t>
      </w:r>
      <w:r w:rsidR="003222C5" w:rsidRPr="00C75C2C">
        <w:rPr>
          <w:rFonts w:ascii="Times New Roman" w:hAnsi="Times New Roman"/>
          <w:sz w:val="21"/>
          <w:szCs w:val="21"/>
        </w:rPr>
        <w:t>, утвержденного Положением об оплате труда работников Учреждения от 29.12.2017г № 322</w:t>
      </w:r>
      <w:r w:rsidR="003222C5" w:rsidRPr="00C75C2C">
        <w:rPr>
          <w:rFonts w:ascii="Times New Roman" w:hAnsi="Times New Roman"/>
          <w:sz w:val="21"/>
          <w:szCs w:val="21"/>
          <w:vertAlign w:val="superscript"/>
        </w:rPr>
        <w:t>12</w:t>
      </w:r>
      <w:r w:rsidRPr="00C75C2C">
        <w:rPr>
          <w:rFonts w:ascii="Times New Roman" w:hAnsi="Times New Roman"/>
          <w:sz w:val="21"/>
          <w:szCs w:val="21"/>
        </w:rPr>
        <w:t>на основании приказов руководителя Учреждения с указанием вида премии, ее размера и периода за который осуществляется поощрение работников</w:t>
      </w:r>
      <w:r w:rsidR="000B0D31" w:rsidRPr="00C75C2C">
        <w:rPr>
          <w:rFonts w:ascii="Times New Roman" w:hAnsi="Times New Roman"/>
          <w:sz w:val="21"/>
          <w:szCs w:val="21"/>
        </w:rPr>
        <w:t>,  но в нарушение  норм пункта  2.5. раздела  2 Положения о премировании, не содержат обоснования выплаты премии работникам</w:t>
      </w:r>
      <w:r w:rsidRPr="00C75C2C">
        <w:rPr>
          <w:rFonts w:ascii="Times New Roman" w:hAnsi="Times New Roman"/>
          <w:sz w:val="21"/>
          <w:szCs w:val="21"/>
        </w:rPr>
        <w:t>.</w:t>
      </w:r>
      <w:proofErr w:type="gramEnd"/>
      <w:r w:rsidRPr="00C75C2C">
        <w:rPr>
          <w:rFonts w:ascii="Times New Roman" w:hAnsi="Times New Roman"/>
          <w:sz w:val="21"/>
          <w:szCs w:val="21"/>
        </w:rPr>
        <w:t xml:space="preserve"> Превышения размера премирования в проверяемом периоде не выявлено.</w:t>
      </w:r>
    </w:p>
    <w:p w:rsidR="00BB0B3D" w:rsidRPr="00C75C2C" w:rsidRDefault="00BB0B3D" w:rsidP="00BB0B3D">
      <w:pPr>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В проверяемом периоде установлен случай выплаты материальной помощи работникам Учреждения. Решение руководителя о выплате материальной помощи принято с соблюдением норм, указанных в разделе 4 </w:t>
      </w:r>
      <w:r w:rsidR="000B0D31" w:rsidRPr="00C75C2C">
        <w:rPr>
          <w:rFonts w:ascii="Times New Roman" w:hAnsi="Times New Roman"/>
          <w:sz w:val="21"/>
          <w:szCs w:val="21"/>
        </w:rPr>
        <w:t>Положения об оплате труда работников Учреждения от 29.12.2017г № 322</w:t>
      </w:r>
      <w:r w:rsidR="000B0D31" w:rsidRPr="00C75C2C">
        <w:rPr>
          <w:rFonts w:ascii="Times New Roman" w:hAnsi="Times New Roman"/>
          <w:sz w:val="21"/>
          <w:szCs w:val="21"/>
          <w:vertAlign w:val="superscript"/>
        </w:rPr>
        <w:t xml:space="preserve">12.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В проверяемом периоде не установлены случаи расчета  средней заработной платы (среднего дневного заработка) для оплаты отпуска работника с включением  надбавок,   не установленных действующей системой оплаты труда в Учреждении. </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w:t>
      </w:r>
      <w:proofErr w:type="gramStart"/>
      <w:r w:rsidRPr="00C75C2C">
        <w:rPr>
          <w:rFonts w:ascii="Times New Roman" w:hAnsi="Times New Roman"/>
          <w:sz w:val="21"/>
          <w:szCs w:val="21"/>
        </w:rPr>
        <w:t>В проверяемом периоде решение руководителя о корректировке размера средней заработной платы  для расчета отпуска работникам в связи с  повышением</w:t>
      </w:r>
      <w:proofErr w:type="gramEnd"/>
      <w:r w:rsidRPr="00C75C2C">
        <w:rPr>
          <w:rFonts w:ascii="Times New Roman" w:hAnsi="Times New Roman"/>
          <w:sz w:val="21"/>
          <w:szCs w:val="21"/>
        </w:rPr>
        <w:t xml:space="preserve">  в организации тарифных ставок, окладов (должностных окладов) с 01.10.2018г, с 01.09.2019г., с 01.10.2019г. отсутствует, перерасчет отпускных не произведен.</w:t>
      </w:r>
    </w:p>
    <w:p w:rsidR="00BB0B3D" w:rsidRPr="00C75C2C" w:rsidRDefault="002A5270" w:rsidP="00BB0B3D">
      <w:pPr>
        <w:autoSpaceDE w:val="0"/>
        <w:autoSpaceDN w:val="0"/>
        <w:adjustRightInd w:val="0"/>
        <w:spacing w:after="0" w:line="240" w:lineRule="auto"/>
        <w:ind w:firstLine="709"/>
        <w:jc w:val="both"/>
        <w:rPr>
          <w:rFonts w:ascii="Times New Roman" w:hAnsi="Times New Roman"/>
          <w:b/>
          <w:sz w:val="21"/>
          <w:szCs w:val="21"/>
        </w:rPr>
      </w:pPr>
      <w:r w:rsidRPr="00C75C2C">
        <w:rPr>
          <w:rFonts w:ascii="Times New Roman" w:hAnsi="Times New Roman"/>
          <w:b/>
          <w:sz w:val="21"/>
          <w:szCs w:val="21"/>
        </w:rPr>
        <w:t>1.10</w:t>
      </w:r>
      <w:r w:rsidR="0063257A" w:rsidRPr="00C75C2C">
        <w:rPr>
          <w:rFonts w:ascii="Times New Roman" w:hAnsi="Times New Roman"/>
          <w:b/>
          <w:sz w:val="21"/>
          <w:szCs w:val="21"/>
        </w:rPr>
        <w:t>.</w:t>
      </w:r>
      <w:r w:rsidR="00BB0B3D" w:rsidRPr="00C75C2C">
        <w:rPr>
          <w:rFonts w:ascii="Times New Roman" w:hAnsi="Times New Roman"/>
          <w:b/>
          <w:sz w:val="21"/>
          <w:szCs w:val="21"/>
        </w:rPr>
        <w:t>) Нарушения, при арендных отношениях:</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В нарушение положений раздела 4 договора безвозмездного пользования муниципальным имуществом </w:t>
      </w:r>
      <w:r w:rsidR="001C3EF2" w:rsidRPr="00C75C2C">
        <w:rPr>
          <w:rFonts w:ascii="Times New Roman" w:hAnsi="Times New Roman"/>
          <w:sz w:val="21"/>
          <w:szCs w:val="21"/>
        </w:rPr>
        <w:t xml:space="preserve">Учреждением </w:t>
      </w:r>
      <w:r w:rsidRPr="00C75C2C">
        <w:rPr>
          <w:rFonts w:ascii="Times New Roman" w:hAnsi="Times New Roman"/>
          <w:sz w:val="21"/>
          <w:szCs w:val="21"/>
        </w:rPr>
        <w:t xml:space="preserve">не </w:t>
      </w:r>
      <w:proofErr w:type="spellStart"/>
      <w:r w:rsidRPr="00C75C2C">
        <w:rPr>
          <w:rFonts w:ascii="Times New Roman" w:hAnsi="Times New Roman"/>
          <w:sz w:val="21"/>
          <w:szCs w:val="21"/>
        </w:rPr>
        <w:t>осуществлял</w:t>
      </w:r>
      <w:r w:rsidR="001C3EF2" w:rsidRPr="00C75C2C">
        <w:rPr>
          <w:rFonts w:ascii="Times New Roman" w:hAnsi="Times New Roman"/>
          <w:sz w:val="21"/>
          <w:szCs w:val="21"/>
        </w:rPr>
        <w:t>ся</w:t>
      </w:r>
      <w:r w:rsidRPr="00C75C2C">
        <w:rPr>
          <w:rFonts w:ascii="Times New Roman" w:hAnsi="Times New Roman"/>
          <w:sz w:val="21"/>
          <w:szCs w:val="21"/>
        </w:rPr>
        <w:t>контроль</w:t>
      </w:r>
      <w:proofErr w:type="spellEnd"/>
      <w:r w:rsidRPr="00C75C2C">
        <w:rPr>
          <w:rFonts w:ascii="Times New Roman" w:hAnsi="Times New Roman"/>
          <w:sz w:val="21"/>
          <w:szCs w:val="21"/>
        </w:rPr>
        <w:t xml:space="preserve"> </w:t>
      </w:r>
      <w:r w:rsidR="001C3EF2" w:rsidRPr="00C75C2C">
        <w:rPr>
          <w:rFonts w:ascii="Times New Roman" w:hAnsi="Times New Roman"/>
          <w:sz w:val="21"/>
          <w:szCs w:val="21"/>
        </w:rPr>
        <w:t>за</w:t>
      </w:r>
      <w:r w:rsidRPr="00C75C2C">
        <w:rPr>
          <w:rFonts w:ascii="Times New Roman" w:hAnsi="Times New Roman"/>
          <w:sz w:val="21"/>
          <w:szCs w:val="21"/>
        </w:rPr>
        <w:t xml:space="preserve"> использованием ссудополучателем имущества в соответствии с его целевым назначением.</w:t>
      </w:r>
    </w:p>
    <w:p w:rsidR="00BB0B3D" w:rsidRPr="00C75C2C" w:rsidRDefault="00BB0B3D" w:rsidP="00BB0B3D">
      <w:pPr>
        <w:widowControl w:val="0"/>
        <w:autoSpaceDE w:val="0"/>
        <w:autoSpaceDN w:val="0"/>
        <w:adjustRightInd w:val="0"/>
        <w:spacing w:after="0" w:line="240" w:lineRule="auto"/>
        <w:ind w:firstLine="709"/>
        <w:jc w:val="both"/>
        <w:rPr>
          <w:rFonts w:ascii="Times New Roman" w:hAnsi="Times New Roman"/>
          <w:b/>
          <w:sz w:val="21"/>
          <w:szCs w:val="21"/>
        </w:rPr>
      </w:pPr>
      <w:proofErr w:type="gramStart"/>
      <w:r w:rsidRPr="00C75C2C">
        <w:rPr>
          <w:rFonts w:ascii="Times New Roman" w:hAnsi="Times New Roman"/>
          <w:b/>
          <w:sz w:val="21"/>
          <w:szCs w:val="21"/>
        </w:rPr>
        <w:t xml:space="preserve">Нарушения в пункте </w:t>
      </w:r>
      <w:r w:rsidR="00A76F6B" w:rsidRPr="00C75C2C">
        <w:rPr>
          <w:rFonts w:ascii="Times New Roman" w:hAnsi="Times New Roman"/>
          <w:b/>
          <w:sz w:val="21"/>
          <w:szCs w:val="21"/>
        </w:rPr>
        <w:t>1.10.)</w:t>
      </w:r>
      <w:r w:rsidRPr="00C75C2C">
        <w:rPr>
          <w:rFonts w:ascii="Times New Roman" w:hAnsi="Times New Roman"/>
          <w:b/>
          <w:sz w:val="21"/>
          <w:szCs w:val="21"/>
        </w:rPr>
        <w:t xml:space="preserve"> устранены. </w:t>
      </w:r>
      <w:proofErr w:type="gramEnd"/>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В проверяемом периоде:</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*Приказом Отела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от 27.01.2021г № 34 принят и утвержден Порядок осуществления </w:t>
      </w:r>
      <w:proofErr w:type="gramStart"/>
      <w:r w:rsidRPr="00C75C2C">
        <w:rPr>
          <w:rFonts w:ascii="Times New Roman" w:hAnsi="Times New Roman"/>
          <w:sz w:val="21"/>
          <w:szCs w:val="21"/>
        </w:rPr>
        <w:t>контроля за</w:t>
      </w:r>
      <w:proofErr w:type="gramEnd"/>
      <w:r w:rsidRPr="00C75C2C">
        <w:rPr>
          <w:rFonts w:ascii="Times New Roman" w:hAnsi="Times New Roman"/>
          <w:sz w:val="21"/>
          <w:szCs w:val="21"/>
        </w:rPr>
        <w:t xml:space="preserve"> выполнением условий безвозмездного пользования муниципальным имуществом, переданного в пользование;</w:t>
      </w:r>
    </w:p>
    <w:p w:rsidR="00BB0B3D"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xml:space="preserve">* Приказом Отела образования Администрации </w:t>
      </w: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от 31.03.2021г № 122 в Учреждение создана комиссия по осуществлению </w:t>
      </w:r>
      <w:proofErr w:type="gramStart"/>
      <w:r w:rsidRPr="00C75C2C">
        <w:rPr>
          <w:rFonts w:ascii="Times New Roman" w:hAnsi="Times New Roman"/>
          <w:sz w:val="21"/>
          <w:szCs w:val="21"/>
        </w:rPr>
        <w:t>контроля за</w:t>
      </w:r>
      <w:proofErr w:type="gramEnd"/>
      <w:r w:rsidRPr="00C75C2C">
        <w:rPr>
          <w:rFonts w:ascii="Times New Roman" w:hAnsi="Times New Roman"/>
          <w:sz w:val="21"/>
          <w:szCs w:val="21"/>
        </w:rPr>
        <w:t xml:space="preserve"> выполнением условий договора безвозмездного пользования муниципальным имуществом, установлены сроки проведения контрольных мероприятий;</w:t>
      </w:r>
    </w:p>
    <w:p w:rsidR="006B0B29" w:rsidRPr="00C75C2C" w:rsidRDefault="00BB0B3D" w:rsidP="00BB0B3D">
      <w:pPr>
        <w:autoSpaceDE w:val="0"/>
        <w:autoSpaceDN w:val="0"/>
        <w:adjustRightInd w:val="0"/>
        <w:spacing w:after="0" w:line="240" w:lineRule="auto"/>
        <w:ind w:firstLine="709"/>
        <w:jc w:val="both"/>
        <w:rPr>
          <w:rFonts w:ascii="Times New Roman" w:hAnsi="Times New Roman"/>
          <w:sz w:val="21"/>
          <w:szCs w:val="21"/>
        </w:rPr>
      </w:pPr>
      <w:r w:rsidRPr="00C75C2C">
        <w:rPr>
          <w:rFonts w:ascii="Times New Roman" w:hAnsi="Times New Roman"/>
          <w:sz w:val="21"/>
          <w:szCs w:val="21"/>
        </w:rPr>
        <w:t>* Осуществлены контрольные мероприятия и составлен акт проверки использования по назначению муниципального имущества, переданного в безвозмездное пользование от 01.04.2021</w:t>
      </w:r>
      <w:proofErr w:type="gramStart"/>
      <w:r w:rsidRPr="00C75C2C">
        <w:rPr>
          <w:rFonts w:ascii="Times New Roman" w:hAnsi="Times New Roman"/>
          <w:sz w:val="21"/>
          <w:szCs w:val="21"/>
        </w:rPr>
        <w:t>г № б</w:t>
      </w:r>
      <w:proofErr w:type="gramEnd"/>
      <w:r w:rsidRPr="00C75C2C">
        <w:rPr>
          <w:rFonts w:ascii="Times New Roman" w:hAnsi="Times New Roman"/>
          <w:sz w:val="21"/>
          <w:szCs w:val="21"/>
        </w:rPr>
        <w:t>/н.</w:t>
      </w:r>
    </w:p>
    <w:p w:rsidR="00C75C2C" w:rsidRPr="00C75C2C" w:rsidRDefault="00C75C2C" w:rsidP="00BB0B3D">
      <w:pPr>
        <w:autoSpaceDE w:val="0"/>
        <w:autoSpaceDN w:val="0"/>
        <w:adjustRightInd w:val="0"/>
        <w:spacing w:after="0" w:line="240" w:lineRule="auto"/>
        <w:ind w:firstLine="709"/>
        <w:jc w:val="both"/>
        <w:rPr>
          <w:rFonts w:ascii="Times New Roman" w:hAnsi="Times New Roman"/>
          <w:sz w:val="21"/>
          <w:szCs w:val="21"/>
        </w:rPr>
      </w:pPr>
    </w:p>
    <w:p w:rsidR="00C75C2C" w:rsidRPr="00C75C2C" w:rsidRDefault="00C75C2C" w:rsidP="00BB0B3D">
      <w:pPr>
        <w:autoSpaceDE w:val="0"/>
        <w:autoSpaceDN w:val="0"/>
        <w:adjustRightInd w:val="0"/>
        <w:spacing w:after="0" w:line="240" w:lineRule="auto"/>
        <w:ind w:firstLine="709"/>
        <w:jc w:val="both"/>
        <w:rPr>
          <w:rFonts w:ascii="Times New Roman" w:hAnsi="Times New Roman"/>
          <w:sz w:val="21"/>
          <w:szCs w:val="21"/>
        </w:rPr>
      </w:pPr>
    </w:p>
    <w:p w:rsidR="00C75C2C" w:rsidRPr="00C75C2C" w:rsidRDefault="00C75C2C" w:rsidP="00BB0B3D">
      <w:pPr>
        <w:autoSpaceDE w:val="0"/>
        <w:autoSpaceDN w:val="0"/>
        <w:adjustRightInd w:val="0"/>
        <w:spacing w:after="0" w:line="240" w:lineRule="auto"/>
        <w:ind w:firstLine="709"/>
        <w:jc w:val="both"/>
        <w:rPr>
          <w:rFonts w:ascii="Times New Roman" w:hAnsi="Times New Roman"/>
          <w:sz w:val="21"/>
          <w:szCs w:val="21"/>
        </w:rPr>
      </w:pPr>
    </w:p>
    <w:p w:rsidR="00C75C2C" w:rsidRPr="00C75C2C" w:rsidRDefault="00C75C2C" w:rsidP="00C75C2C">
      <w:pPr>
        <w:autoSpaceDE w:val="0"/>
        <w:autoSpaceDN w:val="0"/>
        <w:adjustRightInd w:val="0"/>
        <w:spacing w:after="0" w:line="240" w:lineRule="auto"/>
        <w:jc w:val="both"/>
        <w:rPr>
          <w:rFonts w:ascii="Times New Roman" w:hAnsi="Times New Roman"/>
          <w:sz w:val="21"/>
          <w:szCs w:val="21"/>
        </w:rPr>
      </w:pPr>
      <w:r w:rsidRPr="00C75C2C">
        <w:rPr>
          <w:rFonts w:ascii="Times New Roman" w:hAnsi="Times New Roman"/>
          <w:sz w:val="21"/>
          <w:szCs w:val="21"/>
        </w:rPr>
        <w:t>Председатель</w:t>
      </w:r>
    </w:p>
    <w:p w:rsidR="00C75C2C" w:rsidRPr="00C75C2C" w:rsidRDefault="00C75C2C" w:rsidP="00C75C2C">
      <w:pPr>
        <w:autoSpaceDE w:val="0"/>
        <w:autoSpaceDN w:val="0"/>
        <w:adjustRightInd w:val="0"/>
        <w:spacing w:after="0" w:line="240" w:lineRule="auto"/>
        <w:jc w:val="both"/>
        <w:rPr>
          <w:rFonts w:ascii="Times New Roman" w:hAnsi="Times New Roman"/>
          <w:sz w:val="21"/>
          <w:szCs w:val="21"/>
        </w:rPr>
      </w:pPr>
      <w:r w:rsidRPr="00C75C2C">
        <w:rPr>
          <w:rFonts w:ascii="Times New Roman" w:hAnsi="Times New Roman"/>
          <w:sz w:val="21"/>
          <w:szCs w:val="21"/>
        </w:rPr>
        <w:t>Контрольно-счетного органа</w:t>
      </w:r>
    </w:p>
    <w:p w:rsidR="00C75C2C" w:rsidRPr="00C75C2C" w:rsidRDefault="00C75C2C" w:rsidP="00C75C2C">
      <w:pPr>
        <w:autoSpaceDE w:val="0"/>
        <w:autoSpaceDN w:val="0"/>
        <w:adjustRightInd w:val="0"/>
        <w:spacing w:after="0" w:line="240" w:lineRule="auto"/>
        <w:jc w:val="both"/>
        <w:rPr>
          <w:rFonts w:ascii="Times New Roman" w:hAnsi="Times New Roman"/>
          <w:sz w:val="21"/>
          <w:szCs w:val="21"/>
        </w:rPr>
      </w:pPr>
      <w:proofErr w:type="spellStart"/>
      <w:r w:rsidRPr="00C75C2C">
        <w:rPr>
          <w:rFonts w:ascii="Times New Roman" w:hAnsi="Times New Roman"/>
          <w:sz w:val="21"/>
          <w:szCs w:val="21"/>
        </w:rPr>
        <w:t>Шегарского</w:t>
      </w:r>
      <w:proofErr w:type="spellEnd"/>
      <w:r w:rsidRPr="00C75C2C">
        <w:rPr>
          <w:rFonts w:ascii="Times New Roman" w:hAnsi="Times New Roman"/>
          <w:sz w:val="21"/>
          <w:szCs w:val="21"/>
        </w:rPr>
        <w:t xml:space="preserve"> района                                                                                                               Е. А. </w:t>
      </w:r>
      <w:proofErr w:type="spellStart"/>
      <w:r w:rsidRPr="00C75C2C">
        <w:rPr>
          <w:rFonts w:ascii="Times New Roman" w:hAnsi="Times New Roman"/>
          <w:sz w:val="21"/>
          <w:szCs w:val="21"/>
        </w:rPr>
        <w:t>Заболотнова</w:t>
      </w:r>
      <w:proofErr w:type="spellEnd"/>
      <w:r w:rsidRPr="00C75C2C">
        <w:rPr>
          <w:rFonts w:ascii="Times New Roman" w:hAnsi="Times New Roman"/>
          <w:sz w:val="21"/>
          <w:szCs w:val="21"/>
        </w:rPr>
        <w:t xml:space="preserve"> </w:t>
      </w:r>
    </w:p>
    <w:sectPr w:rsidR="00C75C2C" w:rsidRPr="00C75C2C" w:rsidSect="00724EEE">
      <w:footerReference w:type="default" r:id="rId28"/>
      <w:pgSz w:w="11906" w:h="16838" w:code="9"/>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D3" w:rsidRDefault="00B857D3" w:rsidP="00E84B6C">
      <w:pPr>
        <w:spacing w:after="0" w:line="240" w:lineRule="auto"/>
      </w:pPr>
      <w:r>
        <w:separator/>
      </w:r>
    </w:p>
  </w:endnote>
  <w:endnote w:type="continuationSeparator" w:id="0">
    <w:p w:rsidR="00B857D3" w:rsidRDefault="00B857D3" w:rsidP="00E8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75813"/>
      <w:docPartObj>
        <w:docPartGallery w:val="Page Numbers (Bottom of Page)"/>
        <w:docPartUnique/>
      </w:docPartObj>
    </w:sdtPr>
    <w:sdtEndPr>
      <w:rPr>
        <w:rFonts w:ascii="Times New Roman" w:hAnsi="Times New Roman"/>
        <w:sz w:val="16"/>
        <w:szCs w:val="16"/>
      </w:rPr>
    </w:sdtEndPr>
    <w:sdtContent>
      <w:p w:rsidR="00B45BFF" w:rsidRPr="0064400A" w:rsidRDefault="003D0BF1">
        <w:pPr>
          <w:pStyle w:val="a9"/>
          <w:jc w:val="right"/>
          <w:rPr>
            <w:rFonts w:ascii="Times New Roman" w:hAnsi="Times New Roman"/>
            <w:sz w:val="16"/>
            <w:szCs w:val="16"/>
          </w:rPr>
        </w:pPr>
        <w:r w:rsidRPr="0064400A">
          <w:rPr>
            <w:rFonts w:ascii="Times New Roman" w:hAnsi="Times New Roman"/>
            <w:sz w:val="16"/>
            <w:szCs w:val="16"/>
          </w:rPr>
          <w:fldChar w:fldCharType="begin"/>
        </w:r>
        <w:r w:rsidR="00B45BFF" w:rsidRPr="0064400A">
          <w:rPr>
            <w:rFonts w:ascii="Times New Roman" w:hAnsi="Times New Roman"/>
            <w:sz w:val="16"/>
            <w:szCs w:val="16"/>
          </w:rPr>
          <w:instrText xml:space="preserve"> PAGE   \* MERGEFORMAT </w:instrText>
        </w:r>
        <w:r w:rsidRPr="0064400A">
          <w:rPr>
            <w:rFonts w:ascii="Times New Roman" w:hAnsi="Times New Roman"/>
            <w:sz w:val="16"/>
            <w:szCs w:val="16"/>
          </w:rPr>
          <w:fldChar w:fldCharType="separate"/>
        </w:r>
        <w:r w:rsidR="00C75C2C">
          <w:rPr>
            <w:rFonts w:ascii="Times New Roman" w:hAnsi="Times New Roman"/>
            <w:noProof/>
            <w:sz w:val="16"/>
            <w:szCs w:val="16"/>
          </w:rPr>
          <w:t>8</w:t>
        </w:r>
        <w:r w:rsidRPr="0064400A">
          <w:rPr>
            <w:rFonts w:ascii="Times New Roman" w:hAnsi="Times New Roman"/>
            <w:sz w:val="16"/>
            <w:szCs w:val="16"/>
          </w:rPr>
          <w:fldChar w:fldCharType="end"/>
        </w:r>
      </w:p>
    </w:sdtContent>
  </w:sdt>
  <w:p w:rsidR="00B45BFF" w:rsidRDefault="00B45BFF">
    <w:pPr>
      <w:pStyle w:val="a9"/>
      <w:jc w:val="right"/>
    </w:pPr>
  </w:p>
  <w:p w:rsidR="00B45BFF" w:rsidRDefault="00B45B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D3" w:rsidRDefault="00B857D3" w:rsidP="00E84B6C">
      <w:pPr>
        <w:spacing w:after="0" w:line="240" w:lineRule="auto"/>
      </w:pPr>
      <w:r>
        <w:separator/>
      </w:r>
    </w:p>
  </w:footnote>
  <w:footnote w:type="continuationSeparator" w:id="0">
    <w:p w:rsidR="00B857D3" w:rsidRDefault="00B857D3" w:rsidP="00E84B6C">
      <w:pPr>
        <w:spacing w:after="0" w:line="240" w:lineRule="auto"/>
      </w:pPr>
      <w:r>
        <w:continuationSeparator/>
      </w:r>
    </w:p>
  </w:footnote>
  <w:footnote w:id="1">
    <w:p w:rsidR="00B45BFF" w:rsidRPr="0064400A" w:rsidRDefault="00B45BFF" w:rsidP="00E64E86">
      <w:pPr>
        <w:pStyle w:val="afe"/>
        <w:jc w:val="both"/>
        <w:rPr>
          <w:rFonts w:ascii="Times New Roman" w:hAnsi="Times New Roman"/>
          <w:sz w:val="14"/>
          <w:szCs w:val="14"/>
        </w:rPr>
      </w:pPr>
      <w:r w:rsidRPr="0064400A">
        <w:rPr>
          <w:rStyle w:val="aff0"/>
          <w:rFonts w:ascii="Times New Roman" w:hAnsi="Times New Roman"/>
          <w:sz w:val="14"/>
          <w:szCs w:val="14"/>
        </w:rPr>
        <w:footnoteRef/>
      </w:r>
      <w:r w:rsidRPr="0064400A">
        <w:rPr>
          <w:rFonts w:ascii="Times New Roman" w:hAnsi="Times New Roman"/>
          <w:sz w:val="14"/>
          <w:szCs w:val="14"/>
        </w:rPr>
        <w:t>Бюджетный Кодекс Российской Федерации.</w:t>
      </w:r>
    </w:p>
  </w:footnote>
  <w:footnote w:id="2">
    <w:p w:rsidR="00F24561" w:rsidRPr="0064400A" w:rsidRDefault="00F24561" w:rsidP="00E64E86">
      <w:pPr>
        <w:pStyle w:val="afe"/>
        <w:jc w:val="both"/>
        <w:rPr>
          <w:rFonts w:ascii="Times New Roman" w:hAnsi="Times New Roman"/>
          <w:sz w:val="14"/>
          <w:szCs w:val="14"/>
        </w:rPr>
      </w:pPr>
      <w:r w:rsidRPr="0064400A">
        <w:rPr>
          <w:rStyle w:val="aff0"/>
          <w:rFonts w:ascii="Times New Roman" w:hAnsi="Times New Roman"/>
          <w:sz w:val="14"/>
          <w:szCs w:val="14"/>
        </w:rPr>
        <w:footnoteRef/>
      </w:r>
      <w:r w:rsidRPr="0064400A">
        <w:rPr>
          <w:rFonts w:ascii="Times New Roman" w:hAnsi="Times New Roman"/>
          <w:sz w:val="14"/>
          <w:szCs w:val="14"/>
        </w:rPr>
        <w:t xml:space="preserve">Приказ Управления финансов Администрации </w:t>
      </w:r>
      <w:proofErr w:type="spellStart"/>
      <w:r w:rsidRPr="0064400A">
        <w:rPr>
          <w:rFonts w:ascii="Times New Roman" w:hAnsi="Times New Roman"/>
          <w:sz w:val="14"/>
          <w:szCs w:val="14"/>
        </w:rPr>
        <w:t>Шегарского</w:t>
      </w:r>
      <w:proofErr w:type="spellEnd"/>
      <w:r w:rsidRPr="0064400A">
        <w:rPr>
          <w:rFonts w:ascii="Times New Roman" w:hAnsi="Times New Roman"/>
          <w:sz w:val="14"/>
          <w:szCs w:val="14"/>
        </w:rPr>
        <w:t xml:space="preserve"> района  от 01.08.2018 № 18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r w:rsidR="00E87159" w:rsidRPr="0064400A">
        <w:rPr>
          <w:rFonts w:ascii="Times New Roman" w:hAnsi="Times New Roman"/>
          <w:sz w:val="14"/>
          <w:szCs w:val="14"/>
        </w:rPr>
        <w:t>.</w:t>
      </w:r>
    </w:p>
  </w:footnote>
  <w:footnote w:id="3">
    <w:p w:rsidR="003C1B28" w:rsidRPr="0064400A" w:rsidRDefault="003C1B28" w:rsidP="00E64E86">
      <w:pPr>
        <w:pStyle w:val="afe"/>
        <w:jc w:val="both"/>
        <w:rPr>
          <w:rFonts w:ascii="Times New Roman" w:hAnsi="Times New Roman"/>
          <w:sz w:val="14"/>
          <w:szCs w:val="14"/>
        </w:rPr>
      </w:pPr>
      <w:r w:rsidRPr="0064400A">
        <w:rPr>
          <w:rFonts w:ascii="Times New Roman" w:hAnsi="Times New Roman"/>
          <w:sz w:val="14"/>
          <w:szCs w:val="14"/>
        </w:rPr>
        <w:footnoteRef/>
      </w:r>
      <w:r w:rsidRPr="0064400A">
        <w:rPr>
          <w:rFonts w:ascii="Times New Roman" w:hAnsi="Times New Roman"/>
          <w:sz w:val="14"/>
          <w:szCs w:val="14"/>
        </w:rPr>
        <w:t xml:space="preserve"> Приказ Минфина России от 14.02.2018 N 26н "Об Общих требованиях к порядку составления, утверждения и ведения бюджетных смет казенных учреждений".</w:t>
      </w:r>
    </w:p>
  </w:footnote>
  <w:footnote w:id="4">
    <w:p w:rsidR="007B4733" w:rsidRPr="0064400A" w:rsidRDefault="007B4733" w:rsidP="00E64E86">
      <w:pPr>
        <w:pStyle w:val="afe"/>
        <w:jc w:val="both"/>
        <w:rPr>
          <w:rFonts w:ascii="Times New Roman" w:hAnsi="Times New Roman"/>
          <w:sz w:val="14"/>
          <w:szCs w:val="14"/>
        </w:rPr>
      </w:pPr>
      <w:r w:rsidRPr="0064400A">
        <w:rPr>
          <w:rFonts w:ascii="Times New Roman" w:hAnsi="Times New Roman"/>
          <w:sz w:val="14"/>
          <w:szCs w:val="14"/>
        </w:rPr>
        <w:footnoteRef/>
      </w:r>
      <w:r w:rsidRPr="0064400A">
        <w:rPr>
          <w:rFonts w:ascii="Times New Roman" w:hAnsi="Times New Roman"/>
          <w:sz w:val="14"/>
          <w:szCs w:val="14"/>
        </w:rPr>
        <w:t xml:space="preserve"> Приказ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 w:id="5">
    <w:p w:rsidR="00954AC5" w:rsidRPr="0064400A" w:rsidRDefault="00954AC5" w:rsidP="00E64E86">
      <w:pPr>
        <w:pStyle w:val="afe"/>
        <w:jc w:val="both"/>
        <w:rPr>
          <w:rFonts w:ascii="Times New Roman" w:hAnsi="Times New Roman"/>
          <w:sz w:val="14"/>
          <w:szCs w:val="14"/>
        </w:rPr>
      </w:pPr>
      <w:r w:rsidRPr="0064400A">
        <w:rPr>
          <w:rFonts w:ascii="Times New Roman" w:hAnsi="Times New Roman"/>
          <w:sz w:val="14"/>
          <w:szCs w:val="14"/>
        </w:rPr>
        <w:footnoteRef/>
      </w:r>
      <w:r w:rsidRPr="0064400A">
        <w:rPr>
          <w:rFonts w:ascii="Times New Roman" w:hAnsi="Times New Roman"/>
          <w:sz w:val="14"/>
          <w:szCs w:val="14"/>
        </w:rPr>
        <w:t xml:space="preserve"> Приказ Минфина России от 06.12.2010 N 162н (ред. от 28.10.2020) "Об утверждении Плана счетов бюджетного учета и Инструкции по его применению".</w:t>
      </w:r>
    </w:p>
  </w:footnote>
  <w:footnote w:id="6">
    <w:p w:rsidR="002A2E8E" w:rsidRPr="0064400A" w:rsidRDefault="002A2E8E" w:rsidP="00E64E86">
      <w:pPr>
        <w:pStyle w:val="afe"/>
        <w:jc w:val="both"/>
        <w:rPr>
          <w:rFonts w:ascii="Times New Roman" w:hAnsi="Times New Roman"/>
          <w:sz w:val="14"/>
          <w:szCs w:val="14"/>
        </w:rPr>
      </w:pPr>
      <w:r w:rsidRPr="0064400A">
        <w:rPr>
          <w:rStyle w:val="aff0"/>
          <w:rFonts w:ascii="Times New Roman" w:hAnsi="Times New Roman"/>
          <w:sz w:val="14"/>
          <w:szCs w:val="14"/>
        </w:rPr>
        <w:footnoteRef/>
      </w:r>
      <w:r w:rsidRPr="0064400A">
        <w:rPr>
          <w:rFonts w:ascii="Times New Roman" w:hAnsi="Times New Roman"/>
          <w:sz w:val="14"/>
          <w:szCs w:val="14"/>
        </w:rPr>
        <w:t xml:space="preserve"> Федеральный </w:t>
      </w:r>
      <w:hyperlink r:id="rId1" w:history="1">
        <w:r w:rsidRPr="0064400A">
          <w:rPr>
            <w:rFonts w:ascii="Times New Roman" w:hAnsi="Times New Roman"/>
            <w:sz w:val="14"/>
            <w:szCs w:val="14"/>
          </w:rPr>
          <w:t>стандарт</w:t>
        </w:r>
      </w:hyperlink>
      <w:r w:rsidRPr="0064400A">
        <w:rPr>
          <w:rFonts w:ascii="Times New Roman" w:hAnsi="Times New Roman"/>
          <w:sz w:val="14"/>
          <w:szCs w:val="1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РФ от 30.12.2017 № 274н.</w:t>
      </w:r>
    </w:p>
  </w:footnote>
  <w:footnote w:id="7">
    <w:p w:rsidR="0053771C" w:rsidRPr="0064400A" w:rsidRDefault="0053771C" w:rsidP="00E64E86">
      <w:pPr>
        <w:pStyle w:val="afe"/>
        <w:jc w:val="both"/>
        <w:rPr>
          <w:rFonts w:ascii="Times New Roman" w:hAnsi="Times New Roman"/>
          <w:sz w:val="14"/>
          <w:szCs w:val="14"/>
        </w:rPr>
      </w:pPr>
      <w:r w:rsidRPr="0064400A">
        <w:rPr>
          <w:rStyle w:val="aff0"/>
          <w:rFonts w:ascii="Times New Roman" w:hAnsi="Times New Roman"/>
          <w:sz w:val="14"/>
          <w:szCs w:val="14"/>
        </w:rPr>
        <w:footnoteRef/>
      </w:r>
      <w:r w:rsidRPr="0064400A">
        <w:rPr>
          <w:rFonts w:ascii="Times New Roman" w:hAnsi="Times New Roman"/>
          <w:sz w:val="14"/>
          <w:szCs w:val="14"/>
        </w:rPr>
        <w:t xml:space="preserve"> Федеральный закон от 06.12.2011 № 402-ФЗ «О бухгалтерском учете».</w:t>
      </w:r>
    </w:p>
  </w:footnote>
  <w:footnote w:id="8">
    <w:p w:rsidR="0053771C" w:rsidRPr="0064400A" w:rsidRDefault="0053771C" w:rsidP="00E64E86">
      <w:pPr>
        <w:pStyle w:val="afe"/>
        <w:jc w:val="both"/>
        <w:rPr>
          <w:rFonts w:ascii="Times New Roman" w:hAnsi="Times New Roman"/>
          <w:sz w:val="14"/>
          <w:szCs w:val="14"/>
        </w:rPr>
      </w:pPr>
      <w:r w:rsidRPr="0064400A">
        <w:rPr>
          <w:rStyle w:val="aff0"/>
          <w:rFonts w:ascii="Times New Roman" w:hAnsi="Times New Roman"/>
          <w:sz w:val="14"/>
          <w:szCs w:val="14"/>
        </w:rPr>
        <w:footnoteRef/>
      </w:r>
      <w:r w:rsidRPr="0064400A">
        <w:rPr>
          <w:rFonts w:ascii="Times New Roman" w:hAnsi="Times New Roman"/>
          <w:sz w:val="14"/>
          <w:szCs w:val="14"/>
        </w:rPr>
        <w:t xml:space="preserve"> Приказ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footnote>
  <w:footnote w:id="9">
    <w:p w:rsidR="00721E49" w:rsidRPr="0064400A" w:rsidRDefault="00721E49" w:rsidP="00E64E86">
      <w:pPr>
        <w:pStyle w:val="afe"/>
        <w:jc w:val="both"/>
        <w:rPr>
          <w:rFonts w:ascii="Times New Roman" w:hAnsi="Times New Roman"/>
          <w:sz w:val="14"/>
          <w:szCs w:val="14"/>
        </w:rPr>
      </w:pPr>
      <w:r w:rsidRPr="0064400A">
        <w:rPr>
          <w:rStyle w:val="aff0"/>
          <w:rFonts w:ascii="Times New Roman" w:hAnsi="Times New Roman"/>
          <w:sz w:val="14"/>
          <w:szCs w:val="14"/>
        </w:rPr>
        <w:footnoteRef/>
      </w:r>
      <w:r w:rsidRPr="0064400A">
        <w:rPr>
          <w:rFonts w:ascii="Times New Roman" w:hAnsi="Times New Roman"/>
          <w:sz w:val="14"/>
          <w:szCs w:val="14"/>
        </w:rPr>
        <w:t xml:space="preserve">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footnote>
  <w:footnote w:id="10">
    <w:p w:rsidR="005A7FA6" w:rsidRPr="0064400A" w:rsidRDefault="005A7FA6">
      <w:pPr>
        <w:pStyle w:val="afe"/>
        <w:rPr>
          <w:rFonts w:ascii="Times New Roman" w:hAnsi="Times New Roman"/>
          <w:sz w:val="14"/>
          <w:szCs w:val="14"/>
        </w:rPr>
      </w:pPr>
      <w:r w:rsidRPr="0064400A">
        <w:rPr>
          <w:rStyle w:val="aff0"/>
          <w:sz w:val="14"/>
          <w:szCs w:val="14"/>
        </w:rPr>
        <w:footnoteRef/>
      </w:r>
      <w:r w:rsidR="00724EEE" w:rsidRPr="0064400A">
        <w:rPr>
          <w:rFonts w:ascii="Times New Roman" w:hAnsi="Times New Roman"/>
          <w:sz w:val="14"/>
          <w:szCs w:val="14"/>
        </w:rPr>
        <w:t xml:space="preserve"> </w:t>
      </w:r>
      <w:r w:rsidRPr="0064400A">
        <w:rPr>
          <w:rFonts w:ascii="Times New Roman" w:hAnsi="Times New Roman"/>
          <w:sz w:val="14"/>
          <w:szCs w:val="14"/>
        </w:rPr>
        <w:t>Трудовой кодекс Российской Федерации от 30.12.2001 N 197-ФЗ.</w:t>
      </w:r>
    </w:p>
  </w:footnote>
  <w:footnote w:id="11">
    <w:p w:rsidR="00CA055C" w:rsidRPr="0064400A" w:rsidRDefault="00CA055C" w:rsidP="00724EEE">
      <w:pPr>
        <w:spacing w:after="0"/>
        <w:jc w:val="both"/>
        <w:rPr>
          <w:sz w:val="14"/>
          <w:szCs w:val="14"/>
        </w:rPr>
      </w:pPr>
      <w:r w:rsidRPr="0064400A">
        <w:rPr>
          <w:rStyle w:val="aff0"/>
          <w:sz w:val="14"/>
          <w:szCs w:val="14"/>
        </w:rPr>
        <w:footnoteRef/>
      </w:r>
      <w:r w:rsidR="00724EEE" w:rsidRPr="0064400A">
        <w:rPr>
          <w:rFonts w:ascii="Times New Roman" w:hAnsi="Times New Roman"/>
          <w:sz w:val="14"/>
          <w:szCs w:val="14"/>
        </w:rPr>
        <w:t xml:space="preserve"> </w:t>
      </w:r>
      <w:r w:rsidRPr="0064400A">
        <w:rPr>
          <w:rFonts w:ascii="Times New Roman" w:hAnsi="Times New Roman"/>
          <w:sz w:val="14"/>
          <w:szCs w:val="14"/>
        </w:rPr>
        <w:t xml:space="preserve">Постановление Администрации </w:t>
      </w:r>
      <w:proofErr w:type="spellStart"/>
      <w:r w:rsidRPr="0064400A">
        <w:rPr>
          <w:rFonts w:ascii="Times New Roman" w:hAnsi="Times New Roman"/>
          <w:sz w:val="14"/>
          <w:szCs w:val="14"/>
        </w:rPr>
        <w:t>Шегарского</w:t>
      </w:r>
      <w:proofErr w:type="spellEnd"/>
      <w:r w:rsidRPr="0064400A">
        <w:rPr>
          <w:rFonts w:ascii="Times New Roman" w:hAnsi="Times New Roman"/>
          <w:sz w:val="14"/>
          <w:szCs w:val="14"/>
        </w:rPr>
        <w:t xml:space="preserve"> района от 25.10.2019 № 838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расположенных  на территории «Муниципального образования «</w:t>
      </w:r>
      <w:proofErr w:type="spellStart"/>
      <w:r w:rsidRPr="0064400A">
        <w:rPr>
          <w:rFonts w:ascii="Times New Roman" w:hAnsi="Times New Roman"/>
          <w:sz w:val="14"/>
          <w:szCs w:val="14"/>
        </w:rPr>
        <w:t>Шегарский</w:t>
      </w:r>
      <w:proofErr w:type="spellEnd"/>
      <w:r w:rsidRPr="0064400A">
        <w:rPr>
          <w:rFonts w:ascii="Times New Roman" w:hAnsi="Times New Roman"/>
          <w:sz w:val="14"/>
          <w:szCs w:val="14"/>
        </w:rPr>
        <w:t xml:space="preserve"> район»»; «О внесении изменений и дополнений в отдельные постановления Администрации </w:t>
      </w:r>
      <w:proofErr w:type="spellStart"/>
      <w:r w:rsidRPr="0064400A">
        <w:rPr>
          <w:rFonts w:ascii="Times New Roman" w:hAnsi="Times New Roman"/>
          <w:sz w:val="14"/>
          <w:szCs w:val="14"/>
        </w:rPr>
        <w:t>Шегарского</w:t>
      </w:r>
      <w:proofErr w:type="spellEnd"/>
      <w:r w:rsidRPr="0064400A">
        <w:rPr>
          <w:rFonts w:ascii="Times New Roman" w:hAnsi="Times New Roman"/>
          <w:sz w:val="14"/>
          <w:szCs w:val="14"/>
        </w:rPr>
        <w:t xml:space="preserve"> района».</w:t>
      </w:r>
    </w:p>
  </w:footnote>
  <w:footnote w:id="12">
    <w:p w:rsidR="00F63B1E" w:rsidRPr="0064400A" w:rsidRDefault="00F63B1E" w:rsidP="00724EEE">
      <w:pPr>
        <w:pStyle w:val="afe"/>
        <w:jc w:val="both"/>
        <w:rPr>
          <w:rFonts w:ascii="Times New Roman" w:hAnsi="Times New Roman"/>
          <w:sz w:val="14"/>
          <w:szCs w:val="14"/>
        </w:rPr>
      </w:pPr>
      <w:r w:rsidRPr="0064400A">
        <w:rPr>
          <w:rStyle w:val="aff0"/>
          <w:sz w:val="14"/>
          <w:szCs w:val="14"/>
        </w:rPr>
        <w:footnoteRef/>
      </w:r>
      <w:r w:rsidRPr="0064400A">
        <w:rPr>
          <w:rFonts w:ascii="Times New Roman" w:hAnsi="Times New Roman"/>
          <w:sz w:val="14"/>
          <w:szCs w:val="14"/>
        </w:rPr>
        <w:t xml:space="preserve">Приказ Отдела образования Администрации </w:t>
      </w:r>
      <w:proofErr w:type="spellStart"/>
      <w:r w:rsidRPr="0064400A">
        <w:rPr>
          <w:rFonts w:ascii="Times New Roman" w:hAnsi="Times New Roman"/>
          <w:sz w:val="14"/>
          <w:szCs w:val="14"/>
        </w:rPr>
        <w:t>Шегарского</w:t>
      </w:r>
      <w:proofErr w:type="spellEnd"/>
      <w:r w:rsidRPr="0064400A">
        <w:rPr>
          <w:rFonts w:ascii="Times New Roman" w:hAnsi="Times New Roman"/>
          <w:sz w:val="14"/>
          <w:szCs w:val="14"/>
        </w:rPr>
        <w:t xml:space="preserve"> района от 29.12.2017г № 322 «Об утверждении Положения о системе </w:t>
      </w:r>
      <w:proofErr w:type="gramStart"/>
      <w:r w:rsidRPr="0064400A">
        <w:rPr>
          <w:rFonts w:ascii="Times New Roman" w:hAnsi="Times New Roman"/>
          <w:sz w:val="14"/>
          <w:szCs w:val="14"/>
        </w:rPr>
        <w:t>оплаты труда работников Отдела образования</w:t>
      </w:r>
      <w:proofErr w:type="gramEnd"/>
      <w:r w:rsidRPr="0064400A">
        <w:rPr>
          <w:rFonts w:ascii="Times New Roman" w:hAnsi="Times New Roman"/>
          <w:sz w:val="14"/>
          <w:szCs w:val="14"/>
        </w:rPr>
        <w:t xml:space="preserve"> </w:t>
      </w:r>
      <w:proofErr w:type="spellStart"/>
      <w:r w:rsidRPr="0064400A">
        <w:rPr>
          <w:rFonts w:ascii="Times New Roman" w:hAnsi="Times New Roman"/>
          <w:sz w:val="14"/>
          <w:szCs w:val="14"/>
        </w:rPr>
        <w:t>АдминистрацииШегарского</w:t>
      </w:r>
      <w:proofErr w:type="spellEnd"/>
      <w:r w:rsidRPr="0064400A">
        <w:rPr>
          <w:rFonts w:ascii="Times New Roman" w:hAnsi="Times New Roman"/>
          <w:sz w:val="14"/>
          <w:szCs w:val="14"/>
        </w:rPr>
        <w:t xml:space="preserve"> района» (в редакции приказов от 26.02.2018г № 40, от 31.05.2019 № 154, от 05.11.2019 от 267, от 21.11.2019  № 283).</w:t>
      </w:r>
    </w:p>
  </w:footnote>
  <w:footnote w:id="13">
    <w:p w:rsidR="001D5609" w:rsidRPr="0064400A" w:rsidRDefault="001D5609" w:rsidP="00724EEE">
      <w:pPr>
        <w:pStyle w:val="afe"/>
        <w:jc w:val="both"/>
        <w:rPr>
          <w:rFonts w:ascii="Times New Roman" w:hAnsi="Times New Roman"/>
          <w:sz w:val="14"/>
          <w:szCs w:val="14"/>
        </w:rPr>
      </w:pPr>
      <w:r w:rsidRPr="0064400A">
        <w:rPr>
          <w:rStyle w:val="aff0"/>
          <w:sz w:val="14"/>
          <w:szCs w:val="14"/>
        </w:rPr>
        <w:footnoteRef/>
      </w:r>
      <w:r w:rsidRPr="0064400A">
        <w:rPr>
          <w:rFonts w:ascii="Times New Roman" w:hAnsi="Times New Roman"/>
          <w:sz w:val="14"/>
          <w:szCs w:val="14"/>
        </w:rPr>
        <w:t>Постановление Госкомстата РФ от 05.01.2004 N 1 "Об утверждении унифицированных форм первичной учетной документации по учету труда и его оплаты"</w:t>
      </w:r>
    </w:p>
  </w:footnote>
  <w:footnote w:id="14">
    <w:p w:rsidR="00C13500" w:rsidRPr="0064400A" w:rsidRDefault="00C13500" w:rsidP="00724EEE">
      <w:pPr>
        <w:pStyle w:val="afe"/>
        <w:jc w:val="both"/>
        <w:rPr>
          <w:sz w:val="14"/>
          <w:szCs w:val="14"/>
        </w:rPr>
      </w:pPr>
      <w:r w:rsidRPr="0064400A">
        <w:rPr>
          <w:rStyle w:val="aff0"/>
          <w:sz w:val="14"/>
          <w:szCs w:val="14"/>
        </w:rPr>
        <w:footnoteRef/>
      </w:r>
      <w:r w:rsidRPr="0064400A">
        <w:rPr>
          <w:rFonts w:ascii="Times New Roman" w:hAnsi="Times New Roman"/>
          <w:sz w:val="14"/>
          <w:szCs w:val="14"/>
        </w:rPr>
        <w:t>Постановление Правительства РФ от 24.12.2007 N 922 "Об особенностях порядка исчисления средней заработной платы"</w:t>
      </w:r>
      <w:r w:rsidR="00724EEE" w:rsidRPr="0064400A">
        <w:rPr>
          <w:rFonts w:ascii="Times New Roman" w:hAnsi="Times New Roman"/>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340"/>
    <w:multiLevelType w:val="hybridMultilevel"/>
    <w:tmpl w:val="C51A0A0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02A21E37"/>
    <w:multiLevelType w:val="multilevel"/>
    <w:tmpl w:val="C4AA390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06D66"/>
    <w:multiLevelType w:val="multilevel"/>
    <w:tmpl w:val="788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F2336B"/>
    <w:multiLevelType w:val="hybridMultilevel"/>
    <w:tmpl w:val="9C40E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3772EC"/>
    <w:multiLevelType w:val="hybridMultilevel"/>
    <w:tmpl w:val="1E2E1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3F6EDA"/>
    <w:multiLevelType w:val="hybridMultilevel"/>
    <w:tmpl w:val="0172DA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5C3197E"/>
    <w:multiLevelType w:val="hybridMultilevel"/>
    <w:tmpl w:val="33CC96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5207F2"/>
    <w:multiLevelType w:val="hybridMultilevel"/>
    <w:tmpl w:val="14CE6FD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8511D2A"/>
    <w:multiLevelType w:val="hybridMultilevel"/>
    <w:tmpl w:val="66624E22"/>
    <w:lvl w:ilvl="0" w:tplc="76A4DC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B60A6F"/>
    <w:multiLevelType w:val="hybridMultilevel"/>
    <w:tmpl w:val="7AFEEF74"/>
    <w:lvl w:ilvl="0" w:tplc="49BC1CDC">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AA37C0"/>
    <w:multiLevelType w:val="hybridMultilevel"/>
    <w:tmpl w:val="01882F6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2A386F1A"/>
    <w:multiLevelType w:val="multilevel"/>
    <w:tmpl w:val="F62A73CC"/>
    <w:lvl w:ilvl="0">
      <w:start w:val="1"/>
      <w:numFmt w:val="decimal"/>
      <w:lvlText w:val="%1."/>
      <w:lvlJc w:val="left"/>
      <w:pPr>
        <w:tabs>
          <w:tab w:val="num" w:pos="644"/>
        </w:tabs>
        <w:ind w:left="644" w:hanging="360"/>
      </w:pPr>
      <w:rPr>
        <w:rFonts w:ascii="Arial" w:eastAsia="Times New Roman" w:hAnsi="Arial" w:cs="Arial"/>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2A611848"/>
    <w:multiLevelType w:val="hybridMultilevel"/>
    <w:tmpl w:val="A7E81444"/>
    <w:lvl w:ilvl="0" w:tplc="F8660D4E">
      <w:start w:val="1"/>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3">
    <w:nsid w:val="2B383A9B"/>
    <w:multiLevelType w:val="hybridMultilevel"/>
    <w:tmpl w:val="32D43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F04A1B"/>
    <w:multiLevelType w:val="hybridMultilevel"/>
    <w:tmpl w:val="8E164746"/>
    <w:lvl w:ilvl="0" w:tplc="E00E194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2116471"/>
    <w:multiLevelType w:val="hybridMultilevel"/>
    <w:tmpl w:val="04188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011D12"/>
    <w:multiLevelType w:val="hybridMultilevel"/>
    <w:tmpl w:val="30463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A64C42"/>
    <w:multiLevelType w:val="multilevel"/>
    <w:tmpl w:val="84AA10E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E712860"/>
    <w:multiLevelType w:val="hybridMultilevel"/>
    <w:tmpl w:val="60E48C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B74431"/>
    <w:multiLevelType w:val="hybridMultilevel"/>
    <w:tmpl w:val="6AD04DDA"/>
    <w:lvl w:ilvl="0" w:tplc="04190001">
      <w:start w:val="1"/>
      <w:numFmt w:val="bullet"/>
      <w:lvlText w:val=""/>
      <w:lvlJc w:val="left"/>
      <w:pPr>
        <w:ind w:left="1429" w:hanging="360"/>
      </w:pPr>
      <w:rPr>
        <w:rFonts w:ascii="Symbol" w:hAnsi="Symbol" w:hint="default"/>
      </w:rPr>
    </w:lvl>
    <w:lvl w:ilvl="1" w:tplc="317006BC">
      <w:numFmt w:val="bullet"/>
      <w:lvlText w:val="-"/>
      <w:lvlJc w:val="left"/>
      <w:pPr>
        <w:ind w:left="2677" w:hanging="888"/>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1A70F3"/>
    <w:multiLevelType w:val="hybridMultilevel"/>
    <w:tmpl w:val="7AFEEF74"/>
    <w:lvl w:ilvl="0" w:tplc="49BC1CDC">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7D6088"/>
    <w:multiLevelType w:val="hybridMultilevel"/>
    <w:tmpl w:val="0EAA0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AC3A85"/>
    <w:multiLevelType w:val="hybridMultilevel"/>
    <w:tmpl w:val="700CD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91114E"/>
    <w:multiLevelType w:val="hybridMultilevel"/>
    <w:tmpl w:val="432C63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E4A3699"/>
    <w:multiLevelType w:val="hybridMultilevel"/>
    <w:tmpl w:val="76A03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524280"/>
    <w:multiLevelType w:val="hybridMultilevel"/>
    <w:tmpl w:val="D3C0F51A"/>
    <w:lvl w:ilvl="0" w:tplc="6C6025DC">
      <w:start w:val="1"/>
      <w:numFmt w:val="decimal"/>
      <w:lvlText w:val="%1."/>
      <w:lvlJc w:val="left"/>
      <w:pPr>
        <w:ind w:left="780" w:hanging="360"/>
      </w:pPr>
      <w:rPr>
        <w:rFonts w:hint="default"/>
        <w:i w:val="0"/>
        <w:sz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51A33046"/>
    <w:multiLevelType w:val="hybridMultilevel"/>
    <w:tmpl w:val="D0EC6650"/>
    <w:lvl w:ilvl="0" w:tplc="87A8E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A153DB"/>
    <w:multiLevelType w:val="hybridMultilevel"/>
    <w:tmpl w:val="060EC3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0561707"/>
    <w:multiLevelType w:val="hybridMultilevel"/>
    <w:tmpl w:val="3E862050"/>
    <w:lvl w:ilvl="0" w:tplc="7A9297A0">
      <w:start w:val="12"/>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9">
    <w:nsid w:val="65A11D0E"/>
    <w:multiLevelType w:val="multilevel"/>
    <w:tmpl w:val="EBE43F1E"/>
    <w:lvl w:ilvl="0">
      <w:start w:val="1"/>
      <w:numFmt w:val="decimal"/>
      <w:lvlText w:val="%1."/>
      <w:lvlJc w:val="left"/>
      <w:pPr>
        <w:ind w:left="786" w:hanging="360"/>
      </w:pPr>
      <w:rPr>
        <w:rFonts w:hint="default"/>
      </w:rPr>
    </w:lvl>
    <w:lvl w:ilvl="1">
      <w:start w:val="1"/>
      <w:numFmt w:val="decimal"/>
      <w:isLgl/>
      <w:lvlText w:val="%1.%2."/>
      <w:lvlJc w:val="left"/>
      <w:pPr>
        <w:ind w:left="1354" w:hanging="360"/>
      </w:pPr>
      <w:rPr>
        <w:rFonts w:hint="default"/>
      </w:rPr>
    </w:lvl>
    <w:lvl w:ilvl="2">
      <w:start w:val="1"/>
      <w:numFmt w:val="decimal"/>
      <w:isLgl/>
      <w:lvlText w:val="%1.%2.%3."/>
      <w:lvlJc w:val="left"/>
      <w:pPr>
        <w:ind w:left="2282"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778" w:hanging="1080"/>
      </w:pPr>
      <w:rPr>
        <w:rFonts w:hint="default"/>
      </w:rPr>
    </w:lvl>
    <w:lvl w:ilvl="5">
      <w:start w:val="1"/>
      <w:numFmt w:val="decimal"/>
      <w:isLgl/>
      <w:lvlText w:val="%1.%2.%3.%4.%5.%6."/>
      <w:lvlJc w:val="left"/>
      <w:pPr>
        <w:ind w:left="4346" w:hanging="1080"/>
      </w:pPr>
      <w:rPr>
        <w:rFonts w:hint="default"/>
      </w:rPr>
    </w:lvl>
    <w:lvl w:ilvl="6">
      <w:start w:val="1"/>
      <w:numFmt w:val="decimal"/>
      <w:isLgl/>
      <w:lvlText w:val="%1.%2.%3.%4.%5.%6.%7."/>
      <w:lvlJc w:val="left"/>
      <w:pPr>
        <w:ind w:left="5274" w:hanging="1440"/>
      </w:pPr>
      <w:rPr>
        <w:rFonts w:hint="default"/>
      </w:rPr>
    </w:lvl>
    <w:lvl w:ilvl="7">
      <w:start w:val="1"/>
      <w:numFmt w:val="decimal"/>
      <w:isLgl/>
      <w:lvlText w:val="%1.%2.%3.%4.%5.%6.%7.%8."/>
      <w:lvlJc w:val="left"/>
      <w:pPr>
        <w:ind w:left="5842" w:hanging="1440"/>
      </w:pPr>
      <w:rPr>
        <w:rFonts w:hint="default"/>
      </w:rPr>
    </w:lvl>
    <w:lvl w:ilvl="8">
      <w:start w:val="1"/>
      <w:numFmt w:val="decimal"/>
      <w:isLgl/>
      <w:lvlText w:val="%1.%2.%3.%4.%5.%6.%7.%8.%9."/>
      <w:lvlJc w:val="left"/>
      <w:pPr>
        <w:ind w:left="6770" w:hanging="1800"/>
      </w:pPr>
      <w:rPr>
        <w:rFonts w:hint="default"/>
      </w:rPr>
    </w:lvl>
  </w:abstractNum>
  <w:abstractNum w:abstractNumId="30">
    <w:nsid w:val="65F065AC"/>
    <w:multiLevelType w:val="hybridMultilevel"/>
    <w:tmpl w:val="73286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072468"/>
    <w:multiLevelType w:val="hybridMultilevel"/>
    <w:tmpl w:val="E8E8C20A"/>
    <w:lvl w:ilvl="0" w:tplc="EED403EC">
      <w:start w:val="13"/>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2">
    <w:nsid w:val="6B2A7328"/>
    <w:multiLevelType w:val="hybridMultilevel"/>
    <w:tmpl w:val="BA0E20BC"/>
    <w:lvl w:ilvl="0" w:tplc="4ABA3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AE6BED"/>
    <w:multiLevelType w:val="hybridMultilevel"/>
    <w:tmpl w:val="997EDDB0"/>
    <w:lvl w:ilvl="0" w:tplc="370E7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F64165"/>
    <w:multiLevelType w:val="hybridMultilevel"/>
    <w:tmpl w:val="DD34C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61285D"/>
    <w:multiLevelType w:val="hybridMultilevel"/>
    <w:tmpl w:val="6C487D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0A2584F"/>
    <w:multiLevelType w:val="hybridMultilevel"/>
    <w:tmpl w:val="3454F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3D0491D"/>
    <w:multiLevelType w:val="hybridMultilevel"/>
    <w:tmpl w:val="5D3C28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EB30044"/>
    <w:multiLevelType w:val="hybridMultilevel"/>
    <w:tmpl w:val="7256DF66"/>
    <w:lvl w:ilvl="0" w:tplc="1A9C3988">
      <w:start w:val="1"/>
      <w:numFmt w:val="decimal"/>
      <w:lvlText w:val="%1."/>
      <w:lvlJc w:val="left"/>
      <w:pPr>
        <w:ind w:left="1032" w:hanging="103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16"/>
  </w:num>
  <w:num w:numId="3">
    <w:abstractNumId w:val="21"/>
  </w:num>
  <w:num w:numId="4">
    <w:abstractNumId w:val="28"/>
  </w:num>
  <w:num w:numId="5">
    <w:abstractNumId w:val="31"/>
  </w:num>
  <w:num w:numId="6">
    <w:abstractNumId w:val="29"/>
  </w:num>
  <w:num w:numId="7">
    <w:abstractNumId w:val="11"/>
  </w:num>
  <w:num w:numId="8">
    <w:abstractNumId w:val="25"/>
  </w:num>
  <w:num w:numId="9">
    <w:abstractNumId w:val="17"/>
  </w:num>
  <w:num w:numId="10">
    <w:abstractNumId w:val="1"/>
  </w:num>
  <w:num w:numId="11">
    <w:abstractNumId w:val="14"/>
  </w:num>
  <w:num w:numId="12">
    <w:abstractNumId w:val="24"/>
  </w:num>
  <w:num w:numId="13">
    <w:abstractNumId w:val="2"/>
  </w:num>
  <w:num w:numId="14">
    <w:abstractNumId w:val="33"/>
  </w:num>
  <w:num w:numId="15">
    <w:abstractNumId w:val="8"/>
  </w:num>
  <w:num w:numId="16">
    <w:abstractNumId w:val="26"/>
  </w:num>
  <w:num w:numId="17">
    <w:abstractNumId w:val="22"/>
  </w:num>
  <w:num w:numId="18">
    <w:abstractNumId w:val="34"/>
  </w:num>
  <w:num w:numId="19">
    <w:abstractNumId w:val="13"/>
  </w:num>
  <w:num w:numId="20">
    <w:abstractNumId w:val="15"/>
  </w:num>
  <w:num w:numId="21">
    <w:abstractNumId w:val="30"/>
  </w:num>
  <w:num w:numId="22">
    <w:abstractNumId w:val="19"/>
  </w:num>
  <w:num w:numId="23">
    <w:abstractNumId w:val="3"/>
  </w:num>
  <w:num w:numId="24">
    <w:abstractNumId w:val="32"/>
  </w:num>
  <w:num w:numId="25">
    <w:abstractNumId w:val="9"/>
  </w:num>
  <w:num w:numId="26">
    <w:abstractNumId w:val="23"/>
  </w:num>
  <w:num w:numId="27">
    <w:abstractNumId w:val="4"/>
  </w:num>
  <w:num w:numId="28">
    <w:abstractNumId w:val="37"/>
  </w:num>
  <w:num w:numId="29">
    <w:abstractNumId w:val="18"/>
  </w:num>
  <w:num w:numId="30">
    <w:abstractNumId w:val="6"/>
  </w:num>
  <w:num w:numId="31">
    <w:abstractNumId w:val="36"/>
  </w:num>
  <w:num w:numId="32">
    <w:abstractNumId w:val="35"/>
  </w:num>
  <w:num w:numId="33">
    <w:abstractNumId w:val="5"/>
  </w:num>
  <w:num w:numId="34">
    <w:abstractNumId w:val="27"/>
  </w:num>
  <w:num w:numId="35">
    <w:abstractNumId w:val="10"/>
  </w:num>
  <w:num w:numId="36">
    <w:abstractNumId w:val="0"/>
  </w:num>
  <w:num w:numId="37">
    <w:abstractNumId w:val="7"/>
  </w:num>
  <w:num w:numId="38">
    <w:abstractNumId w:val="1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61B"/>
    <w:rsid w:val="00010E87"/>
    <w:rsid w:val="00016FDE"/>
    <w:rsid w:val="000544A8"/>
    <w:rsid w:val="000657AC"/>
    <w:rsid w:val="00067847"/>
    <w:rsid w:val="00067950"/>
    <w:rsid w:val="00070892"/>
    <w:rsid w:val="0007552D"/>
    <w:rsid w:val="000855F7"/>
    <w:rsid w:val="000874CC"/>
    <w:rsid w:val="00091BF1"/>
    <w:rsid w:val="00096B5A"/>
    <w:rsid w:val="000B0D31"/>
    <w:rsid w:val="000B1BF7"/>
    <w:rsid w:val="000C144E"/>
    <w:rsid w:val="000C47B4"/>
    <w:rsid w:val="000D6DA4"/>
    <w:rsid w:val="000E372B"/>
    <w:rsid w:val="00113A15"/>
    <w:rsid w:val="00135086"/>
    <w:rsid w:val="0013787E"/>
    <w:rsid w:val="001506AA"/>
    <w:rsid w:val="00153F94"/>
    <w:rsid w:val="00154874"/>
    <w:rsid w:val="00164925"/>
    <w:rsid w:val="00170D0C"/>
    <w:rsid w:val="0017497F"/>
    <w:rsid w:val="00175DF5"/>
    <w:rsid w:val="001812B1"/>
    <w:rsid w:val="00184363"/>
    <w:rsid w:val="001925B9"/>
    <w:rsid w:val="00195A4E"/>
    <w:rsid w:val="001A0DB2"/>
    <w:rsid w:val="001B44AC"/>
    <w:rsid w:val="001B60CC"/>
    <w:rsid w:val="001C3EF2"/>
    <w:rsid w:val="001C68FE"/>
    <w:rsid w:val="001D3FAF"/>
    <w:rsid w:val="001D5609"/>
    <w:rsid w:val="001D6D0A"/>
    <w:rsid w:val="001D7188"/>
    <w:rsid w:val="002035EE"/>
    <w:rsid w:val="00207625"/>
    <w:rsid w:val="00207BEF"/>
    <w:rsid w:val="00213340"/>
    <w:rsid w:val="00223846"/>
    <w:rsid w:val="002310BB"/>
    <w:rsid w:val="00242F36"/>
    <w:rsid w:val="002545DF"/>
    <w:rsid w:val="002812E9"/>
    <w:rsid w:val="002A068A"/>
    <w:rsid w:val="002A2E8E"/>
    <w:rsid w:val="002A5270"/>
    <w:rsid w:val="002C0446"/>
    <w:rsid w:val="002D6F41"/>
    <w:rsid w:val="002F3385"/>
    <w:rsid w:val="002F492E"/>
    <w:rsid w:val="0031657E"/>
    <w:rsid w:val="003222C5"/>
    <w:rsid w:val="00326074"/>
    <w:rsid w:val="00333811"/>
    <w:rsid w:val="00334126"/>
    <w:rsid w:val="0033601E"/>
    <w:rsid w:val="00336DED"/>
    <w:rsid w:val="00337F90"/>
    <w:rsid w:val="0036220E"/>
    <w:rsid w:val="00363459"/>
    <w:rsid w:val="00380B92"/>
    <w:rsid w:val="00381CD3"/>
    <w:rsid w:val="003C1B28"/>
    <w:rsid w:val="003D0BF1"/>
    <w:rsid w:val="003D70A7"/>
    <w:rsid w:val="003E6A43"/>
    <w:rsid w:val="003F325E"/>
    <w:rsid w:val="003F60B4"/>
    <w:rsid w:val="004112B7"/>
    <w:rsid w:val="0041506D"/>
    <w:rsid w:val="004207AC"/>
    <w:rsid w:val="00425E36"/>
    <w:rsid w:val="00434F92"/>
    <w:rsid w:val="00442AB7"/>
    <w:rsid w:val="00461EDC"/>
    <w:rsid w:val="0046349F"/>
    <w:rsid w:val="00465632"/>
    <w:rsid w:val="00467206"/>
    <w:rsid w:val="00481680"/>
    <w:rsid w:val="00484E4A"/>
    <w:rsid w:val="004943D2"/>
    <w:rsid w:val="00494D5E"/>
    <w:rsid w:val="004B241D"/>
    <w:rsid w:val="004E38A8"/>
    <w:rsid w:val="005143D2"/>
    <w:rsid w:val="00525CED"/>
    <w:rsid w:val="0053771C"/>
    <w:rsid w:val="00541154"/>
    <w:rsid w:val="005464D6"/>
    <w:rsid w:val="0054709D"/>
    <w:rsid w:val="005502EB"/>
    <w:rsid w:val="0055398F"/>
    <w:rsid w:val="00555B61"/>
    <w:rsid w:val="00555FF9"/>
    <w:rsid w:val="00566C0C"/>
    <w:rsid w:val="00570A04"/>
    <w:rsid w:val="0058457C"/>
    <w:rsid w:val="00591DB2"/>
    <w:rsid w:val="005A061B"/>
    <w:rsid w:val="005A59DB"/>
    <w:rsid w:val="005A7FA6"/>
    <w:rsid w:val="005B0D87"/>
    <w:rsid w:val="005B79F5"/>
    <w:rsid w:val="005C6F6B"/>
    <w:rsid w:val="00613942"/>
    <w:rsid w:val="00625951"/>
    <w:rsid w:val="0063257A"/>
    <w:rsid w:val="0064400A"/>
    <w:rsid w:val="00645184"/>
    <w:rsid w:val="0064577A"/>
    <w:rsid w:val="00647F49"/>
    <w:rsid w:val="00655CB4"/>
    <w:rsid w:val="006776C5"/>
    <w:rsid w:val="00677CBB"/>
    <w:rsid w:val="006B0B29"/>
    <w:rsid w:val="006B235A"/>
    <w:rsid w:val="006D5476"/>
    <w:rsid w:val="006E0ECD"/>
    <w:rsid w:val="006E2E91"/>
    <w:rsid w:val="006E5FEA"/>
    <w:rsid w:val="00706B6D"/>
    <w:rsid w:val="00716706"/>
    <w:rsid w:val="00721E49"/>
    <w:rsid w:val="00724EEE"/>
    <w:rsid w:val="00740BC5"/>
    <w:rsid w:val="007473BF"/>
    <w:rsid w:val="00757395"/>
    <w:rsid w:val="007716EF"/>
    <w:rsid w:val="007833CF"/>
    <w:rsid w:val="00786986"/>
    <w:rsid w:val="0079075D"/>
    <w:rsid w:val="007A671E"/>
    <w:rsid w:val="007B4733"/>
    <w:rsid w:val="007C1D2F"/>
    <w:rsid w:val="007D1332"/>
    <w:rsid w:val="007F4AFC"/>
    <w:rsid w:val="008036E3"/>
    <w:rsid w:val="00805949"/>
    <w:rsid w:val="008400F6"/>
    <w:rsid w:val="0087114A"/>
    <w:rsid w:val="00880C43"/>
    <w:rsid w:val="00890C5C"/>
    <w:rsid w:val="00896556"/>
    <w:rsid w:val="008A7BAC"/>
    <w:rsid w:val="008B6930"/>
    <w:rsid w:val="008E737E"/>
    <w:rsid w:val="008F1403"/>
    <w:rsid w:val="008F5659"/>
    <w:rsid w:val="00915B60"/>
    <w:rsid w:val="00942381"/>
    <w:rsid w:val="00943169"/>
    <w:rsid w:val="00954AC5"/>
    <w:rsid w:val="009905CC"/>
    <w:rsid w:val="00993B68"/>
    <w:rsid w:val="00995DE7"/>
    <w:rsid w:val="009A1DE3"/>
    <w:rsid w:val="009A5E20"/>
    <w:rsid w:val="009B139B"/>
    <w:rsid w:val="009D2FCB"/>
    <w:rsid w:val="00A02C74"/>
    <w:rsid w:val="00A136AC"/>
    <w:rsid w:val="00A5201A"/>
    <w:rsid w:val="00A56FA1"/>
    <w:rsid w:val="00A6009A"/>
    <w:rsid w:val="00A605D2"/>
    <w:rsid w:val="00A60743"/>
    <w:rsid w:val="00A70ECC"/>
    <w:rsid w:val="00A76F6B"/>
    <w:rsid w:val="00A87DDF"/>
    <w:rsid w:val="00A9553E"/>
    <w:rsid w:val="00AB31AE"/>
    <w:rsid w:val="00AC4A65"/>
    <w:rsid w:val="00AC60F6"/>
    <w:rsid w:val="00AD4413"/>
    <w:rsid w:val="00AE1CF6"/>
    <w:rsid w:val="00AE6BE8"/>
    <w:rsid w:val="00AF560A"/>
    <w:rsid w:val="00AF6870"/>
    <w:rsid w:val="00B10D61"/>
    <w:rsid w:val="00B1325B"/>
    <w:rsid w:val="00B1454B"/>
    <w:rsid w:val="00B172CA"/>
    <w:rsid w:val="00B21F1E"/>
    <w:rsid w:val="00B25D19"/>
    <w:rsid w:val="00B265D4"/>
    <w:rsid w:val="00B26967"/>
    <w:rsid w:val="00B31E69"/>
    <w:rsid w:val="00B42640"/>
    <w:rsid w:val="00B44BEB"/>
    <w:rsid w:val="00B45BFF"/>
    <w:rsid w:val="00B53461"/>
    <w:rsid w:val="00B60BF6"/>
    <w:rsid w:val="00B66615"/>
    <w:rsid w:val="00B76811"/>
    <w:rsid w:val="00B857D3"/>
    <w:rsid w:val="00B937C6"/>
    <w:rsid w:val="00BB0B3D"/>
    <w:rsid w:val="00BB2299"/>
    <w:rsid w:val="00BB413A"/>
    <w:rsid w:val="00BD2086"/>
    <w:rsid w:val="00C02456"/>
    <w:rsid w:val="00C11A3D"/>
    <w:rsid w:val="00C13500"/>
    <w:rsid w:val="00C20407"/>
    <w:rsid w:val="00C26577"/>
    <w:rsid w:val="00C46283"/>
    <w:rsid w:val="00C46784"/>
    <w:rsid w:val="00C47575"/>
    <w:rsid w:val="00C52B92"/>
    <w:rsid w:val="00C75C2C"/>
    <w:rsid w:val="00C76D20"/>
    <w:rsid w:val="00C82540"/>
    <w:rsid w:val="00C9228D"/>
    <w:rsid w:val="00C9579F"/>
    <w:rsid w:val="00CA055C"/>
    <w:rsid w:val="00CA244E"/>
    <w:rsid w:val="00CB40C7"/>
    <w:rsid w:val="00CC6181"/>
    <w:rsid w:val="00CC6208"/>
    <w:rsid w:val="00CD6FBE"/>
    <w:rsid w:val="00CE56D6"/>
    <w:rsid w:val="00CE60BC"/>
    <w:rsid w:val="00CE7E9C"/>
    <w:rsid w:val="00D00E4C"/>
    <w:rsid w:val="00D210F8"/>
    <w:rsid w:val="00D40B9E"/>
    <w:rsid w:val="00D43655"/>
    <w:rsid w:val="00D467DB"/>
    <w:rsid w:val="00D5222A"/>
    <w:rsid w:val="00D522CA"/>
    <w:rsid w:val="00D61E5A"/>
    <w:rsid w:val="00D82924"/>
    <w:rsid w:val="00DA6D75"/>
    <w:rsid w:val="00DC6E1D"/>
    <w:rsid w:val="00DE0081"/>
    <w:rsid w:val="00DE4FD6"/>
    <w:rsid w:val="00DF0FD6"/>
    <w:rsid w:val="00DF1C19"/>
    <w:rsid w:val="00DF4515"/>
    <w:rsid w:val="00E0738D"/>
    <w:rsid w:val="00E12EE8"/>
    <w:rsid w:val="00E2769F"/>
    <w:rsid w:val="00E35F64"/>
    <w:rsid w:val="00E40C75"/>
    <w:rsid w:val="00E42CAE"/>
    <w:rsid w:val="00E45F72"/>
    <w:rsid w:val="00E607A8"/>
    <w:rsid w:val="00E64E86"/>
    <w:rsid w:val="00E84B6C"/>
    <w:rsid w:val="00E87159"/>
    <w:rsid w:val="00E947B6"/>
    <w:rsid w:val="00EA04B8"/>
    <w:rsid w:val="00EA2449"/>
    <w:rsid w:val="00EA5858"/>
    <w:rsid w:val="00EB6CA9"/>
    <w:rsid w:val="00EE3BE7"/>
    <w:rsid w:val="00EE4E68"/>
    <w:rsid w:val="00EF4878"/>
    <w:rsid w:val="00F02804"/>
    <w:rsid w:val="00F04CF8"/>
    <w:rsid w:val="00F209E6"/>
    <w:rsid w:val="00F22F78"/>
    <w:rsid w:val="00F24561"/>
    <w:rsid w:val="00F27B83"/>
    <w:rsid w:val="00F35D79"/>
    <w:rsid w:val="00F364A6"/>
    <w:rsid w:val="00F41DAD"/>
    <w:rsid w:val="00F469F3"/>
    <w:rsid w:val="00F63B1E"/>
    <w:rsid w:val="00F653BF"/>
    <w:rsid w:val="00F84942"/>
    <w:rsid w:val="00F913D0"/>
    <w:rsid w:val="00FB1E53"/>
    <w:rsid w:val="00FC1D2B"/>
    <w:rsid w:val="00FC498B"/>
    <w:rsid w:val="00FD42A6"/>
    <w:rsid w:val="00FD6955"/>
    <w:rsid w:val="00FE61BD"/>
    <w:rsid w:val="00FE635C"/>
    <w:rsid w:val="00FE77F2"/>
    <w:rsid w:val="00FF3569"/>
    <w:rsid w:val="00FF3D25"/>
    <w:rsid w:val="00FF6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1B"/>
    <w:rPr>
      <w:rFonts w:ascii="Calibri" w:eastAsia="Calibri" w:hAnsi="Calibri"/>
      <w:sz w:val="22"/>
      <w:szCs w:val="22"/>
    </w:rPr>
  </w:style>
  <w:style w:type="paragraph" w:styleId="1">
    <w:name w:val="heading 1"/>
    <w:basedOn w:val="a"/>
    <w:next w:val="a"/>
    <w:link w:val="10"/>
    <w:uiPriority w:val="9"/>
    <w:qFormat/>
    <w:rsid w:val="00BB0B3D"/>
    <w:pPr>
      <w:keepNext/>
      <w:keepLines/>
      <w:spacing w:before="480" w:after="0" w:line="240" w:lineRule="auto"/>
      <w:jc w:val="both"/>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BB0B3D"/>
    <w:pPr>
      <w:keepNext/>
      <w:keepLines/>
      <w:spacing w:before="200" w:after="0" w:line="240" w:lineRule="auto"/>
      <w:jc w:val="both"/>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B0B3D"/>
    <w:pPr>
      <w:keepNext/>
      <w:keepLines/>
      <w:spacing w:before="200" w:after="0" w:line="240" w:lineRule="auto"/>
      <w:jc w:val="both"/>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BB0B3D"/>
    <w:pPr>
      <w:keepNext/>
      <w:keepLines/>
      <w:spacing w:before="200" w:after="0" w:line="240" w:lineRule="auto"/>
      <w:jc w:val="both"/>
      <w:outlineLvl w:val="3"/>
    </w:pPr>
    <w:rPr>
      <w:rFonts w:ascii="Cambria" w:eastAsia="Times New Roman" w:hAnsi="Cambria"/>
      <w:b/>
      <w:bCs/>
      <w:i/>
      <w:iCs/>
      <w:color w:val="4F81BD"/>
      <w:sz w:val="20"/>
      <w:szCs w:val="20"/>
    </w:rPr>
  </w:style>
  <w:style w:type="paragraph" w:styleId="5">
    <w:name w:val="heading 5"/>
    <w:basedOn w:val="a"/>
    <w:next w:val="a"/>
    <w:link w:val="50"/>
    <w:uiPriority w:val="9"/>
    <w:unhideWhenUsed/>
    <w:qFormat/>
    <w:rsid w:val="00BB0B3D"/>
    <w:pPr>
      <w:keepNext/>
      <w:keepLines/>
      <w:spacing w:before="200" w:after="0" w:line="240" w:lineRule="auto"/>
      <w:jc w:val="both"/>
      <w:outlineLvl w:val="4"/>
    </w:pPr>
    <w:rPr>
      <w:rFonts w:ascii="Cambria" w:eastAsia="Times New Roman" w:hAnsi="Cambria"/>
      <w:color w:val="243F60"/>
      <w:sz w:val="20"/>
      <w:szCs w:val="20"/>
    </w:rPr>
  </w:style>
  <w:style w:type="paragraph" w:styleId="6">
    <w:name w:val="heading 6"/>
    <w:basedOn w:val="a"/>
    <w:next w:val="a"/>
    <w:link w:val="60"/>
    <w:uiPriority w:val="9"/>
    <w:unhideWhenUsed/>
    <w:qFormat/>
    <w:rsid w:val="00BB0B3D"/>
    <w:pPr>
      <w:keepNext/>
      <w:keepLines/>
      <w:spacing w:before="200" w:after="0" w:line="240" w:lineRule="auto"/>
      <w:jc w:val="both"/>
      <w:outlineLvl w:val="5"/>
    </w:pPr>
    <w:rPr>
      <w:rFonts w:ascii="Cambria" w:eastAsia="Times New Roman" w:hAnsi="Cambria"/>
      <w:i/>
      <w:iCs/>
      <w:color w:val="243F60"/>
      <w:sz w:val="20"/>
      <w:szCs w:val="20"/>
    </w:rPr>
  </w:style>
  <w:style w:type="paragraph" w:styleId="7">
    <w:name w:val="heading 7"/>
    <w:basedOn w:val="a"/>
    <w:next w:val="a"/>
    <w:link w:val="70"/>
    <w:uiPriority w:val="9"/>
    <w:unhideWhenUsed/>
    <w:qFormat/>
    <w:rsid w:val="00BB0B3D"/>
    <w:pPr>
      <w:keepNext/>
      <w:keepLines/>
      <w:spacing w:before="200" w:after="0" w:line="240" w:lineRule="auto"/>
      <w:jc w:val="both"/>
      <w:outlineLvl w:val="6"/>
    </w:pPr>
    <w:rPr>
      <w:rFonts w:ascii="Cambria" w:eastAsia="Times New Roman" w:hAnsi="Cambria"/>
      <w:i/>
      <w:iCs/>
      <w:color w:val="404040"/>
      <w:sz w:val="20"/>
      <w:szCs w:val="20"/>
    </w:rPr>
  </w:style>
  <w:style w:type="paragraph" w:styleId="8">
    <w:name w:val="heading 8"/>
    <w:basedOn w:val="a"/>
    <w:next w:val="a"/>
    <w:link w:val="80"/>
    <w:uiPriority w:val="9"/>
    <w:unhideWhenUsed/>
    <w:qFormat/>
    <w:rsid w:val="00BB0B3D"/>
    <w:pPr>
      <w:keepNext/>
      <w:keepLines/>
      <w:spacing w:before="200" w:after="0" w:line="240" w:lineRule="auto"/>
      <w:jc w:val="both"/>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61B"/>
    <w:pPr>
      <w:ind w:left="720"/>
      <w:contextualSpacing/>
    </w:pPr>
  </w:style>
  <w:style w:type="paragraph" w:styleId="a4">
    <w:name w:val="No Spacing"/>
    <w:link w:val="a5"/>
    <w:uiPriority w:val="99"/>
    <w:qFormat/>
    <w:rsid w:val="005A061B"/>
    <w:pPr>
      <w:spacing w:after="0" w:line="240" w:lineRule="auto"/>
    </w:pPr>
    <w:rPr>
      <w:rFonts w:eastAsia="Times New Roman"/>
      <w:sz w:val="20"/>
      <w:szCs w:val="20"/>
      <w:lang w:eastAsia="ru-RU"/>
    </w:rPr>
  </w:style>
  <w:style w:type="character" w:styleId="a6">
    <w:name w:val="Hyperlink"/>
    <w:uiPriority w:val="99"/>
    <w:rsid w:val="00EE3BE7"/>
    <w:rPr>
      <w:color w:val="0000FF"/>
      <w:u w:val="single"/>
    </w:rPr>
  </w:style>
  <w:style w:type="paragraph" w:styleId="a7">
    <w:name w:val="header"/>
    <w:basedOn w:val="a"/>
    <w:link w:val="a8"/>
    <w:unhideWhenUsed/>
    <w:rsid w:val="00E84B6C"/>
    <w:pPr>
      <w:tabs>
        <w:tab w:val="center" w:pos="4677"/>
        <w:tab w:val="right" w:pos="9355"/>
      </w:tabs>
      <w:spacing w:after="0" w:line="240" w:lineRule="auto"/>
    </w:pPr>
  </w:style>
  <w:style w:type="character" w:customStyle="1" w:styleId="a8">
    <w:name w:val="Верхний колонтитул Знак"/>
    <w:basedOn w:val="a0"/>
    <w:link w:val="a7"/>
    <w:rsid w:val="00E84B6C"/>
    <w:rPr>
      <w:rFonts w:ascii="Calibri" w:eastAsia="Calibri" w:hAnsi="Calibri"/>
      <w:sz w:val="22"/>
      <w:szCs w:val="22"/>
    </w:rPr>
  </w:style>
  <w:style w:type="paragraph" w:styleId="a9">
    <w:name w:val="footer"/>
    <w:basedOn w:val="a"/>
    <w:link w:val="aa"/>
    <w:unhideWhenUsed/>
    <w:rsid w:val="00E84B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4B6C"/>
    <w:rPr>
      <w:rFonts w:ascii="Calibri" w:eastAsia="Calibri" w:hAnsi="Calibri"/>
      <w:sz w:val="22"/>
      <w:szCs w:val="22"/>
    </w:rPr>
  </w:style>
  <w:style w:type="character" w:customStyle="1" w:styleId="10">
    <w:name w:val="Заголовок 1 Знак"/>
    <w:basedOn w:val="a0"/>
    <w:link w:val="1"/>
    <w:uiPriority w:val="9"/>
    <w:rsid w:val="00BB0B3D"/>
    <w:rPr>
      <w:rFonts w:ascii="Cambria" w:eastAsia="Times New Roman" w:hAnsi="Cambria"/>
      <w:b/>
      <w:bCs/>
      <w:color w:val="365F91"/>
      <w:sz w:val="28"/>
      <w:szCs w:val="28"/>
    </w:rPr>
  </w:style>
  <w:style w:type="character" w:customStyle="1" w:styleId="20">
    <w:name w:val="Заголовок 2 Знак"/>
    <w:basedOn w:val="a0"/>
    <w:link w:val="2"/>
    <w:uiPriority w:val="9"/>
    <w:rsid w:val="00BB0B3D"/>
    <w:rPr>
      <w:rFonts w:ascii="Cambria" w:eastAsia="Times New Roman" w:hAnsi="Cambria"/>
      <w:b/>
      <w:bCs/>
      <w:color w:val="4F81BD"/>
      <w:sz w:val="26"/>
      <w:szCs w:val="26"/>
    </w:rPr>
  </w:style>
  <w:style w:type="character" w:customStyle="1" w:styleId="30">
    <w:name w:val="Заголовок 3 Знак"/>
    <w:basedOn w:val="a0"/>
    <w:link w:val="3"/>
    <w:uiPriority w:val="9"/>
    <w:rsid w:val="00BB0B3D"/>
    <w:rPr>
      <w:rFonts w:ascii="Cambria" w:eastAsia="Times New Roman" w:hAnsi="Cambria"/>
      <w:b/>
      <w:bCs/>
      <w:color w:val="4F81BD"/>
      <w:sz w:val="20"/>
      <w:szCs w:val="20"/>
    </w:rPr>
  </w:style>
  <w:style w:type="character" w:customStyle="1" w:styleId="40">
    <w:name w:val="Заголовок 4 Знак"/>
    <w:basedOn w:val="a0"/>
    <w:link w:val="4"/>
    <w:uiPriority w:val="9"/>
    <w:rsid w:val="00BB0B3D"/>
    <w:rPr>
      <w:rFonts w:ascii="Cambria" w:eastAsia="Times New Roman" w:hAnsi="Cambria"/>
      <w:b/>
      <w:bCs/>
      <w:i/>
      <w:iCs/>
      <w:color w:val="4F81BD"/>
      <w:sz w:val="20"/>
      <w:szCs w:val="20"/>
    </w:rPr>
  </w:style>
  <w:style w:type="character" w:customStyle="1" w:styleId="50">
    <w:name w:val="Заголовок 5 Знак"/>
    <w:basedOn w:val="a0"/>
    <w:link w:val="5"/>
    <w:uiPriority w:val="9"/>
    <w:rsid w:val="00BB0B3D"/>
    <w:rPr>
      <w:rFonts w:ascii="Cambria" w:eastAsia="Times New Roman" w:hAnsi="Cambria"/>
      <w:color w:val="243F60"/>
      <w:sz w:val="20"/>
      <w:szCs w:val="20"/>
    </w:rPr>
  </w:style>
  <w:style w:type="character" w:customStyle="1" w:styleId="60">
    <w:name w:val="Заголовок 6 Знак"/>
    <w:basedOn w:val="a0"/>
    <w:link w:val="6"/>
    <w:uiPriority w:val="9"/>
    <w:rsid w:val="00BB0B3D"/>
    <w:rPr>
      <w:rFonts w:ascii="Cambria" w:eastAsia="Times New Roman" w:hAnsi="Cambria"/>
      <w:i/>
      <w:iCs/>
      <w:color w:val="243F60"/>
      <w:sz w:val="20"/>
      <w:szCs w:val="20"/>
    </w:rPr>
  </w:style>
  <w:style w:type="character" w:customStyle="1" w:styleId="70">
    <w:name w:val="Заголовок 7 Знак"/>
    <w:basedOn w:val="a0"/>
    <w:link w:val="7"/>
    <w:uiPriority w:val="9"/>
    <w:rsid w:val="00BB0B3D"/>
    <w:rPr>
      <w:rFonts w:ascii="Cambria" w:eastAsia="Times New Roman" w:hAnsi="Cambria"/>
      <w:i/>
      <w:iCs/>
      <w:color w:val="404040"/>
      <w:sz w:val="20"/>
      <w:szCs w:val="20"/>
    </w:rPr>
  </w:style>
  <w:style w:type="character" w:customStyle="1" w:styleId="80">
    <w:name w:val="Заголовок 8 Знак"/>
    <w:basedOn w:val="a0"/>
    <w:link w:val="8"/>
    <w:uiPriority w:val="9"/>
    <w:rsid w:val="00BB0B3D"/>
    <w:rPr>
      <w:rFonts w:ascii="Cambria" w:eastAsia="Times New Roman" w:hAnsi="Cambria"/>
      <w:color w:val="404040"/>
      <w:sz w:val="20"/>
      <w:szCs w:val="20"/>
    </w:rPr>
  </w:style>
  <w:style w:type="paragraph" w:customStyle="1" w:styleId="ConsPlusNormal">
    <w:name w:val="ConsPlusNormal"/>
    <w:rsid w:val="00BB0B3D"/>
    <w:pPr>
      <w:autoSpaceDE w:val="0"/>
      <w:autoSpaceDN w:val="0"/>
      <w:adjustRightInd w:val="0"/>
      <w:spacing w:after="0" w:line="240" w:lineRule="auto"/>
      <w:jc w:val="both"/>
    </w:pPr>
    <w:rPr>
      <w:rFonts w:eastAsia="Times New Roman"/>
      <w:lang w:eastAsia="ru-RU"/>
    </w:rPr>
  </w:style>
  <w:style w:type="table" w:styleId="ab">
    <w:name w:val="Table Grid"/>
    <w:basedOn w:val="a1"/>
    <w:rsid w:val="00BB0B3D"/>
    <w:pPr>
      <w:autoSpaceDE w:val="0"/>
      <w:autoSpaceDN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nocolor">
    <w:name w:val="iceouttxtnocolor"/>
    <w:basedOn w:val="a0"/>
    <w:rsid w:val="00BB0B3D"/>
  </w:style>
  <w:style w:type="character" w:styleId="ac">
    <w:name w:val="annotation reference"/>
    <w:uiPriority w:val="99"/>
    <w:semiHidden/>
    <w:unhideWhenUsed/>
    <w:rsid w:val="00BB0B3D"/>
    <w:rPr>
      <w:sz w:val="16"/>
      <w:szCs w:val="16"/>
    </w:rPr>
  </w:style>
  <w:style w:type="paragraph" w:styleId="ad">
    <w:name w:val="annotation text"/>
    <w:basedOn w:val="a"/>
    <w:link w:val="ae"/>
    <w:uiPriority w:val="99"/>
    <w:semiHidden/>
    <w:unhideWhenUsed/>
    <w:rsid w:val="00BB0B3D"/>
    <w:pPr>
      <w:spacing w:after="0" w:line="240" w:lineRule="auto"/>
      <w:jc w:val="both"/>
    </w:pPr>
    <w:rPr>
      <w:rFonts w:eastAsia="Times New Roman"/>
      <w:sz w:val="20"/>
      <w:szCs w:val="20"/>
    </w:rPr>
  </w:style>
  <w:style w:type="character" w:customStyle="1" w:styleId="ae">
    <w:name w:val="Текст примечания Знак"/>
    <w:basedOn w:val="a0"/>
    <w:link w:val="ad"/>
    <w:uiPriority w:val="99"/>
    <w:semiHidden/>
    <w:rsid w:val="00BB0B3D"/>
    <w:rPr>
      <w:rFonts w:ascii="Calibri" w:eastAsia="Times New Roman" w:hAnsi="Calibri"/>
      <w:sz w:val="20"/>
      <w:szCs w:val="20"/>
    </w:rPr>
  </w:style>
  <w:style w:type="paragraph" w:styleId="af">
    <w:name w:val="annotation subject"/>
    <w:basedOn w:val="ad"/>
    <w:next w:val="ad"/>
    <w:link w:val="af0"/>
    <w:uiPriority w:val="99"/>
    <w:semiHidden/>
    <w:unhideWhenUsed/>
    <w:rsid w:val="00BB0B3D"/>
    <w:rPr>
      <w:b/>
      <w:bCs/>
    </w:rPr>
  </w:style>
  <w:style w:type="character" w:customStyle="1" w:styleId="af0">
    <w:name w:val="Тема примечания Знак"/>
    <w:basedOn w:val="ae"/>
    <w:link w:val="af"/>
    <w:uiPriority w:val="99"/>
    <w:semiHidden/>
    <w:rsid w:val="00BB0B3D"/>
    <w:rPr>
      <w:rFonts w:ascii="Calibri" w:eastAsia="Times New Roman" w:hAnsi="Calibri"/>
      <w:b/>
      <w:bCs/>
      <w:sz w:val="20"/>
      <w:szCs w:val="20"/>
    </w:rPr>
  </w:style>
  <w:style w:type="paragraph" w:styleId="af1">
    <w:name w:val="Balloon Text"/>
    <w:basedOn w:val="a"/>
    <w:link w:val="af2"/>
    <w:uiPriority w:val="99"/>
    <w:semiHidden/>
    <w:unhideWhenUsed/>
    <w:rsid w:val="00BB0B3D"/>
    <w:pPr>
      <w:spacing w:after="0" w:line="240" w:lineRule="auto"/>
      <w:jc w:val="both"/>
    </w:pPr>
    <w:rPr>
      <w:rFonts w:ascii="Tahoma" w:eastAsia="Times New Roman" w:hAnsi="Tahoma"/>
      <w:sz w:val="16"/>
      <w:szCs w:val="16"/>
    </w:rPr>
  </w:style>
  <w:style w:type="character" w:customStyle="1" w:styleId="af2">
    <w:name w:val="Текст выноски Знак"/>
    <w:basedOn w:val="a0"/>
    <w:link w:val="af1"/>
    <w:uiPriority w:val="99"/>
    <w:semiHidden/>
    <w:rsid w:val="00BB0B3D"/>
    <w:rPr>
      <w:rFonts w:ascii="Tahoma" w:eastAsia="Times New Roman" w:hAnsi="Tahoma"/>
      <w:sz w:val="16"/>
      <w:szCs w:val="16"/>
    </w:rPr>
  </w:style>
  <w:style w:type="character" w:customStyle="1" w:styleId="navigatepanel-item-text1">
    <w:name w:val="navigatepanel-item-text1"/>
    <w:basedOn w:val="a0"/>
    <w:rsid w:val="00BB0B3D"/>
  </w:style>
  <w:style w:type="character" w:customStyle="1" w:styleId="s1">
    <w:name w:val="s1"/>
    <w:rsid w:val="00BB0B3D"/>
  </w:style>
  <w:style w:type="paragraph" w:customStyle="1" w:styleId="p2">
    <w:name w:val="p2"/>
    <w:basedOn w:val="a"/>
    <w:rsid w:val="00BB0B3D"/>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arametervalue">
    <w:name w:val="parametervalue"/>
    <w:basedOn w:val="a"/>
    <w:rsid w:val="00BB0B3D"/>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ontStyle11">
    <w:name w:val="Font Style11"/>
    <w:rsid w:val="00BB0B3D"/>
    <w:rPr>
      <w:rFonts w:ascii="Times New Roman" w:hAnsi="Times New Roman" w:cs="Times New Roman"/>
      <w:sz w:val="26"/>
      <w:szCs w:val="26"/>
    </w:rPr>
  </w:style>
  <w:style w:type="character" w:customStyle="1" w:styleId="a5">
    <w:name w:val="Без интервала Знак"/>
    <w:link w:val="a4"/>
    <w:uiPriority w:val="1"/>
    <w:locked/>
    <w:rsid w:val="00BB0B3D"/>
    <w:rPr>
      <w:rFonts w:eastAsia="Times New Roman"/>
      <w:sz w:val="20"/>
      <w:szCs w:val="20"/>
      <w:lang w:eastAsia="ru-RU"/>
    </w:rPr>
  </w:style>
  <w:style w:type="paragraph" w:styleId="21">
    <w:name w:val="Body Text 2"/>
    <w:basedOn w:val="a"/>
    <w:link w:val="22"/>
    <w:uiPriority w:val="99"/>
    <w:unhideWhenUsed/>
    <w:rsid w:val="00BB0B3D"/>
    <w:pPr>
      <w:spacing w:after="120" w:line="480" w:lineRule="auto"/>
      <w:jc w:val="both"/>
    </w:pPr>
    <w:rPr>
      <w:rFonts w:eastAsia="Times New Roman"/>
      <w:sz w:val="20"/>
      <w:szCs w:val="20"/>
    </w:rPr>
  </w:style>
  <w:style w:type="character" w:customStyle="1" w:styleId="22">
    <w:name w:val="Основной текст 2 Знак"/>
    <w:basedOn w:val="a0"/>
    <w:link w:val="21"/>
    <w:uiPriority w:val="99"/>
    <w:rsid w:val="00BB0B3D"/>
    <w:rPr>
      <w:rFonts w:ascii="Calibri" w:eastAsia="Times New Roman" w:hAnsi="Calibri"/>
      <w:sz w:val="20"/>
      <w:szCs w:val="20"/>
    </w:rPr>
  </w:style>
  <w:style w:type="paragraph" w:customStyle="1" w:styleId="consplusnormal0">
    <w:name w:val="consplusnormal"/>
    <w:basedOn w:val="a"/>
    <w:rsid w:val="00BB0B3D"/>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3">
    <w:name w:val="Body Text Indent"/>
    <w:basedOn w:val="a"/>
    <w:link w:val="af4"/>
    <w:uiPriority w:val="99"/>
    <w:unhideWhenUsed/>
    <w:rsid w:val="00BB0B3D"/>
    <w:pPr>
      <w:spacing w:after="120" w:line="240" w:lineRule="auto"/>
      <w:ind w:left="283"/>
      <w:jc w:val="both"/>
    </w:pPr>
    <w:rPr>
      <w:rFonts w:eastAsia="Times New Roman"/>
      <w:sz w:val="20"/>
      <w:szCs w:val="20"/>
    </w:rPr>
  </w:style>
  <w:style w:type="character" w:customStyle="1" w:styleId="af4">
    <w:name w:val="Основной текст с отступом Знак"/>
    <w:basedOn w:val="a0"/>
    <w:link w:val="af3"/>
    <w:uiPriority w:val="99"/>
    <w:rsid w:val="00BB0B3D"/>
    <w:rPr>
      <w:rFonts w:ascii="Calibri" w:eastAsia="Times New Roman" w:hAnsi="Calibri"/>
      <w:sz w:val="20"/>
      <w:szCs w:val="20"/>
    </w:rPr>
  </w:style>
  <w:style w:type="paragraph" w:styleId="af5">
    <w:name w:val="Normal (Web)"/>
    <w:basedOn w:val="a"/>
    <w:uiPriority w:val="99"/>
    <w:rsid w:val="00BB0B3D"/>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ontStyle13">
    <w:name w:val="Font Style13"/>
    <w:rsid w:val="00BB0B3D"/>
    <w:rPr>
      <w:rFonts w:ascii="Times New Roman" w:hAnsi="Times New Roman" w:cs="Times New Roman"/>
      <w:spacing w:val="-10"/>
      <w:sz w:val="28"/>
      <w:szCs w:val="28"/>
    </w:rPr>
  </w:style>
  <w:style w:type="character" w:styleId="af6">
    <w:name w:val="Strong"/>
    <w:uiPriority w:val="22"/>
    <w:qFormat/>
    <w:rsid w:val="00BB0B3D"/>
    <w:rPr>
      <w:b/>
      <w:bCs/>
    </w:rPr>
  </w:style>
  <w:style w:type="character" w:customStyle="1" w:styleId="w">
    <w:name w:val="w"/>
    <w:basedOn w:val="a0"/>
    <w:rsid w:val="00BB0B3D"/>
  </w:style>
  <w:style w:type="character" w:customStyle="1" w:styleId="FontStyle12">
    <w:name w:val="Font Style12"/>
    <w:rsid w:val="00BB0B3D"/>
    <w:rPr>
      <w:rFonts w:ascii="MS Reference Sans Serif" w:hAnsi="MS Reference Sans Serif" w:cs="MS Reference Sans Serif"/>
      <w:sz w:val="18"/>
      <w:szCs w:val="18"/>
    </w:rPr>
  </w:style>
  <w:style w:type="paragraph" w:customStyle="1" w:styleId="Style3">
    <w:name w:val="Style3"/>
    <w:basedOn w:val="a"/>
    <w:rsid w:val="00BB0B3D"/>
    <w:pPr>
      <w:widowControl w:val="0"/>
      <w:autoSpaceDE w:val="0"/>
      <w:autoSpaceDN w:val="0"/>
      <w:adjustRightInd w:val="0"/>
      <w:spacing w:after="0" w:line="325" w:lineRule="exact"/>
      <w:ind w:firstLine="542"/>
      <w:jc w:val="both"/>
    </w:pPr>
    <w:rPr>
      <w:rFonts w:ascii="Times New Roman" w:eastAsia="Times New Roman" w:hAnsi="Times New Roman"/>
      <w:sz w:val="24"/>
      <w:szCs w:val="24"/>
      <w:lang w:eastAsia="ru-RU"/>
    </w:rPr>
  </w:style>
  <w:style w:type="character" w:customStyle="1" w:styleId="FontStyle59">
    <w:name w:val="Font Style59"/>
    <w:uiPriority w:val="99"/>
    <w:rsid w:val="00BB0B3D"/>
    <w:rPr>
      <w:rFonts w:ascii="Times New Roman" w:hAnsi="Times New Roman" w:cs="Times New Roman"/>
      <w:sz w:val="26"/>
      <w:szCs w:val="26"/>
    </w:rPr>
  </w:style>
  <w:style w:type="paragraph" w:customStyle="1" w:styleId="23">
    <w:name w:val="Обычный2"/>
    <w:link w:val="Normal"/>
    <w:rsid w:val="00BB0B3D"/>
    <w:pPr>
      <w:spacing w:after="0" w:line="240" w:lineRule="auto"/>
      <w:jc w:val="both"/>
    </w:pPr>
    <w:rPr>
      <w:rFonts w:eastAsia="Times New Roman"/>
      <w:sz w:val="20"/>
      <w:szCs w:val="20"/>
      <w:lang w:eastAsia="ru-RU"/>
    </w:rPr>
  </w:style>
  <w:style w:type="character" w:customStyle="1" w:styleId="Normal">
    <w:name w:val="Normal Знак"/>
    <w:link w:val="23"/>
    <w:rsid w:val="00BB0B3D"/>
    <w:rPr>
      <w:rFonts w:eastAsia="Times New Roman"/>
      <w:sz w:val="20"/>
      <w:szCs w:val="20"/>
      <w:lang w:eastAsia="ru-RU"/>
    </w:rPr>
  </w:style>
  <w:style w:type="paragraph" w:customStyle="1" w:styleId="11">
    <w:name w:val="Обычный1"/>
    <w:uiPriority w:val="99"/>
    <w:rsid w:val="00BB0B3D"/>
    <w:pPr>
      <w:widowControl w:val="0"/>
      <w:spacing w:after="0" w:line="240" w:lineRule="auto"/>
      <w:jc w:val="both"/>
    </w:pPr>
    <w:rPr>
      <w:rFonts w:ascii="Calibri" w:eastAsia="Times New Roman" w:hAnsi="Calibri"/>
      <w:sz w:val="20"/>
      <w:szCs w:val="20"/>
      <w:lang w:eastAsia="ru-RU"/>
    </w:rPr>
  </w:style>
  <w:style w:type="paragraph" w:customStyle="1" w:styleId="conspluscell">
    <w:name w:val="conspluscell"/>
    <w:basedOn w:val="a"/>
    <w:rsid w:val="00BB0B3D"/>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12">
    <w:name w:val="Знак Знак Знак1"/>
    <w:basedOn w:val="a"/>
    <w:rsid w:val="00BB0B3D"/>
    <w:pPr>
      <w:tabs>
        <w:tab w:val="num" w:pos="360"/>
      </w:tabs>
      <w:spacing w:after="160" w:line="240" w:lineRule="exact"/>
      <w:jc w:val="both"/>
    </w:pPr>
    <w:rPr>
      <w:rFonts w:ascii="Verdana" w:eastAsia="Times New Roman" w:hAnsi="Verdana" w:cs="Verdana"/>
      <w:sz w:val="20"/>
      <w:szCs w:val="20"/>
      <w:lang w:val="en-US"/>
    </w:rPr>
  </w:style>
  <w:style w:type="paragraph" w:customStyle="1" w:styleId="Style2">
    <w:name w:val="Style2"/>
    <w:basedOn w:val="a"/>
    <w:rsid w:val="00BB0B3D"/>
    <w:pPr>
      <w:widowControl w:val="0"/>
      <w:autoSpaceDE w:val="0"/>
      <w:autoSpaceDN w:val="0"/>
      <w:adjustRightInd w:val="0"/>
      <w:spacing w:after="0" w:line="288" w:lineRule="exact"/>
      <w:jc w:val="center"/>
    </w:pPr>
    <w:rPr>
      <w:rFonts w:ascii="Times New Roman" w:eastAsia="Times New Roman" w:hAnsi="Times New Roman"/>
      <w:sz w:val="24"/>
      <w:szCs w:val="24"/>
      <w:lang w:eastAsia="ru-RU"/>
    </w:rPr>
  </w:style>
  <w:style w:type="paragraph" w:customStyle="1" w:styleId="consplusnonformat">
    <w:name w:val="consplusnonformat"/>
    <w:basedOn w:val="a"/>
    <w:rsid w:val="00BB0B3D"/>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7">
    <w:name w:val="Body Text"/>
    <w:basedOn w:val="a"/>
    <w:link w:val="af8"/>
    <w:unhideWhenUsed/>
    <w:rsid w:val="00BB0B3D"/>
    <w:pPr>
      <w:spacing w:after="120" w:line="240" w:lineRule="auto"/>
      <w:jc w:val="both"/>
    </w:pPr>
    <w:rPr>
      <w:rFonts w:eastAsia="Times New Roman"/>
      <w:lang w:eastAsia="ru-RU"/>
    </w:rPr>
  </w:style>
  <w:style w:type="character" w:customStyle="1" w:styleId="af8">
    <w:name w:val="Основной текст Знак"/>
    <w:basedOn w:val="a0"/>
    <w:link w:val="af7"/>
    <w:rsid w:val="00BB0B3D"/>
    <w:rPr>
      <w:rFonts w:ascii="Calibri" w:eastAsia="Times New Roman" w:hAnsi="Calibri"/>
      <w:sz w:val="22"/>
      <w:szCs w:val="22"/>
      <w:lang w:eastAsia="ru-RU"/>
    </w:rPr>
  </w:style>
  <w:style w:type="paragraph" w:customStyle="1" w:styleId="ConsPlusTitle">
    <w:name w:val="ConsPlusTitle"/>
    <w:rsid w:val="00BB0B3D"/>
    <w:pPr>
      <w:widowControl w:val="0"/>
      <w:autoSpaceDE w:val="0"/>
      <w:autoSpaceDN w:val="0"/>
      <w:spacing w:after="0" w:line="240" w:lineRule="auto"/>
      <w:jc w:val="both"/>
    </w:pPr>
    <w:rPr>
      <w:rFonts w:ascii="Calibri" w:eastAsia="Times New Roman" w:hAnsi="Calibri" w:cs="Calibri"/>
      <w:b/>
      <w:sz w:val="22"/>
      <w:szCs w:val="20"/>
      <w:lang w:eastAsia="ru-RU"/>
    </w:rPr>
  </w:style>
  <w:style w:type="paragraph" w:customStyle="1" w:styleId="ConsPlusNonformat0">
    <w:name w:val="ConsPlusNonformat"/>
    <w:rsid w:val="00BB0B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3">
    <w:name w:val="Название1"/>
    <w:basedOn w:val="a"/>
    <w:rsid w:val="00BB0B3D"/>
    <w:pPr>
      <w:spacing w:after="0" w:line="240" w:lineRule="auto"/>
      <w:jc w:val="center"/>
    </w:pPr>
    <w:rPr>
      <w:rFonts w:ascii="Times New Roman" w:eastAsia="Times New Roman" w:hAnsi="Times New Roman"/>
      <w:b/>
      <w:sz w:val="28"/>
      <w:szCs w:val="20"/>
      <w:lang w:eastAsia="ru-RU"/>
    </w:rPr>
  </w:style>
  <w:style w:type="character" w:customStyle="1" w:styleId="cardmaininfopurchaselink2">
    <w:name w:val="cardmaininfo__purchaselink2"/>
    <w:rsid w:val="00BB0B3D"/>
    <w:rPr>
      <w:b w:val="0"/>
      <w:bCs w:val="0"/>
      <w:i w:val="0"/>
      <w:iCs w:val="0"/>
      <w:color w:val="0065DD"/>
      <w:sz w:val="23"/>
      <w:szCs w:val="23"/>
    </w:rPr>
  </w:style>
  <w:style w:type="character" w:customStyle="1" w:styleId="headertextbig">
    <w:name w:val="header__text_big"/>
    <w:basedOn w:val="a0"/>
    <w:rsid w:val="00BB0B3D"/>
  </w:style>
  <w:style w:type="character" w:customStyle="1" w:styleId="headertextdesc">
    <w:name w:val="header__text_desc"/>
    <w:basedOn w:val="a0"/>
    <w:rsid w:val="00BB0B3D"/>
  </w:style>
  <w:style w:type="paragraph" w:customStyle="1" w:styleId="af9">
    <w:name w:val="Знак"/>
    <w:basedOn w:val="a"/>
    <w:rsid w:val="00BB0B3D"/>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a">
    <w:name w:val="Основной текст_"/>
    <w:link w:val="14"/>
    <w:rsid w:val="00BB0B3D"/>
    <w:rPr>
      <w:rFonts w:eastAsia="Times New Roman"/>
      <w:spacing w:val="10"/>
      <w:sz w:val="21"/>
      <w:szCs w:val="21"/>
      <w:shd w:val="clear" w:color="auto" w:fill="FFFFFF"/>
    </w:rPr>
  </w:style>
  <w:style w:type="paragraph" w:customStyle="1" w:styleId="14">
    <w:name w:val="Основной текст1"/>
    <w:basedOn w:val="a"/>
    <w:link w:val="afa"/>
    <w:rsid w:val="00BB0B3D"/>
    <w:pPr>
      <w:shd w:val="clear" w:color="auto" w:fill="FFFFFF"/>
      <w:spacing w:after="0" w:line="278" w:lineRule="exact"/>
    </w:pPr>
    <w:rPr>
      <w:rFonts w:ascii="Times New Roman" w:eastAsia="Times New Roman" w:hAnsi="Times New Roman"/>
      <w:spacing w:val="10"/>
      <w:sz w:val="21"/>
      <w:szCs w:val="21"/>
    </w:rPr>
  </w:style>
  <w:style w:type="paragraph" w:customStyle="1" w:styleId="afb">
    <w:name w:val="реквизитПодпись"/>
    <w:basedOn w:val="a"/>
    <w:rsid w:val="00BB0B3D"/>
    <w:pPr>
      <w:tabs>
        <w:tab w:val="left" w:pos="6804"/>
      </w:tabs>
      <w:spacing w:before="360" w:after="0" w:line="240" w:lineRule="auto"/>
    </w:pPr>
    <w:rPr>
      <w:rFonts w:ascii="Times New Roman" w:eastAsia="Times New Roman" w:hAnsi="Times New Roman"/>
      <w:sz w:val="24"/>
      <w:szCs w:val="20"/>
      <w:lang w:eastAsia="ru-RU"/>
    </w:rPr>
  </w:style>
  <w:style w:type="paragraph" w:customStyle="1" w:styleId="copyright-info">
    <w:name w:val="copyright-info"/>
    <w:basedOn w:val="a"/>
    <w:rsid w:val="00BB0B3D"/>
    <w:pPr>
      <w:spacing w:before="100" w:beforeAutospacing="1" w:after="100" w:afterAutospacing="1" w:line="240" w:lineRule="auto"/>
    </w:pPr>
    <w:rPr>
      <w:rFonts w:ascii="Times New Roman" w:eastAsia="Times New Roman" w:hAnsi="Times New Roman"/>
      <w:sz w:val="24"/>
      <w:szCs w:val="24"/>
      <w:lang w:val="en-US"/>
    </w:rPr>
  </w:style>
  <w:style w:type="paragraph" w:styleId="31">
    <w:name w:val="Body Text Indent 3"/>
    <w:basedOn w:val="a"/>
    <w:link w:val="32"/>
    <w:rsid w:val="00BB0B3D"/>
    <w:pPr>
      <w:spacing w:after="120" w:line="240" w:lineRule="auto"/>
      <w:ind w:left="283"/>
    </w:pPr>
    <w:rPr>
      <w:rFonts w:ascii="Times New Roman" w:eastAsia="Times New Roman" w:hAnsi="Times New Roman"/>
      <w:sz w:val="16"/>
      <w:szCs w:val="16"/>
    </w:rPr>
  </w:style>
  <w:style w:type="character" w:customStyle="1" w:styleId="32">
    <w:name w:val="Основной текст с отступом 3 Знак"/>
    <w:basedOn w:val="a0"/>
    <w:link w:val="31"/>
    <w:rsid w:val="00BB0B3D"/>
    <w:rPr>
      <w:rFonts w:eastAsia="Times New Roman"/>
      <w:sz w:val="16"/>
      <w:szCs w:val="16"/>
    </w:rPr>
  </w:style>
  <w:style w:type="paragraph" w:styleId="24">
    <w:name w:val="Body Text Indent 2"/>
    <w:basedOn w:val="a"/>
    <w:link w:val="25"/>
    <w:rsid w:val="00BB0B3D"/>
    <w:pPr>
      <w:spacing w:after="120" w:line="480" w:lineRule="auto"/>
      <w:ind w:left="283"/>
    </w:pPr>
    <w:rPr>
      <w:rFonts w:ascii="Times New Roman" w:eastAsia="Times New Roman" w:hAnsi="Times New Roman"/>
      <w:sz w:val="20"/>
      <w:szCs w:val="20"/>
    </w:rPr>
  </w:style>
  <w:style w:type="character" w:customStyle="1" w:styleId="25">
    <w:name w:val="Основной текст с отступом 2 Знак"/>
    <w:basedOn w:val="a0"/>
    <w:link w:val="24"/>
    <w:rsid w:val="00BB0B3D"/>
    <w:rPr>
      <w:rFonts w:eastAsia="Times New Roman"/>
      <w:sz w:val="20"/>
      <w:szCs w:val="20"/>
    </w:rPr>
  </w:style>
  <w:style w:type="character" w:styleId="afc">
    <w:name w:val="page number"/>
    <w:basedOn w:val="a0"/>
    <w:rsid w:val="00BB0B3D"/>
  </w:style>
  <w:style w:type="paragraph" w:customStyle="1" w:styleId="33">
    <w:name w:val="Обычный3"/>
    <w:rsid w:val="00BB0B3D"/>
    <w:pPr>
      <w:spacing w:after="0" w:line="240" w:lineRule="auto"/>
    </w:pPr>
    <w:rPr>
      <w:rFonts w:eastAsia="Times New Roman"/>
      <w:sz w:val="20"/>
      <w:szCs w:val="20"/>
      <w:lang w:eastAsia="ru-RU"/>
    </w:rPr>
  </w:style>
  <w:style w:type="paragraph" w:customStyle="1" w:styleId="ConsNormal">
    <w:name w:val="ConsNormal"/>
    <w:rsid w:val="00BB0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
    <w:rsid w:val="00BB0B3D"/>
    <w:pPr>
      <w:spacing w:after="0" w:line="240" w:lineRule="auto"/>
      <w:ind w:firstLine="720"/>
      <w:jc w:val="both"/>
    </w:pPr>
    <w:rPr>
      <w:rFonts w:ascii="Times New Roman" w:eastAsia="Times New Roman" w:hAnsi="Times New Roman"/>
      <w:sz w:val="28"/>
      <w:szCs w:val="20"/>
      <w:lang w:eastAsia="ru-RU"/>
    </w:rPr>
  </w:style>
  <w:style w:type="paragraph" w:customStyle="1" w:styleId="ConsPlusCell0">
    <w:name w:val="ConsPlusCell"/>
    <w:rsid w:val="00BB0B3D"/>
    <w:pPr>
      <w:widowControl w:val="0"/>
      <w:autoSpaceDE w:val="0"/>
      <w:autoSpaceDN w:val="0"/>
      <w:adjustRightInd w:val="0"/>
      <w:spacing w:after="0" w:line="240" w:lineRule="auto"/>
    </w:pPr>
    <w:rPr>
      <w:rFonts w:eastAsia="Times New Roman"/>
      <w:lang w:eastAsia="ru-RU"/>
    </w:rPr>
  </w:style>
  <w:style w:type="paragraph" w:customStyle="1" w:styleId="WW-">
    <w:name w:val="WW-Базовый"/>
    <w:rsid w:val="00BB0B3D"/>
    <w:pPr>
      <w:tabs>
        <w:tab w:val="left" w:pos="708"/>
      </w:tabs>
      <w:suppressAutoHyphens/>
    </w:pPr>
    <w:rPr>
      <w:rFonts w:ascii="Courier New" w:eastAsia="Courier New" w:hAnsi="Courier New" w:cs="Courier New"/>
      <w:color w:val="000000"/>
      <w:lang w:eastAsia="ar-SA"/>
    </w:rPr>
  </w:style>
  <w:style w:type="character" w:customStyle="1" w:styleId="26">
    <w:name w:val="Основной текст (2) + Не полужирный"/>
    <w:rsid w:val="00BB0B3D"/>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rPr>
  </w:style>
  <w:style w:type="character" w:customStyle="1" w:styleId="27">
    <w:name w:val="Основной текст (2)_"/>
    <w:link w:val="28"/>
    <w:rsid w:val="00BB0B3D"/>
    <w:rPr>
      <w:sz w:val="23"/>
      <w:szCs w:val="23"/>
      <w:shd w:val="clear" w:color="auto" w:fill="FFFFFF"/>
    </w:rPr>
  </w:style>
  <w:style w:type="paragraph" w:customStyle="1" w:styleId="28">
    <w:name w:val="Основной текст (2)"/>
    <w:basedOn w:val="a"/>
    <w:link w:val="27"/>
    <w:rsid w:val="00BB0B3D"/>
    <w:pPr>
      <w:shd w:val="clear" w:color="auto" w:fill="FFFFFF"/>
      <w:spacing w:after="0" w:line="278" w:lineRule="exact"/>
    </w:pPr>
    <w:rPr>
      <w:rFonts w:ascii="Times New Roman" w:eastAsiaTheme="minorHAnsi" w:hAnsi="Times New Roman"/>
      <w:sz w:val="23"/>
      <w:szCs w:val="23"/>
      <w:shd w:val="clear" w:color="auto" w:fill="FFFFFF"/>
    </w:rPr>
  </w:style>
  <w:style w:type="paragraph" w:customStyle="1" w:styleId="34">
    <w:name w:val="Обычный3"/>
    <w:rsid w:val="00BB0B3D"/>
    <w:pPr>
      <w:widowControl w:val="0"/>
      <w:spacing w:after="0" w:line="240" w:lineRule="auto"/>
    </w:pPr>
    <w:rPr>
      <w:rFonts w:eastAsia="Times New Roman"/>
      <w:sz w:val="20"/>
      <w:szCs w:val="20"/>
      <w:lang w:eastAsia="ru-RU"/>
    </w:rPr>
  </w:style>
  <w:style w:type="character" w:styleId="afd">
    <w:name w:val="Emphasis"/>
    <w:qFormat/>
    <w:rsid w:val="00BB0B3D"/>
    <w:rPr>
      <w:i/>
      <w:iCs/>
    </w:rPr>
  </w:style>
  <w:style w:type="character" w:customStyle="1" w:styleId="blk">
    <w:name w:val="blk"/>
    <w:basedOn w:val="a0"/>
    <w:rsid w:val="00BB0B3D"/>
  </w:style>
  <w:style w:type="paragraph" w:customStyle="1" w:styleId="article-renderblock">
    <w:name w:val="article-render__block"/>
    <w:basedOn w:val="a"/>
    <w:rsid w:val="00BB0B3D"/>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footnote text"/>
    <w:basedOn w:val="a"/>
    <w:link w:val="aff"/>
    <w:uiPriority w:val="99"/>
    <w:semiHidden/>
    <w:unhideWhenUsed/>
    <w:rsid w:val="00D00E4C"/>
    <w:pPr>
      <w:spacing w:after="0" w:line="240" w:lineRule="auto"/>
    </w:pPr>
    <w:rPr>
      <w:sz w:val="20"/>
      <w:szCs w:val="20"/>
    </w:rPr>
  </w:style>
  <w:style w:type="character" w:customStyle="1" w:styleId="aff">
    <w:name w:val="Текст сноски Знак"/>
    <w:basedOn w:val="a0"/>
    <w:link w:val="afe"/>
    <w:uiPriority w:val="99"/>
    <w:semiHidden/>
    <w:rsid w:val="00D00E4C"/>
    <w:rPr>
      <w:rFonts w:ascii="Calibri" w:eastAsia="Calibri" w:hAnsi="Calibri"/>
      <w:sz w:val="20"/>
      <w:szCs w:val="20"/>
    </w:rPr>
  </w:style>
  <w:style w:type="character" w:styleId="aff0">
    <w:name w:val="footnote reference"/>
    <w:basedOn w:val="a0"/>
    <w:uiPriority w:val="99"/>
    <w:semiHidden/>
    <w:unhideWhenUsed/>
    <w:rsid w:val="00D00E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2BA9D81C0613F48956E2AC079CFBA3592A00EB268BCEC50703B1A0789EA59FE9FD9CC8079FCC1A0C154C017804268091B488C930E0k9wEJ" TargetMode="External"/><Relationship Id="rId18" Type="http://schemas.openxmlformats.org/officeDocument/2006/relationships/hyperlink" Target="consultantplus://offline/ref=FD3D9FAFA43D3F6C35A232E00A75717DF9009717AD752918472ED026C1790DD661E70EBCBCAB4713ADCB73B5560EEBC9CB0D793002622958nCy7H" TargetMode="External"/><Relationship Id="rId26" Type="http://schemas.openxmlformats.org/officeDocument/2006/relationships/hyperlink" Target="consultantplus://offline/ref=6BE4BE7014AAC31C470D71E9567E488AABF0E658C827FD615300FF7DDDFDD246A3352836CE8791B1B5D96485AA57E0C6A0FF84644E1B88LBM1H" TargetMode="External"/><Relationship Id="rId3" Type="http://schemas.openxmlformats.org/officeDocument/2006/relationships/styles" Target="styles.xml"/><Relationship Id="rId21" Type="http://schemas.openxmlformats.org/officeDocument/2006/relationships/hyperlink" Target="consultantplus://offline/ref=FD3D9FAFA43D3F6C35A232E00A75717DF9009415AE762918472ED026C1790DD661E70EBFB9A24B1CFA9163B11F58E6D4CB1A673B1C62n2y9H" TargetMode="External"/><Relationship Id="rId7" Type="http://schemas.openxmlformats.org/officeDocument/2006/relationships/footnotes" Target="footnotes.xml"/><Relationship Id="rId12" Type="http://schemas.openxmlformats.org/officeDocument/2006/relationships/hyperlink" Target="consultantplus://offline/ref=CD2BA9D81C0613F48956E2AC079CFBA3592A00EB268BCEC50703B1A0789EA59FE9FD9CC8079FCC1A0C154C017804268091B488C930E0k9wEJ" TargetMode="External"/><Relationship Id="rId17" Type="http://schemas.openxmlformats.org/officeDocument/2006/relationships/hyperlink" Target="consultantplus://offline/ref=FD3D9FAFA43D3F6C35A232E00A75717DF9009717AD752918472ED026C1790DD661E70EBABCA11646EA952AE71245E6C3D511793Bn1yCH" TargetMode="External"/><Relationship Id="rId25" Type="http://schemas.openxmlformats.org/officeDocument/2006/relationships/hyperlink" Target="consultantplus://offline/ref=D7DFD734374D967E6E8DC59D76AB0CD07434DF3AF9A4471380277279A49F52B6DD044FCDE6ECED09744F38F00FB0B87027C99F1A4FF9F0DClCq8D" TargetMode="External"/><Relationship Id="rId2" Type="http://schemas.openxmlformats.org/officeDocument/2006/relationships/numbering" Target="numbering.xml"/><Relationship Id="rId16" Type="http://schemas.openxmlformats.org/officeDocument/2006/relationships/hyperlink" Target="consultantplus://offline/ref=FD3D9FAFA43D3F6C35A232E00A75717DF9009415AE762918472ED026C1790DD661E70EBFB9A24B1CFA9163B11F58E6D4CB1A673B1C62n2y9H" TargetMode="External"/><Relationship Id="rId20" Type="http://schemas.openxmlformats.org/officeDocument/2006/relationships/hyperlink" Target="consultantplus://offline/ref=D2CFE1229D5C1BF32BE59B1CE81A9A31BD56321EDD915575F8D9BE2C28135B3FD5DD1AA2EAE6CEBEC8B69634E582936B4AC367E57AF4A8EFz0x7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0722174307E27DAE70EEA80B54AC69FD914617BEB04CB6455B32443C66DEB599F1FB24E0204737A07071964E49209C9D465A39287027AAB13BH" TargetMode="External"/><Relationship Id="rId24" Type="http://schemas.openxmlformats.org/officeDocument/2006/relationships/hyperlink" Target="consultantplus://offline/ref=D2CFE1229D5C1BF32BE59B1CE81A9A31BD56321EDD915575F8D9BE2C28135B3FD5DD1AA2EAE6CEBEC8B69634E582936B4AC367E57AF4A8EFz0x7K" TargetMode="External"/><Relationship Id="rId5" Type="http://schemas.openxmlformats.org/officeDocument/2006/relationships/settings" Target="settings.xml"/><Relationship Id="rId15" Type="http://schemas.openxmlformats.org/officeDocument/2006/relationships/hyperlink" Target="consultantplus://offline/ref=CD2BA9D81C0613F48956E2AC079CFBA3592A00EB268BCEC50703B1A0789EA59FE9FD9CC8079FCC1A0C154C017804268091B488C930E0k9wEJ" TargetMode="External"/><Relationship Id="rId23" Type="http://schemas.openxmlformats.org/officeDocument/2006/relationships/hyperlink" Target="consultantplus://offline/ref=FD3D9FAFA43D3F6C35A232E00A75717DF9009717AD752918472ED026C1790DD661E70EBABCA11646EA952AE71245E6C3D511793Bn1yCH" TargetMode="External"/><Relationship Id="rId28" Type="http://schemas.openxmlformats.org/officeDocument/2006/relationships/footer" Target="footer1.xml"/><Relationship Id="rId10" Type="http://schemas.openxmlformats.org/officeDocument/2006/relationships/hyperlink" Target="consultantplus://offline/ref=A00722174307E27DAE70EEA80B54AC69FD914617BEB04CB6455B32443C66DEB599F1FB27E320473CFC2A6192071D2983995144323670B237H" TargetMode="External"/><Relationship Id="rId19" Type="http://schemas.openxmlformats.org/officeDocument/2006/relationships/hyperlink" Target="consultantplus://offline/ref=FD3D9FAFA43D3F6C35A232E00A75717DF9009717AD752918472ED026C1790DD661E70EBCBCAB4711AFCB73B5560EEBC9CB0D793002622958nCy7H" TargetMode="External"/><Relationship Id="rId4" Type="http://schemas.microsoft.com/office/2007/relationships/stylesWithEffects" Target="stylesWithEffects.xml"/><Relationship Id="rId9" Type="http://schemas.openxmlformats.org/officeDocument/2006/relationships/hyperlink" Target="consultantplus://offline/ref=A00722174307E27DAE70EEA80B54AC69FD914617BEB04CB6455B32443C66DEB599F1FB27E320473CFC2A6192071D2983995144323670B237H" TargetMode="External"/><Relationship Id="rId14" Type="http://schemas.openxmlformats.org/officeDocument/2006/relationships/hyperlink" Target="consultantplus://offline/ref=CD2BA9D81C0613F48956E2AC079CFBA3592A00EB268BCEC50703B1A0789EA59FE9FD9CC8079FCC1A0C154C017804268091B488C930E0k9wEJ" TargetMode="External"/><Relationship Id="rId22" Type="http://schemas.openxmlformats.org/officeDocument/2006/relationships/hyperlink" Target="consultantplus://offline/ref=FD3D9FAFA43D3F6C35A232E00A75717DF9009717AD752918472ED026C1790DD661E70EBABCA11646EA952AE71245E6C3D511793Bn1yCH" TargetMode="External"/><Relationship Id="rId27" Type="http://schemas.openxmlformats.org/officeDocument/2006/relationships/hyperlink" Target="consultantplus://offline/ref=6BE4BE7014AAC31C470D71E9567E488AABF0E658C827FD615300FF7DDDFDD246A3352836CE8791B1B5D96485AA57E0C6A0FF84644E1B88LBM1H"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B2965F5276B9C061FB479C7A4C32FA8925CB1645062056275512FF8E0EDD645687816D05126167BBED53308AAA96344B1348B9F8319FFDCw8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045D-8A09-4440-BCEC-41D757FD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8</Pages>
  <Words>5917</Words>
  <Characters>33728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Евгения</cp:lastModifiedBy>
  <cp:revision>315</cp:revision>
  <dcterms:created xsi:type="dcterms:W3CDTF">2021-03-10T02:50:00Z</dcterms:created>
  <dcterms:modified xsi:type="dcterms:W3CDTF">2023-10-26T09:49:00Z</dcterms:modified>
</cp:coreProperties>
</file>