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9C" w:rsidRPr="00BA079C" w:rsidRDefault="00BA079C" w:rsidP="00BA079C">
      <w:pPr>
        <w:pStyle w:val="1"/>
        <w:rPr>
          <w:sz w:val="26"/>
          <w:szCs w:val="26"/>
        </w:rPr>
      </w:pPr>
      <w:r w:rsidRPr="00BA079C">
        <w:rPr>
          <w:sz w:val="26"/>
          <w:szCs w:val="26"/>
        </w:rPr>
        <w:t>КОНТРОЛЬНО-СЧЕТНЫЙ ОРГАН ШЕГАРСКОГО РАЙОНА</w:t>
      </w:r>
    </w:p>
    <w:p w:rsidR="00BA079C" w:rsidRPr="00BA079C" w:rsidRDefault="00BA079C" w:rsidP="00BA079C">
      <w:pPr>
        <w:spacing w:line="240" w:lineRule="auto"/>
        <w:ind w:right="-284"/>
        <w:jc w:val="center"/>
        <w:rPr>
          <w:rFonts w:ascii="Times New Roman" w:hAnsi="Times New Roman" w:cs="Times New Roman"/>
          <w:b/>
          <w:bCs/>
          <w:caps/>
          <w:color w:val="000000"/>
          <w:sz w:val="26"/>
          <w:szCs w:val="26"/>
        </w:rPr>
      </w:pPr>
      <w:r w:rsidRPr="00BA079C">
        <w:rPr>
          <w:rFonts w:ascii="Times New Roman" w:hAnsi="Times New Roman" w:cs="Times New Roman"/>
          <w:b/>
          <w:sz w:val="26"/>
          <w:szCs w:val="26"/>
        </w:rPr>
        <w:t>ТОМСКОЙ ОБЛАСТИ</w:t>
      </w:r>
    </w:p>
    <w:p w:rsidR="00BA079C" w:rsidRPr="00BA079C" w:rsidRDefault="00BA079C" w:rsidP="00BA079C">
      <w:pPr>
        <w:numPr>
          <w:ilvl w:val="1"/>
          <w:numId w:val="0"/>
        </w:numPr>
        <w:tabs>
          <w:tab w:val="num" w:pos="0"/>
          <w:tab w:val="left" w:pos="284"/>
        </w:tabs>
        <w:suppressAutoHyphens/>
        <w:spacing w:after="0" w:line="240" w:lineRule="auto"/>
        <w:ind w:firstLine="709"/>
        <w:jc w:val="center"/>
        <w:outlineLvl w:val="1"/>
        <w:rPr>
          <w:rFonts w:ascii="Times New Roman" w:eastAsia="Times New Roman" w:hAnsi="Times New Roman" w:cs="Times New Roman"/>
          <w:b/>
          <w:sz w:val="26"/>
          <w:szCs w:val="26"/>
          <w:lang w:eastAsia="ru-RU"/>
        </w:rPr>
      </w:pPr>
    </w:p>
    <w:p w:rsidR="00BA079C" w:rsidRPr="00BA079C" w:rsidRDefault="00BA079C" w:rsidP="00BA079C">
      <w:pPr>
        <w:numPr>
          <w:ilvl w:val="1"/>
          <w:numId w:val="0"/>
        </w:numPr>
        <w:tabs>
          <w:tab w:val="num" w:pos="0"/>
          <w:tab w:val="left" w:pos="284"/>
        </w:tabs>
        <w:suppressAutoHyphens/>
        <w:spacing w:after="0" w:line="240" w:lineRule="auto"/>
        <w:ind w:firstLine="709"/>
        <w:jc w:val="center"/>
        <w:outlineLvl w:val="1"/>
        <w:rPr>
          <w:rFonts w:ascii="Times New Roman" w:eastAsia="Times New Roman" w:hAnsi="Times New Roman" w:cs="Times New Roman"/>
          <w:b/>
          <w:sz w:val="26"/>
          <w:szCs w:val="26"/>
          <w:lang w:eastAsia="ru-RU"/>
        </w:rPr>
      </w:pPr>
    </w:p>
    <w:p w:rsidR="009C7F82" w:rsidRPr="00BA079C" w:rsidRDefault="002715F3" w:rsidP="00BA079C">
      <w:pPr>
        <w:numPr>
          <w:ilvl w:val="1"/>
          <w:numId w:val="0"/>
        </w:numPr>
        <w:tabs>
          <w:tab w:val="num" w:pos="0"/>
          <w:tab w:val="left" w:pos="284"/>
        </w:tabs>
        <w:suppressAutoHyphens/>
        <w:spacing w:after="0" w:line="240" w:lineRule="auto"/>
        <w:jc w:val="center"/>
        <w:outlineLvl w:val="1"/>
        <w:rPr>
          <w:rFonts w:ascii="Times New Roman" w:eastAsia="Times New Roman" w:hAnsi="Times New Roman" w:cs="Times New Roman"/>
          <w:b/>
          <w:caps/>
          <w:color w:val="000000"/>
          <w:sz w:val="26"/>
          <w:szCs w:val="26"/>
          <w:lang w:eastAsia="ar-SA"/>
        </w:rPr>
      </w:pPr>
      <w:r w:rsidRPr="00BA079C">
        <w:rPr>
          <w:rFonts w:ascii="Times New Roman" w:eastAsia="Times New Roman" w:hAnsi="Times New Roman" w:cs="Times New Roman"/>
          <w:b/>
          <w:sz w:val="26"/>
          <w:szCs w:val="26"/>
          <w:lang w:eastAsia="ru-RU"/>
        </w:rPr>
        <w:t>ИНФОРМАЦИЯ</w:t>
      </w:r>
    </w:p>
    <w:p w:rsidR="009C7F82" w:rsidRPr="00BA079C" w:rsidRDefault="009C7F82" w:rsidP="00BA079C">
      <w:pPr>
        <w:numPr>
          <w:ilvl w:val="1"/>
          <w:numId w:val="0"/>
        </w:numPr>
        <w:tabs>
          <w:tab w:val="num" w:pos="0"/>
          <w:tab w:val="left" w:pos="284"/>
        </w:tabs>
        <w:suppressAutoHyphens/>
        <w:spacing w:after="0" w:line="240" w:lineRule="auto"/>
        <w:jc w:val="center"/>
        <w:outlineLvl w:val="1"/>
        <w:rPr>
          <w:rFonts w:ascii="Times New Roman" w:eastAsia="Times New Roman" w:hAnsi="Times New Roman" w:cs="Times New Roman"/>
          <w:b/>
          <w:caps/>
          <w:color w:val="000000"/>
          <w:sz w:val="26"/>
          <w:szCs w:val="26"/>
          <w:lang w:eastAsia="ar-SA"/>
        </w:rPr>
      </w:pPr>
      <w:r w:rsidRPr="00BA079C">
        <w:rPr>
          <w:rFonts w:ascii="Times New Roman" w:eastAsia="Times New Roman" w:hAnsi="Times New Roman" w:cs="Times New Roman"/>
          <w:b/>
          <w:caps/>
          <w:color w:val="000000"/>
          <w:sz w:val="26"/>
          <w:szCs w:val="26"/>
          <w:lang w:eastAsia="ar-SA"/>
        </w:rPr>
        <w:t xml:space="preserve">о </w:t>
      </w:r>
      <w:r w:rsidR="00F66CF7">
        <w:rPr>
          <w:rFonts w:ascii="Times New Roman" w:eastAsia="Times New Roman" w:hAnsi="Times New Roman" w:cs="Times New Roman"/>
          <w:b/>
          <w:caps/>
          <w:color w:val="000000"/>
          <w:sz w:val="26"/>
          <w:szCs w:val="26"/>
          <w:lang w:eastAsia="ar-SA"/>
        </w:rPr>
        <w:t>проведении</w:t>
      </w:r>
      <w:r w:rsidR="00AD05CF" w:rsidRPr="00BA079C">
        <w:rPr>
          <w:rFonts w:ascii="Times New Roman" w:eastAsia="Times New Roman" w:hAnsi="Times New Roman" w:cs="Times New Roman"/>
          <w:b/>
          <w:caps/>
          <w:color w:val="000000"/>
          <w:sz w:val="26"/>
          <w:szCs w:val="26"/>
          <w:lang w:eastAsia="ar-SA"/>
        </w:rPr>
        <w:t xml:space="preserve"> </w:t>
      </w:r>
      <w:r w:rsidRPr="00BA079C">
        <w:rPr>
          <w:rFonts w:ascii="Times New Roman" w:eastAsia="Times New Roman" w:hAnsi="Times New Roman" w:cs="Times New Roman"/>
          <w:b/>
          <w:caps/>
          <w:color w:val="000000"/>
          <w:sz w:val="26"/>
          <w:szCs w:val="26"/>
          <w:lang w:eastAsia="ar-SA"/>
        </w:rPr>
        <w:t>контрольного мероприятия</w:t>
      </w:r>
    </w:p>
    <w:p w:rsidR="00AD05CF" w:rsidRPr="00F60DE9" w:rsidRDefault="00AD05CF" w:rsidP="002F2A83">
      <w:pPr>
        <w:numPr>
          <w:ilvl w:val="2"/>
          <w:numId w:val="0"/>
        </w:numPr>
        <w:tabs>
          <w:tab w:val="num" w:pos="0"/>
          <w:tab w:val="left" w:pos="284"/>
        </w:tabs>
        <w:suppressAutoHyphens/>
        <w:spacing w:after="0" w:line="240" w:lineRule="auto"/>
        <w:ind w:firstLine="709"/>
        <w:jc w:val="both"/>
        <w:outlineLvl w:val="2"/>
        <w:rPr>
          <w:rFonts w:ascii="Times New Roman" w:eastAsia="Times New Roman" w:hAnsi="Times New Roman" w:cs="Times New Roman"/>
          <w:b/>
          <w:color w:val="000000"/>
          <w:sz w:val="24"/>
          <w:szCs w:val="24"/>
          <w:lang w:eastAsia="ar-SA"/>
        </w:rPr>
      </w:pPr>
    </w:p>
    <w:p w:rsidR="00F60DE9" w:rsidRPr="008D671D" w:rsidRDefault="00134A54" w:rsidP="008D671D">
      <w:pPr>
        <w:spacing w:after="0" w:line="240" w:lineRule="auto"/>
        <w:ind w:firstLine="709"/>
        <w:jc w:val="both"/>
        <w:rPr>
          <w:rFonts w:ascii="Times New Roman" w:hAnsi="Times New Roman" w:cs="Times New Roman"/>
          <w:sz w:val="24"/>
          <w:szCs w:val="24"/>
        </w:rPr>
      </w:pPr>
      <w:r w:rsidRPr="008D671D">
        <w:rPr>
          <w:rFonts w:ascii="Times New Roman" w:hAnsi="Times New Roman" w:cs="Times New Roman"/>
          <w:color w:val="000000"/>
          <w:sz w:val="24"/>
          <w:szCs w:val="24"/>
        </w:rPr>
        <w:t xml:space="preserve">на основании п. 1.2 Плана работы Контрольно-счетного органа </w:t>
      </w:r>
      <w:proofErr w:type="spellStart"/>
      <w:r w:rsidRPr="008D671D">
        <w:rPr>
          <w:rFonts w:ascii="Times New Roman" w:hAnsi="Times New Roman" w:cs="Times New Roman"/>
          <w:color w:val="000000"/>
          <w:sz w:val="24"/>
          <w:szCs w:val="24"/>
        </w:rPr>
        <w:t>Шегарского</w:t>
      </w:r>
      <w:proofErr w:type="spellEnd"/>
      <w:r w:rsidRPr="008D671D">
        <w:rPr>
          <w:rFonts w:ascii="Times New Roman" w:hAnsi="Times New Roman" w:cs="Times New Roman"/>
          <w:color w:val="000000"/>
          <w:sz w:val="24"/>
          <w:szCs w:val="24"/>
        </w:rPr>
        <w:t xml:space="preserve"> района на 2024 год и приказа Контрольно-счетного органа </w:t>
      </w:r>
      <w:proofErr w:type="spellStart"/>
      <w:r w:rsidRPr="008D671D">
        <w:rPr>
          <w:rFonts w:ascii="Times New Roman" w:hAnsi="Times New Roman" w:cs="Times New Roman"/>
          <w:color w:val="000000"/>
          <w:sz w:val="24"/>
          <w:szCs w:val="24"/>
        </w:rPr>
        <w:t>Шегарского</w:t>
      </w:r>
      <w:proofErr w:type="spellEnd"/>
      <w:r w:rsidRPr="008D671D">
        <w:rPr>
          <w:rFonts w:ascii="Times New Roman" w:hAnsi="Times New Roman" w:cs="Times New Roman"/>
          <w:color w:val="000000"/>
          <w:sz w:val="24"/>
          <w:szCs w:val="24"/>
        </w:rPr>
        <w:t xml:space="preserve"> района № 1 от 19.01.2024 года, проведено плановое контрольное мероприятие «Проверка выполнения пред</w:t>
      </w:r>
      <w:r w:rsidR="00D07390">
        <w:rPr>
          <w:rFonts w:ascii="Times New Roman" w:hAnsi="Times New Roman" w:cs="Times New Roman"/>
          <w:color w:val="000000"/>
          <w:sz w:val="24"/>
          <w:szCs w:val="24"/>
        </w:rPr>
        <w:t>ста</w:t>
      </w:r>
      <w:bookmarkStart w:id="0" w:name="_GoBack"/>
      <w:bookmarkEnd w:id="0"/>
      <w:r w:rsidR="00D07390">
        <w:rPr>
          <w:rFonts w:ascii="Times New Roman" w:hAnsi="Times New Roman" w:cs="Times New Roman"/>
          <w:color w:val="000000"/>
          <w:sz w:val="24"/>
          <w:szCs w:val="24"/>
        </w:rPr>
        <w:t>вления</w:t>
      </w:r>
      <w:r w:rsidRPr="008D671D">
        <w:rPr>
          <w:rFonts w:ascii="Times New Roman" w:hAnsi="Times New Roman" w:cs="Times New Roman"/>
          <w:color w:val="000000"/>
          <w:sz w:val="24"/>
          <w:szCs w:val="24"/>
        </w:rPr>
        <w:t xml:space="preserve">, выданного по результатам проведения контрольного мероприятия: «Проведение проверки по обращению гражданина об установлении факта </w:t>
      </w:r>
      <w:proofErr w:type="spellStart"/>
      <w:r w:rsidRPr="008D671D">
        <w:rPr>
          <w:rFonts w:ascii="Times New Roman" w:hAnsi="Times New Roman" w:cs="Times New Roman"/>
          <w:color w:val="000000"/>
          <w:sz w:val="24"/>
          <w:szCs w:val="24"/>
        </w:rPr>
        <w:t>недоначисления</w:t>
      </w:r>
      <w:proofErr w:type="spellEnd"/>
      <w:r w:rsidRPr="008D671D">
        <w:rPr>
          <w:rFonts w:ascii="Times New Roman" w:hAnsi="Times New Roman" w:cs="Times New Roman"/>
          <w:color w:val="000000"/>
          <w:sz w:val="24"/>
          <w:szCs w:val="24"/>
        </w:rPr>
        <w:t xml:space="preserve"> заработной платы тренерам-преподавателям Муниципального казённого учреждения дополнительного образования "</w:t>
      </w:r>
      <w:proofErr w:type="spellStart"/>
      <w:r w:rsidRPr="008D671D">
        <w:rPr>
          <w:rFonts w:ascii="Times New Roman" w:hAnsi="Times New Roman" w:cs="Times New Roman"/>
          <w:color w:val="000000"/>
          <w:sz w:val="24"/>
          <w:szCs w:val="24"/>
        </w:rPr>
        <w:t>Шегарская</w:t>
      </w:r>
      <w:proofErr w:type="spellEnd"/>
      <w:r w:rsidRPr="008D671D">
        <w:rPr>
          <w:rFonts w:ascii="Times New Roman" w:hAnsi="Times New Roman" w:cs="Times New Roman"/>
          <w:color w:val="000000"/>
          <w:sz w:val="24"/>
          <w:szCs w:val="24"/>
        </w:rPr>
        <w:t xml:space="preserve"> спортивная школа" в 2021-2022 учебном году» в отношении муниципального казенного учреждения дополнительного образования "</w:t>
      </w:r>
      <w:proofErr w:type="spellStart"/>
      <w:r w:rsidRPr="008D671D">
        <w:rPr>
          <w:rFonts w:ascii="Times New Roman" w:hAnsi="Times New Roman" w:cs="Times New Roman"/>
          <w:color w:val="000000"/>
          <w:sz w:val="24"/>
          <w:szCs w:val="24"/>
        </w:rPr>
        <w:t>Шегарская</w:t>
      </w:r>
      <w:proofErr w:type="spellEnd"/>
      <w:r w:rsidRPr="008D671D">
        <w:rPr>
          <w:rFonts w:ascii="Times New Roman" w:hAnsi="Times New Roman" w:cs="Times New Roman"/>
          <w:color w:val="000000"/>
          <w:sz w:val="24"/>
          <w:szCs w:val="24"/>
        </w:rPr>
        <w:t xml:space="preserve"> спортивная школа"</w:t>
      </w:r>
      <w:r w:rsidR="007527C4">
        <w:rPr>
          <w:rFonts w:ascii="Times New Roman" w:hAnsi="Times New Roman" w:cs="Times New Roman"/>
          <w:color w:val="000000"/>
          <w:sz w:val="24"/>
          <w:szCs w:val="24"/>
        </w:rPr>
        <w:t>»</w:t>
      </w:r>
      <w:r w:rsidRPr="008D671D">
        <w:rPr>
          <w:rFonts w:ascii="Times New Roman" w:hAnsi="Times New Roman" w:cs="Times New Roman"/>
          <w:color w:val="000000"/>
          <w:sz w:val="24"/>
          <w:szCs w:val="24"/>
        </w:rPr>
        <w:t>.</w:t>
      </w:r>
    </w:p>
    <w:p w:rsidR="00F60DE9" w:rsidRPr="008D671D" w:rsidRDefault="00F60DE9" w:rsidP="008D671D">
      <w:pPr>
        <w:spacing w:after="0" w:line="240" w:lineRule="auto"/>
        <w:ind w:firstLine="709"/>
        <w:jc w:val="both"/>
        <w:rPr>
          <w:rFonts w:ascii="Times New Roman" w:hAnsi="Times New Roman" w:cs="Times New Roman"/>
          <w:b/>
          <w:sz w:val="24"/>
          <w:szCs w:val="24"/>
        </w:rPr>
      </w:pPr>
      <w:r w:rsidRPr="008D671D">
        <w:rPr>
          <w:rFonts w:ascii="Times New Roman" w:hAnsi="Times New Roman" w:cs="Times New Roman"/>
          <w:b/>
          <w:sz w:val="24"/>
          <w:szCs w:val="24"/>
        </w:rPr>
        <w:t>Цели контрольного мероприятия:</w:t>
      </w:r>
    </w:p>
    <w:p w:rsidR="00F60DE9" w:rsidRPr="008D671D" w:rsidRDefault="00134A54" w:rsidP="008D671D">
      <w:pPr>
        <w:spacing w:after="0" w:line="240" w:lineRule="auto"/>
        <w:ind w:firstLine="709"/>
        <w:jc w:val="both"/>
        <w:rPr>
          <w:rFonts w:ascii="Times New Roman" w:hAnsi="Times New Roman" w:cs="Times New Roman"/>
          <w:sz w:val="24"/>
          <w:szCs w:val="24"/>
        </w:rPr>
      </w:pPr>
      <w:r w:rsidRPr="008D671D">
        <w:rPr>
          <w:rFonts w:ascii="Times New Roman" w:hAnsi="Times New Roman" w:cs="Times New Roman"/>
          <w:sz w:val="24"/>
          <w:szCs w:val="24"/>
        </w:rPr>
        <w:t xml:space="preserve">- проверка принятых мер по устранению выявленных нарушений по Акту № 2/2023 от 31.07.2023 года.  </w:t>
      </w:r>
    </w:p>
    <w:p w:rsidR="00F60DE9" w:rsidRPr="008D671D" w:rsidRDefault="00F60DE9" w:rsidP="008D671D">
      <w:pPr>
        <w:spacing w:after="0" w:line="240" w:lineRule="auto"/>
        <w:ind w:firstLine="709"/>
        <w:jc w:val="both"/>
        <w:rPr>
          <w:rFonts w:ascii="Times New Roman" w:hAnsi="Times New Roman" w:cs="Times New Roman"/>
          <w:b/>
          <w:sz w:val="24"/>
          <w:szCs w:val="24"/>
        </w:rPr>
      </w:pPr>
      <w:r w:rsidRPr="008D671D">
        <w:rPr>
          <w:rFonts w:ascii="Times New Roman" w:hAnsi="Times New Roman" w:cs="Times New Roman"/>
          <w:b/>
          <w:sz w:val="24"/>
          <w:szCs w:val="24"/>
        </w:rPr>
        <w:t xml:space="preserve">Объект (объекты) контрольного мероприятия: </w:t>
      </w:r>
    </w:p>
    <w:p w:rsidR="00F60DE9" w:rsidRPr="008D671D" w:rsidRDefault="00F66CF7" w:rsidP="008D671D">
      <w:pPr>
        <w:spacing w:after="0" w:line="240" w:lineRule="auto"/>
        <w:ind w:firstLine="709"/>
        <w:jc w:val="both"/>
        <w:rPr>
          <w:rFonts w:ascii="Times New Roman" w:hAnsi="Times New Roman" w:cs="Times New Roman"/>
          <w:sz w:val="24"/>
          <w:szCs w:val="24"/>
        </w:rPr>
      </w:pPr>
      <w:r w:rsidRPr="008D671D">
        <w:rPr>
          <w:rFonts w:ascii="Times New Roman" w:hAnsi="Times New Roman" w:cs="Times New Roman"/>
          <w:sz w:val="24"/>
          <w:szCs w:val="24"/>
        </w:rPr>
        <w:t>Муниципальное казенное учреждение дополнительного образования «</w:t>
      </w:r>
      <w:proofErr w:type="spellStart"/>
      <w:r w:rsidRPr="008D671D">
        <w:rPr>
          <w:rFonts w:ascii="Times New Roman" w:hAnsi="Times New Roman" w:cs="Times New Roman"/>
          <w:sz w:val="24"/>
          <w:szCs w:val="24"/>
        </w:rPr>
        <w:t>Шегарская</w:t>
      </w:r>
      <w:proofErr w:type="spellEnd"/>
      <w:r w:rsidRPr="008D671D">
        <w:rPr>
          <w:rFonts w:ascii="Times New Roman" w:hAnsi="Times New Roman" w:cs="Times New Roman"/>
          <w:sz w:val="24"/>
          <w:szCs w:val="24"/>
        </w:rPr>
        <w:t xml:space="preserve"> спортивная школа»</w:t>
      </w:r>
    </w:p>
    <w:p w:rsidR="00F60DE9" w:rsidRPr="008D671D" w:rsidRDefault="00F60DE9" w:rsidP="008D671D">
      <w:pPr>
        <w:spacing w:after="0" w:line="240" w:lineRule="auto"/>
        <w:ind w:firstLine="709"/>
        <w:jc w:val="both"/>
        <w:rPr>
          <w:rFonts w:ascii="Times New Roman" w:hAnsi="Times New Roman" w:cs="Times New Roman"/>
          <w:sz w:val="24"/>
          <w:szCs w:val="24"/>
        </w:rPr>
      </w:pP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b/>
          <w:sz w:val="24"/>
          <w:szCs w:val="24"/>
          <w:lang w:eastAsia="ar-SA"/>
        </w:rPr>
        <w:t>В ходе проверки мер по устранению нарушений, установленных Акту № 2/2023 от 31.07.2023 года</w:t>
      </w:r>
      <w:r w:rsidRPr="008D671D">
        <w:rPr>
          <w:rFonts w:ascii="Times New Roman" w:eastAsia="Times New Roman" w:hAnsi="Times New Roman" w:cs="Times New Roman"/>
          <w:sz w:val="24"/>
          <w:szCs w:val="24"/>
          <w:lang w:eastAsia="ar-SA"/>
        </w:rPr>
        <w:t>, в результате которой было выявлено:</w:t>
      </w:r>
    </w:p>
    <w:p w:rsidR="00134A54" w:rsidRPr="008D671D" w:rsidRDefault="00134A54" w:rsidP="00F10414">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по результатам, </w:t>
      </w:r>
      <w:proofErr w:type="gramStart"/>
      <w:r w:rsidRPr="008D671D">
        <w:rPr>
          <w:rFonts w:ascii="Times New Roman" w:eastAsia="Times New Roman" w:hAnsi="Times New Roman" w:cs="Times New Roman"/>
          <w:sz w:val="24"/>
          <w:szCs w:val="24"/>
          <w:lang w:eastAsia="ar-SA"/>
        </w:rPr>
        <w:t>контрольного мероприятия, проведенного в 2023 году были</w:t>
      </w:r>
      <w:proofErr w:type="gramEnd"/>
      <w:r w:rsidR="00F10414">
        <w:rPr>
          <w:rFonts w:ascii="Times New Roman" w:eastAsia="Times New Roman" w:hAnsi="Times New Roman" w:cs="Times New Roman"/>
          <w:sz w:val="24"/>
          <w:szCs w:val="24"/>
          <w:lang w:eastAsia="ar-SA"/>
        </w:rPr>
        <w:t xml:space="preserve"> </w:t>
      </w:r>
      <w:r w:rsidRPr="008D671D">
        <w:rPr>
          <w:rFonts w:ascii="Times New Roman" w:eastAsia="Times New Roman" w:hAnsi="Times New Roman" w:cs="Times New Roman"/>
          <w:sz w:val="24"/>
          <w:szCs w:val="24"/>
          <w:lang w:eastAsia="ar-SA"/>
        </w:rPr>
        <w:t>выявлены следующие нарушения и недостатки:</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1.</w:t>
      </w:r>
      <w:r w:rsidRPr="008D671D">
        <w:rPr>
          <w:rFonts w:ascii="Times New Roman" w:eastAsia="Times New Roman" w:hAnsi="Times New Roman" w:cs="Times New Roman"/>
          <w:sz w:val="24"/>
          <w:szCs w:val="24"/>
          <w:lang w:eastAsia="ar-SA"/>
        </w:rPr>
        <w:tab/>
        <w:t>нарушения трудового законодательства: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а) в нарушение статьи 57 ТК РФ  установлены факты, отсутствия в положениях трудовых договоров с работниками Учреждения условий оплаты труда (доплаты, надбавки и поощрительные выплаты);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б) в нарушение статьи 72 ТК РФ установлены факты не внесения, либо не своевременного внесения изменений в положения трудового договора, отвечающие за трудовую функцию и условий оплаты труда.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нарушения в пункте 1 устранены полностью:</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Представлены дополнительные соглашения к трудовым договорам, в которых в соответствии с положением об оплате труда прописаны условия оплаты труда (доплаты, надбавки и поощрительные выплаты).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К трудовому договору № 45 от 09.08.2012 г. в отношении работника Тюрин Алексей Николаевич дополнительное соглашение не представлено.</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2.</w:t>
      </w:r>
      <w:r w:rsidRPr="008D671D">
        <w:rPr>
          <w:rFonts w:ascii="Times New Roman" w:eastAsia="Times New Roman" w:hAnsi="Times New Roman" w:cs="Times New Roman"/>
          <w:sz w:val="24"/>
          <w:szCs w:val="24"/>
          <w:lang w:eastAsia="ar-SA"/>
        </w:rPr>
        <w:tab/>
        <w:t>Действующее Положение о системе оплаты труда работников Муниципального казенного учреждения дополнительного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утвержденное приказом МКУ ДО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от 11.07.2022 № 104 утверждено с нарушениями положений Постановления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 586 «Об утверждении Положения о системе оплаты труда работников муниципальных автономных, казенных, бюджетных учреждений».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а) в нарушение статьи 144 ТК РФ, система оплаты труда работников, установленная в Учреждении, содержит виды компенсационных выплат, не установленные нормативным правовым актом органа местного самоуправления (Постановление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года № 586 с изменениями и дополнениями).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устранено частично.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б) в нарушение пункта 2 Положения об оплате труда работников учреждения, действующей в Учреждении системой оплаты труда, по ряду  компенсационных выплат, не установлен размер компенсационных выплат и (или) условия их осуществления.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lastRenderedPageBreak/>
        <w:t>устранено полностью.</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в нарушение пункта 2 Положения об оплате труда работников учреждения, действующей в Учреждении системой оплаты труда, по ряду стимулирующих выплат, не установлен размер стимулирующих выплат и (или) условия их осуществления.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устранены полностью.</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г) не принят локально-нормативный акт Учреждения, устанавливающий систему показателей и условий премирования работников в соответствии с пунктом 44 Положения об оплате труда работников Учреждения.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устранено частично.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Представлено положение о распределении стимулирующей </w:t>
      </w:r>
      <w:proofErr w:type="gramStart"/>
      <w:r w:rsidRPr="008D671D">
        <w:rPr>
          <w:rFonts w:ascii="Times New Roman" w:eastAsia="Times New Roman" w:hAnsi="Times New Roman" w:cs="Times New Roman"/>
          <w:sz w:val="24"/>
          <w:szCs w:val="24"/>
          <w:lang w:eastAsia="ar-SA"/>
        </w:rPr>
        <w:t>части фонда оплаты труда работников муниципального казенного учреждения дополнительного</w:t>
      </w:r>
      <w:proofErr w:type="gramEnd"/>
      <w:r w:rsidRPr="008D671D">
        <w:rPr>
          <w:rFonts w:ascii="Times New Roman" w:eastAsia="Times New Roman" w:hAnsi="Times New Roman" w:cs="Times New Roman"/>
          <w:sz w:val="24"/>
          <w:szCs w:val="24"/>
          <w:lang w:eastAsia="ar-SA"/>
        </w:rPr>
        <w:t xml:space="preserve">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утвержденное приказом 237 от 22.12.2023 г.</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Положением разработаны и утверждены оценочные листы для оценки работы тренеров-преподавателей и методистов.</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то же время учреждением не определена стоимость критериев для определения премий иных работников учреждения.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д) в нарушение пункта 34 Единых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утвержденных решением Российской трехсторонней комиссии по регулированию социально-трудовых отношений от 23.12.2021, протокол N 11, отдельные пункты положения об оплате труда работников Учреждения (</w:t>
      </w:r>
      <w:proofErr w:type="spellStart"/>
      <w:r w:rsidRPr="008D671D">
        <w:rPr>
          <w:rFonts w:ascii="Times New Roman" w:eastAsia="Times New Roman" w:hAnsi="Times New Roman" w:cs="Times New Roman"/>
          <w:sz w:val="24"/>
          <w:szCs w:val="24"/>
          <w:lang w:eastAsia="ar-SA"/>
        </w:rPr>
        <w:t>п.п</w:t>
      </w:r>
      <w:proofErr w:type="spellEnd"/>
      <w:r w:rsidRPr="008D671D">
        <w:rPr>
          <w:rFonts w:ascii="Times New Roman" w:eastAsia="Times New Roman" w:hAnsi="Times New Roman" w:cs="Times New Roman"/>
          <w:sz w:val="24"/>
          <w:szCs w:val="24"/>
          <w:lang w:eastAsia="ar-SA"/>
        </w:rPr>
        <w:t>. 9, 7, 8, 9, 35-41 содержат условия, не свойственные данному</w:t>
      </w:r>
      <w:proofErr w:type="gramEnd"/>
      <w:r w:rsidRPr="008D671D">
        <w:rPr>
          <w:rFonts w:ascii="Times New Roman" w:eastAsia="Times New Roman" w:hAnsi="Times New Roman" w:cs="Times New Roman"/>
          <w:sz w:val="24"/>
          <w:szCs w:val="24"/>
          <w:lang w:eastAsia="ar-SA"/>
        </w:rPr>
        <w:t xml:space="preserve"> учреждению:</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 так пунктами 9, 7, 8, 9 установлены оклады для помощника воспитателя, младшего воспитателя, инструктора по физической культуре, музыкального руководителя, педагога дополнительного образования, педагога-организатора, социального педагога, воспитателя, педагога психолога, старшего воспитателя, учителя, учителя-логопеда, педагога-библиотекаря, учителя-дефектолога, медицинской сестры, калькулятора, заведующего канцелярией, заведующего складом, заведующего производством (шеф-повара), инженера-программиста (программиста), экономиста по финансовой работе, начальника структурного подразделения (точка роста), кастелянши, кухонного рабочего, машиниста по</w:t>
      </w:r>
      <w:proofErr w:type="gramEnd"/>
      <w:r w:rsidRPr="008D671D">
        <w:rPr>
          <w:rFonts w:ascii="Times New Roman" w:eastAsia="Times New Roman" w:hAnsi="Times New Roman" w:cs="Times New Roman"/>
          <w:sz w:val="24"/>
          <w:szCs w:val="24"/>
          <w:lang w:eastAsia="ar-SA"/>
        </w:rPr>
        <w:t xml:space="preserve"> стирке и ремонту спецодежды (белья), оператора котельной, машиниста (кочегара) котельной, повара детского питания. Штатным расписанием данные должности в Учреждении не предусмотрены.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Пунктами 35-41 Положения об оплате труда работников учреждения, устанавливаются стимулирующие выплаты, не относящиеся к деятельности учреждения.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не устранено.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е) Приложением №1 к Положению по оплате труда установлен перечень должностей работников организации, которым устанавливается компенсационная выплата за работу в образовательной организации, расположенной в сельской местности наименование должностей работников не соответствует наименованию должностей согласно штатному расписанию.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установлен в соответствии с положением № 586 от 06.05.2022 г.</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ж) В приложении № 3 к Положению по оплате труда «Размеры, условия, показатели и порядок осуществления премиальных выплат» не уставлены размеры, условия и показатели, а так же порядок осуществления премиальных выплат.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устранено частично.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приложение № 3 к Положению по оплате труда «Размеры, условия, показатели и порядок осуществления премиальных выплат» требует доработки.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з) В нарушение пункта 5.2. </w:t>
      </w:r>
      <w:proofErr w:type="gramStart"/>
      <w:r w:rsidRPr="008D671D">
        <w:rPr>
          <w:rFonts w:ascii="Times New Roman" w:eastAsia="Times New Roman" w:hAnsi="Times New Roman" w:cs="Times New Roman"/>
          <w:sz w:val="24"/>
          <w:szCs w:val="24"/>
          <w:lang w:eastAsia="ar-SA"/>
        </w:rPr>
        <w:t xml:space="preserve">Положения о системе оплаты труда работников муниципальных образовательных организаций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Томской области, утвержденного Постановлением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30.12.2014 года № 1503  (с изменениями и дополнениями),  Положения об оплате труда работников учреждения установлены случаи выплаты материальной помощи, не установленные Постановлением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года № 586 </w:t>
      </w:r>
      <w:r w:rsidRPr="008D671D">
        <w:rPr>
          <w:rFonts w:ascii="Times New Roman" w:eastAsia="Times New Roman" w:hAnsi="Times New Roman" w:cs="Times New Roman"/>
          <w:sz w:val="24"/>
          <w:szCs w:val="24"/>
          <w:lang w:eastAsia="ar-SA"/>
        </w:rPr>
        <w:lastRenderedPageBreak/>
        <w:t>предусмотрены случаи выплаты единовременной материальной помощи, не установленные вышеуказанными положениями.</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не устранено.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Таким образом, нарушения в пункте 2 устранены учреждением частично: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Учреждением представлено положение об оплате труда работников муниципального казенного учреждения дополнительного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 школа», утвержденное приказом учреждения № 180/1 от 09.10.2023 г.</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1) В нарушение положений статьи 144 ТК РФ, раздел общие положения </w:t>
      </w:r>
      <w:proofErr w:type="spellStart"/>
      <w:r w:rsidRPr="008D671D">
        <w:rPr>
          <w:rFonts w:ascii="Times New Roman" w:eastAsia="Times New Roman" w:hAnsi="Times New Roman" w:cs="Times New Roman"/>
          <w:sz w:val="24"/>
          <w:szCs w:val="24"/>
          <w:lang w:eastAsia="ar-SA"/>
        </w:rPr>
        <w:t>Положения</w:t>
      </w:r>
      <w:proofErr w:type="spellEnd"/>
      <w:r w:rsidRPr="008D671D">
        <w:rPr>
          <w:rFonts w:ascii="Times New Roman" w:eastAsia="Times New Roman" w:hAnsi="Times New Roman" w:cs="Times New Roman"/>
          <w:sz w:val="24"/>
          <w:szCs w:val="24"/>
          <w:lang w:eastAsia="ar-SA"/>
        </w:rPr>
        <w:t xml:space="preserve"> о системе оплаты труда работников муниципального  казённого учреждения дополнительного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содержат ссылки на правовые нормативные акты: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Томской области: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-Постановление Администрации Томской области от 27.04.2009 N 80а "Об утверждении размеров окладов (должностных окладов) и надбавок стимулирующего характера работников областных государственных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Постановление Администрации Томской области от 17.08.2009 N 137а "Об утверждении Положения о системе оплаты труда работников областных государственных учреждений, находящихся в ведении Департамента общего образования Томской области, и о внесении изменений в постановление Администрации Томской области от 27.04.2009 N 80а",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Вышеперечисленные нормативные правовые акты регулируют  отдельные правоотношения в сфере труда работников федеральных (областных) государственных учреждений и не являются  основополагающими для формирования (изменения) систем оплаты труда в муниципальных учреждениях, либо регулируют  отдельные правоотношения в сфере труда в муниципальных учреждениях культуры и не являются  основополагающими для формирования (изменения) систем оплаты труда в муниципальных образовательных учреждениях.</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2) В нарушение положений пункта 34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Система оплаты труда работников  Учреждения содержат условия оплаты труда, которые не свойственны работникам данного учреждения, например: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а) пунктом 2.1., Системы оплаты труда работников Учреждения предусмотрены должности помощника воспитателя, младшего воспитателя. Штатным расписанием данные должности в Учреждении не предусмотрены.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б) пунктом 2.2., Системы оплаты труда работников Учреждения 2.2., 2.3., 2.4. предусмотрены должности помощника воспитателя, младшего воспитателя, инструктора по физической культуре, музыкального руководителя, педагога дополнительного образования, педагога-организатора, социального педагога, воспитателя, педагога психолога, старшего воспитателя, учителя, учителя-логопеда, педагога-библиотекаря, учителя-дефектолога.</w:t>
      </w:r>
      <w:proofErr w:type="gramEnd"/>
      <w:r w:rsidRPr="008D671D">
        <w:rPr>
          <w:rFonts w:ascii="Times New Roman" w:eastAsia="Times New Roman" w:hAnsi="Times New Roman" w:cs="Times New Roman"/>
          <w:sz w:val="24"/>
          <w:szCs w:val="24"/>
          <w:lang w:eastAsia="ar-SA"/>
        </w:rPr>
        <w:t xml:space="preserve"> Штатным расписанием данные должности в Учреждении не предусмотрены.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пунктом 2.3. Системы оплаты труда работников  Учреждения предусмотрены должности калькулятора, заведующего канцелярией, заведующего складом, заведующего производством (шеф-повара), инженера-программиста (программиста), экономиста по финансовой работе, начальника структурного подразделения (точка роста). Штатным расписанием данные должности в Учреждении не предусмотрены.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г) пунктом 2.3. </w:t>
      </w:r>
      <w:proofErr w:type="gramStart"/>
      <w:r w:rsidRPr="008D671D">
        <w:rPr>
          <w:rFonts w:ascii="Times New Roman" w:eastAsia="Times New Roman" w:hAnsi="Times New Roman" w:cs="Times New Roman"/>
          <w:sz w:val="24"/>
          <w:szCs w:val="24"/>
          <w:lang w:eastAsia="ar-SA"/>
        </w:rPr>
        <w:t>Системы оплаты труда работников  Учреждения предусмотрена должность «Начальника хозяйственного отдела», в то время как деление Учреждения на отделы либо иные виды структурных подразделений, образующих организационную структуру данного юридического лица документально не подтверждено (приказы руководителя Учреждения, либо нормативные правовые акты его Учредителя (органа местного самоуправления) об утверждении в МКУ ДО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w:t>
      </w:r>
      <w:r w:rsidRPr="008D671D">
        <w:rPr>
          <w:rFonts w:ascii="Times New Roman" w:eastAsia="Times New Roman" w:hAnsi="Times New Roman" w:cs="Times New Roman"/>
          <w:sz w:val="24"/>
          <w:szCs w:val="24"/>
          <w:lang w:eastAsia="ar-SA"/>
        </w:rPr>
        <w:lastRenderedPageBreak/>
        <w:t>подразделений в виде отделов для выполнения определенного функционала</w:t>
      </w:r>
      <w:proofErr w:type="gramEnd"/>
      <w:r w:rsidRPr="008D671D">
        <w:rPr>
          <w:rFonts w:ascii="Times New Roman" w:eastAsia="Times New Roman" w:hAnsi="Times New Roman" w:cs="Times New Roman"/>
          <w:sz w:val="24"/>
          <w:szCs w:val="24"/>
          <w:lang w:eastAsia="ar-SA"/>
        </w:rPr>
        <w:t xml:space="preserve"> и (или) задачи в структуре Учреждения, а также принятые и утвержденные положения об отделах отсутствуют (не издавались)).</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д) пунктом 2.4. Системы оплаты труда работников  Учреждения предусмотрены должности кастелянши, кухонного рабочего, машиниста по стирке и ремонту спецодежды (белья), оператора котельной, машиниста (кочегара) котельной, повара детского питания... Штатным расписанием данные должности в Учреждении не предусмотрены.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е) в нарушение положений Приказа  </w:t>
      </w:r>
      <w:proofErr w:type="spellStart"/>
      <w:r w:rsidRPr="008D671D">
        <w:rPr>
          <w:rFonts w:ascii="Times New Roman" w:eastAsia="Times New Roman" w:hAnsi="Times New Roman" w:cs="Times New Roman"/>
          <w:sz w:val="24"/>
          <w:szCs w:val="24"/>
          <w:lang w:eastAsia="ar-SA"/>
        </w:rPr>
        <w:t>Минздравсоцразвития</w:t>
      </w:r>
      <w:proofErr w:type="spellEnd"/>
      <w:r w:rsidRPr="008D671D">
        <w:rPr>
          <w:rFonts w:ascii="Times New Roman" w:eastAsia="Times New Roman" w:hAnsi="Times New Roman" w:cs="Times New Roman"/>
          <w:sz w:val="24"/>
          <w:szCs w:val="24"/>
          <w:lang w:eastAsia="ar-SA"/>
        </w:rPr>
        <w:t xml:space="preserve"> РФ от 29.05.2008 N 247н  "Об утверждении профессиональных квалификационных групп общеотраслевых должностей руководителей, специалистов и служащих" Система оплаты труда работников  Учреждения содержит должности, не отнесенные к профессиональным  квалификационным группам, утвержденным Приказом № 247Н, например:</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«Администратор (спортивного зала)», «Начальник структурного подразделения (Точка роста)».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В нарушение положений Приказа  </w:t>
      </w:r>
      <w:proofErr w:type="spellStart"/>
      <w:r w:rsidRPr="008D671D">
        <w:rPr>
          <w:rFonts w:ascii="Times New Roman" w:eastAsia="Times New Roman" w:hAnsi="Times New Roman" w:cs="Times New Roman"/>
          <w:sz w:val="24"/>
          <w:szCs w:val="24"/>
          <w:lang w:eastAsia="ar-SA"/>
        </w:rPr>
        <w:t>Минздравсоцразвития</w:t>
      </w:r>
      <w:proofErr w:type="spellEnd"/>
      <w:r w:rsidRPr="008D671D">
        <w:rPr>
          <w:rFonts w:ascii="Times New Roman" w:eastAsia="Times New Roman" w:hAnsi="Times New Roman" w:cs="Times New Roman"/>
          <w:sz w:val="24"/>
          <w:szCs w:val="24"/>
          <w:lang w:eastAsia="ar-SA"/>
        </w:rPr>
        <w:t xml:space="preserve"> РФ от 29.05.2008 N 248н  "Об утверждении профессиональных квалификационных групп общеотраслевых профессий рабочих" Система оплаты труда работников Учреждения содержит должности, не отнесенные к профессиональным  квалификационным группам, утвержденным Приказом № 248Н, например:</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«Машинист по стирке и ремонту спецодежды (белья)», «Водитель автомобиля (легковыми автомобилями всех типов, автобусами габаритной длиной до 7 метров)»)</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Учреждение не вправе самостоятельно устанавливать тождественность должностей и относить их к профессиональным квалификационным группам.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3) в нарушение пункта 34 Единых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утвержденных решением Российской трехсторонней комиссии по регулированию социально-трудовых отношений от 22.12.2023, протокол N 11, отдельные пункты положения об оплате труда работников Учреждения (</w:t>
      </w:r>
      <w:proofErr w:type="spellStart"/>
      <w:r w:rsidRPr="008D671D">
        <w:rPr>
          <w:rFonts w:ascii="Times New Roman" w:eastAsia="Times New Roman" w:hAnsi="Times New Roman" w:cs="Times New Roman"/>
          <w:sz w:val="24"/>
          <w:szCs w:val="24"/>
          <w:lang w:eastAsia="ar-SA"/>
        </w:rPr>
        <w:t>п.п</w:t>
      </w:r>
      <w:proofErr w:type="spellEnd"/>
      <w:r w:rsidRPr="008D671D">
        <w:rPr>
          <w:rFonts w:ascii="Times New Roman" w:eastAsia="Times New Roman" w:hAnsi="Times New Roman" w:cs="Times New Roman"/>
          <w:sz w:val="24"/>
          <w:szCs w:val="24"/>
          <w:lang w:eastAsia="ar-SA"/>
        </w:rPr>
        <w:t>. 5.18.-5.24) содержат условия, не свойственные данному учреждению:</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Пунктами 5.18.-5.24 Положения об оплате труда работников учреждения, устанавливаются стимулирующие выплаты, не относящиеся к деятельности учреждения.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4) Указанное положение имеет несоответствия и разногласия с Постановлением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года № 586 «Об утверждении Положения о системе оплаты труда работников муниципальных образовательных организаций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Томской области»: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а) пунктами 2.1., 2.2., 2.3., 2.4. Положения об оплате труда работников учреждения не учтены изменения Положения о системе оплаты труда работников муниципальных образовательных организаций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Томской области от 06.05.2022 года № 586 (изменения от 11.09.2023 № 771, от 24.01.2024 № 32) об установлении новых размеров должностных окладов.</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б) в нарушение пункта 5.2. Положения об оплате труда работников учреждения установлены случаи выплаты материальной помощи, не установленные Постановлением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года № 586, предусмотрены случаи выплаты единовременной материальной помощи, не установленные вышеуказанным положением.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5) в нарушение части 2 статьи 22 Закона Томской области от 12 августа 2013 года N 149-ОЗ "Об образовании в Томской области" не верно определена ежемесячная надбавка педагогическим работникам муниципальных образовательных организаций в Томской области, имеющим почетные звания, начинающиеся со слова "</w:t>
      </w:r>
      <w:proofErr w:type="gramStart"/>
      <w:r w:rsidRPr="008D671D">
        <w:rPr>
          <w:rFonts w:ascii="Times New Roman" w:eastAsia="Times New Roman" w:hAnsi="Times New Roman" w:cs="Times New Roman"/>
          <w:sz w:val="24"/>
          <w:szCs w:val="24"/>
          <w:lang w:eastAsia="ar-SA"/>
        </w:rPr>
        <w:t>Заслуженный</w:t>
      </w:r>
      <w:proofErr w:type="gramEnd"/>
      <w:r w:rsidRPr="008D671D">
        <w:rPr>
          <w:rFonts w:ascii="Times New Roman" w:eastAsia="Times New Roman" w:hAnsi="Times New Roman" w:cs="Times New Roman"/>
          <w:sz w:val="24"/>
          <w:szCs w:val="24"/>
          <w:lang w:eastAsia="ar-SA"/>
        </w:rPr>
        <w:t xml:space="preserve">..." "Народный...".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6) </w:t>
      </w:r>
      <w:proofErr w:type="spellStart"/>
      <w:r w:rsidRPr="008D671D">
        <w:rPr>
          <w:rFonts w:ascii="Times New Roman" w:eastAsia="Times New Roman" w:hAnsi="Times New Roman" w:cs="Times New Roman"/>
          <w:sz w:val="24"/>
          <w:szCs w:val="24"/>
          <w:lang w:eastAsia="ar-SA"/>
        </w:rPr>
        <w:t>п.п</w:t>
      </w:r>
      <w:proofErr w:type="spellEnd"/>
      <w:r w:rsidRPr="008D671D">
        <w:rPr>
          <w:rFonts w:ascii="Times New Roman" w:eastAsia="Times New Roman" w:hAnsi="Times New Roman" w:cs="Times New Roman"/>
          <w:sz w:val="24"/>
          <w:szCs w:val="24"/>
          <w:lang w:eastAsia="ar-SA"/>
        </w:rPr>
        <w:t>. 5.2 и 5.8. установлены размеры персональной надбавки, без обозначения суммарного значения критериев.</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7) п. 7.2.2. и 7.3. не соответствуют Положению о системе оплаты труда работников муниципальных образовательных организаций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Томской области от 06.05.2022 года № 586.</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lastRenderedPageBreak/>
        <w:t xml:space="preserve">8) в нарушение ст. 68 Трудового Кодекса РФ работники учреждения не ознакомлены с действующей системой оплаты труда (положение об оплате труда от 09.10.2023 г. № 180/1 представлено без документов, подтверждающих факт ознакомления работниками учреждения). </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3.</w:t>
      </w:r>
      <w:r w:rsidRPr="008D671D">
        <w:rPr>
          <w:rFonts w:ascii="Times New Roman" w:eastAsia="Times New Roman" w:hAnsi="Times New Roman" w:cs="Times New Roman"/>
          <w:sz w:val="24"/>
          <w:szCs w:val="24"/>
          <w:lang w:eastAsia="ar-SA"/>
        </w:rPr>
        <w:tab/>
        <w:t>В учреждении для учета заработной платы работников применяются неунифицированные формы документов, не утвержденные приказами руководителя и  оформленные с нарушением действующего законодательства РФ</w:t>
      </w:r>
      <w:proofErr w:type="gramStart"/>
      <w:r w:rsidRPr="008D671D">
        <w:rPr>
          <w:rFonts w:ascii="Times New Roman" w:eastAsia="Times New Roman" w:hAnsi="Times New Roman" w:cs="Times New Roman"/>
          <w:sz w:val="24"/>
          <w:szCs w:val="24"/>
          <w:lang w:eastAsia="ar-SA"/>
        </w:rPr>
        <w:t>.</w:t>
      </w:r>
      <w:proofErr w:type="gramEnd"/>
      <w:r w:rsidRPr="008D671D">
        <w:rPr>
          <w:rFonts w:ascii="Times New Roman" w:eastAsia="Times New Roman" w:hAnsi="Times New Roman" w:cs="Times New Roman"/>
          <w:sz w:val="24"/>
          <w:szCs w:val="24"/>
          <w:lang w:eastAsia="ar-SA"/>
        </w:rPr>
        <w:t xml:space="preserve"> (</w:t>
      </w:r>
      <w:proofErr w:type="gramStart"/>
      <w:r w:rsidRPr="008D671D">
        <w:rPr>
          <w:rFonts w:ascii="Times New Roman" w:eastAsia="Times New Roman" w:hAnsi="Times New Roman" w:cs="Times New Roman"/>
          <w:sz w:val="24"/>
          <w:szCs w:val="24"/>
          <w:lang w:eastAsia="ar-SA"/>
        </w:rPr>
        <w:t>ш</w:t>
      </w:r>
      <w:proofErr w:type="gramEnd"/>
      <w:r w:rsidRPr="008D671D">
        <w:rPr>
          <w:rFonts w:ascii="Times New Roman" w:eastAsia="Times New Roman" w:hAnsi="Times New Roman" w:cs="Times New Roman"/>
          <w:sz w:val="24"/>
          <w:szCs w:val="24"/>
          <w:lang w:eastAsia="ar-SA"/>
        </w:rPr>
        <w:t xml:space="preserve">татное расписание, тарификационный список работников, табель рабочего времени, расчетные ведомости).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нарушения в пункте 3 устранены: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Представленные штатные расписания составлены по унифицированной форме 0301017. В то же время имеется ряд нарушений по ведению штатного расписания: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а) в части должностей работников штатное расписание Учреждения  формируется по штатному составу (должностям) не установленным действующей системой оплаты труда (например: штатное расписание № 1 на период с 01 января по 31 декабря 2024г.-  должности заведующего хозяйством, сторожа (вахтера) обская волна, водитель автобуса не установлены действующей системой оплаты труда Учреждения).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б) в штатных расписаниях Учреждения используются виды стимулирующих </w:t>
      </w:r>
      <w:proofErr w:type="gramStart"/>
      <w:r w:rsidRPr="008D671D">
        <w:rPr>
          <w:rFonts w:ascii="Times New Roman" w:eastAsia="Times New Roman" w:hAnsi="Times New Roman" w:cs="Times New Roman"/>
          <w:sz w:val="24"/>
          <w:szCs w:val="24"/>
          <w:lang w:eastAsia="ar-SA"/>
        </w:rPr>
        <w:t>выплат</w:t>
      </w:r>
      <w:proofErr w:type="gramEnd"/>
      <w:r w:rsidRPr="008D671D">
        <w:rPr>
          <w:rFonts w:ascii="Times New Roman" w:eastAsia="Times New Roman" w:hAnsi="Times New Roman" w:cs="Times New Roman"/>
          <w:sz w:val="24"/>
          <w:szCs w:val="24"/>
          <w:lang w:eastAsia="ar-SA"/>
        </w:rPr>
        <w:t xml:space="preserve"> не установленных действующей системой оплаты труда Учреждения  (например: штатное расписание № 1 на период с 01 января по 31 декабря 2024г.-  «ежемесячная премия по итогам работы за календарный месяц», «премия по итогам работы», «премия за качество выполняемых работ (бальная оценка)»).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Положением об оплате труда работников Учреждения приняты следующие виды премии: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премия за выполненную работу по итогам работы (с периодичностью месяц, квартал, полугодие, девять месяцев, год);</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-премия за качество выполняемых работ;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премия за выполнение особо важных и срочных работ;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единовременная премия в связи с юбилейными датами работников (50,55,60 лет).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г)  штатное расписание Учреждения не заверено подписью главного бухгалтера, отсутствуют реквизиты распорядительного документа Учреждения, утвердившего штатное расписание (например: штатное расписание № 1 на период с 01 января по 31 декабря 2024г. – отсутствует № приказа, которым утверждено штатное расписание).</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Тарификационные списки: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Установлены случаи отражения в тарификационном списке информации, содержание которой не отвечает заявленным параметрам и (или) применяются параметры, содержание которых состоит из сокращений, не имеющих расшифровку, либо не информативных, например, «Тарификационный список работников на период с 1 января 2024г., без указания даты составления»: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«СОГ» - отсутствует расшифровка параметра;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«УТЭ» - отсутствует расшифровка параметра;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«НП» - отсутствует расшифровка параметра;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«СС» - отсутствует расшифровка параметра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«надбавка за стаж», «сумма» и т.д. – отсутствуют единицы измерения;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названия надбавок компенсационного и стимулирующего характера не соответствуют  видам надбавок компенсационного и стимулирующего характера, установленных действующей Системой оплаты труда работников Учреждения («премия за качество выполняемых работ (бальная оценка)»).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Тарификационный список Учреждения не заверен подписью главного бухгалтера.</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4.</w:t>
      </w:r>
      <w:r w:rsidRPr="008D671D">
        <w:rPr>
          <w:rFonts w:ascii="Times New Roman" w:eastAsia="Times New Roman" w:hAnsi="Times New Roman" w:cs="Times New Roman"/>
          <w:sz w:val="24"/>
          <w:szCs w:val="24"/>
          <w:lang w:eastAsia="ar-SA"/>
        </w:rPr>
        <w:tab/>
        <w:t>Нарушения при установлении и начислении заработной платы работникам.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а) В нарушение норм, установленных статьей 9 Федерального  закона от 06.12.2011 N 402-ФЗ "О бухгалтерском учете", пунктом 20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положениями Методических указаний Приказа Минфина России от 30.03.2015 N 52н  заработная плата Работникам начисляется в отсутствие приказов (распоряжений) руководителя Учреждения об установлении Работнику надбавки компенсационного</w:t>
      </w:r>
      <w:proofErr w:type="gramEnd"/>
      <w:r w:rsidRPr="008D671D">
        <w:rPr>
          <w:rFonts w:ascii="Times New Roman" w:eastAsia="Times New Roman" w:hAnsi="Times New Roman" w:cs="Times New Roman"/>
          <w:sz w:val="24"/>
          <w:szCs w:val="24"/>
          <w:lang w:eastAsia="ar-SA"/>
        </w:rPr>
        <w:t xml:space="preserve"> характера (за </w:t>
      </w:r>
      <w:r w:rsidRPr="008D671D">
        <w:rPr>
          <w:rFonts w:ascii="Times New Roman" w:eastAsia="Times New Roman" w:hAnsi="Times New Roman" w:cs="Times New Roman"/>
          <w:sz w:val="24"/>
          <w:szCs w:val="24"/>
          <w:lang w:eastAsia="ar-SA"/>
        </w:rPr>
        <w:lastRenderedPageBreak/>
        <w:t>расширение зоны обслуживания, увеличение объема работ) – по штатному расписанию и тарификационным спискам.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В нарушение положений статьей 60.2 и 151 ТК РФ поручаемая работнику дополнительная работа по такой же профессии (должности) путем расширения зон обслуживания, увеличения объема работ устанавливается работодателем без письменного согласия работника, причем срок, в течение которого работник будет выполнять дополнительную работу, ее содержание и объем не оговаривался в доп. Соглашении к трудовому договору.</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нарушения в п. а) не устранены.</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Приказом № 166-л/</w:t>
      </w:r>
      <w:proofErr w:type="gramStart"/>
      <w:r w:rsidRPr="008D671D">
        <w:rPr>
          <w:rFonts w:ascii="Times New Roman" w:eastAsia="Times New Roman" w:hAnsi="Times New Roman" w:cs="Times New Roman"/>
          <w:sz w:val="24"/>
          <w:szCs w:val="24"/>
          <w:lang w:eastAsia="ar-SA"/>
        </w:rPr>
        <w:t>с</w:t>
      </w:r>
      <w:proofErr w:type="gramEnd"/>
      <w:r w:rsidRPr="008D671D">
        <w:rPr>
          <w:rFonts w:ascii="Times New Roman" w:eastAsia="Times New Roman" w:hAnsi="Times New Roman" w:cs="Times New Roman"/>
          <w:sz w:val="24"/>
          <w:szCs w:val="24"/>
          <w:lang w:eastAsia="ar-SA"/>
        </w:rPr>
        <w:t xml:space="preserve"> от 18.12.2023 г., </w:t>
      </w:r>
      <w:proofErr w:type="gramStart"/>
      <w:r w:rsidRPr="008D671D">
        <w:rPr>
          <w:rFonts w:ascii="Times New Roman" w:eastAsia="Times New Roman" w:hAnsi="Times New Roman" w:cs="Times New Roman"/>
          <w:sz w:val="24"/>
          <w:szCs w:val="24"/>
          <w:lang w:eastAsia="ar-SA"/>
        </w:rPr>
        <w:t>работникам</w:t>
      </w:r>
      <w:proofErr w:type="gramEnd"/>
      <w:r w:rsidRPr="008D671D">
        <w:rPr>
          <w:rFonts w:ascii="Times New Roman" w:eastAsia="Times New Roman" w:hAnsi="Times New Roman" w:cs="Times New Roman"/>
          <w:sz w:val="24"/>
          <w:szCs w:val="24"/>
          <w:lang w:eastAsia="ar-SA"/>
        </w:rPr>
        <w:t xml:space="preserve"> устанавливаются компенсационные выплаты за расширение зон обслуживания: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Кузьминой М. В. заместителю директора по УВР за выполнение дополнительных работ (делопроизводитель) – 3 000,0 рублей;</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Орехову С. В. – тренеру-преподавателю за выполнение дополнительных работ (заливка льда) 5 000,0 рублей.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нарушение положений статьей 60.2 и 151 ТК РФ поручаемая работнику дополнительная работа по такой же профессии (должности) путем расширения зон обслуживания, увеличения объема работ устанавливается работодателем без письменного согласия работника. Срок, в течение которого работник будет выполнять дополнительную работу, ее содержание и объем не оговаривался в доп. Соглашении к трудовому договору</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Приказом № 7-л/</w:t>
      </w:r>
      <w:proofErr w:type="gramStart"/>
      <w:r w:rsidRPr="008D671D">
        <w:rPr>
          <w:rFonts w:ascii="Times New Roman" w:eastAsia="Times New Roman" w:hAnsi="Times New Roman" w:cs="Times New Roman"/>
          <w:sz w:val="24"/>
          <w:szCs w:val="24"/>
          <w:lang w:eastAsia="ar-SA"/>
        </w:rPr>
        <w:t>с</w:t>
      </w:r>
      <w:proofErr w:type="gramEnd"/>
      <w:r w:rsidRPr="008D671D">
        <w:rPr>
          <w:rFonts w:ascii="Times New Roman" w:eastAsia="Times New Roman" w:hAnsi="Times New Roman" w:cs="Times New Roman"/>
          <w:sz w:val="24"/>
          <w:szCs w:val="24"/>
          <w:lang w:eastAsia="ar-SA"/>
        </w:rPr>
        <w:t xml:space="preserve"> от 25.01.2024 г. </w:t>
      </w:r>
      <w:proofErr w:type="gramStart"/>
      <w:r w:rsidRPr="008D671D">
        <w:rPr>
          <w:rFonts w:ascii="Times New Roman" w:eastAsia="Times New Roman" w:hAnsi="Times New Roman" w:cs="Times New Roman"/>
          <w:sz w:val="24"/>
          <w:szCs w:val="24"/>
          <w:lang w:eastAsia="ar-SA"/>
        </w:rPr>
        <w:t>работникам</w:t>
      </w:r>
      <w:proofErr w:type="gramEnd"/>
      <w:r w:rsidRPr="008D671D">
        <w:rPr>
          <w:rFonts w:ascii="Times New Roman" w:eastAsia="Times New Roman" w:hAnsi="Times New Roman" w:cs="Times New Roman"/>
          <w:sz w:val="24"/>
          <w:szCs w:val="24"/>
          <w:lang w:eastAsia="ar-SA"/>
        </w:rPr>
        <w:t xml:space="preserve"> устанавливаются компенсационные выплаты за расширение зон обслуживания: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Кузьминой М. В. – заместителю директора по УВР за выполнение дополнительных работ (делопроизводитель) в период с 01.01.2024 г. по 31.08.2024 г. – 3 000,0 рублей;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Орехову С. В. – тренеру-преподавателю за выполнение дополнительных работ (заливка льда) в период с 01.01.2024 г. по 31.03.2024 г. - 5 000,0 рублей.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нарушение положений статьей 60.2 и 151 ТК РФ поручаемая работнику дополнительная работа по такой же профессии (должности) путем расширения зон обслуживания, увеличения объема работ устанавливается работодателем без письменного согласия работника. Срок, в течение которого работник будет выполнять дополнительную работу, ее содержание и объем не оговаривался в доп. Соглашении к трудовому договору.</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Доп. соглашение к трудовому договору с Кузьминой М. В. – заместителя директора по УВР к проверке не предоставлено.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В доп. соглашениях с Ореховым С. В. – тренером-преподавателем условия поручения ему дополнительной работы, срок, в течение которого работник будет выполнять дополнительную работу, ее содержание и объем не оговаривался. Согласие работника на выполнение дополнительной работы работника нет.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б) Работнику </w:t>
      </w:r>
      <w:proofErr w:type="spellStart"/>
      <w:r w:rsidRPr="008D671D">
        <w:rPr>
          <w:rFonts w:ascii="Times New Roman" w:eastAsia="Times New Roman" w:hAnsi="Times New Roman" w:cs="Times New Roman"/>
          <w:sz w:val="24"/>
          <w:szCs w:val="24"/>
          <w:lang w:eastAsia="ar-SA"/>
        </w:rPr>
        <w:t>Мотеко</w:t>
      </w:r>
      <w:proofErr w:type="spellEnd"/>
      <w:r w:rsidRPr="008D671D">
        <w:rPr>
          <w:rFonts w:ascii="Times New Roman" w:eastAsia="Times New Roman" w:hAnsi="Times New Roman" w:cs="Times New Roman"/>
          <w:sz w:val="24"/>
          <w:szCs w:val="24"/>
          <w:lang w:eastAsia="ar-SA"/>
        </w:rPr>
        <w:t xml:space="preserve"> В.П. в проверяемом периоде не устанавливалась и не начислялась обязательная выплата стимулирующего характера: «Ежемесячная надбавка за стаж работы (выслуги лет) педагогическим работникам»: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работник работает в учреждении с 2011 года, в нарушение действующего положения об оплате труда в учреждении распорядительными документами учреждения данная надбавка работнику в указанный период не устанавливалась.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Согласно действующему Положению об оплате труда в Учреждении ежемесячная надбавка за стаж работы (выслугу лет) устанавливается педагогическим работникам в зависимости от общего стажа педагогической работы в образовательных организациях в следующих размерах:</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от 3 до 5 лет – 600 рублей;</w:t>
      </w:r>
      <w:r w:rsidRPr="008D671D">
        <w:rPr>
          <w:rFonts w:ascii="Times New Roman" w:eastAsia="Times New Roman" w:hAnsi="Times New Roman" w:cs="Times New Roman"/>
          <w:sz w:val="24"/>
          <w:szCs w:val="24"/>
          <w:lang w:eastAsia="ar-SA"/>
        </w:rPr>
        <w:tab/>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от 5 до 10 лет – 800 рублей;</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от 10 до 25 лет -1000 рублей.</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В соответствии с положением № 586 от 06.05.2022 г.</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 xml:space="preserve">в) в нарушение норм, установленных статьей 9 Федерального  закона от 06.12.2011 N 402-ФЗ, пунктом 20 СГС «Концептуальные основы бухгалтерского учета», положений Методических указаний Приказа Минфина России от 30.03.2015 N 52н, заработная плата </w:t>
      </w:r>
      <w:r w:rsidRPr="008D671D">
        <w:rPr>
          <w:rFonts w:ascii="Times New Roman" w:eastAsia="Times New Roman" w:hAnsi="Times New Roman" w:cs="Times New Roman"/>
          <w:sz w:val="24"/>
          <w:szCs w:val="24"/>
          <w:lang w:eastAsia="ar-SA"/>
        </w:rPr>
        <w:lastRenderedPageBreak/>
        <w:t>Работникам начислялась в отсутствие приказов (распоряжений) руководителя Учреждения об установлении Работникам надбавки стимулирующего характера, а так же работникам были начислены выплаты стимулирующего характера по неизвестным (не установленным) действующей</w:t>
      </w:r>
      <w:proofErr w:type="gramEnd"/>
      <w:r w:rsidRPr="008D671D">
        <w:rPr>
          <w:rFonts w:ascii="Times New Roman" w:eastAsia="Times New Roman" w:hAnsi="Times New Roman" w:cs="Times New Roman"/>
          <w:sz w:val="24"/>
          <w:szCs w:val="24"/>
          <w:lang w:eastAsia="ar-SA"/>
        </w:rPr>
        <w:t xml:space="preserve"> системой оплаты труда основаниям.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г) в нарушение положений статьи 135 ТК РФ, положений действующей системы оплаты труда Учреждения Работнику приказом руководителя Учреждения устанавливались и выплачивались надбавки стимулирующего характера, не предусмотренные действующей системой оплаты труда Учреждения, т.е. Работникам устанавливались и выплачивались надбавки стимулирующего характера по неизвестным (не установленным) основаниям в произвольных размерах.</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д) в нарушение норм, установленных положениями действующей в период 2021-2022 г. системы оплаты труда Учреждения приказ о назначении выплат стимулирующего характера издавался директором 2 раза на календарный год, что не соответствует требованиям действующей в Учреждении системы оплаты труда при принятии руководителем решения о размере и основаниях установления данного вида стимулирующих выплат Работнику.</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При этом в приказе не указываются наименования стимулирующих выплат (премия….) и период выполнения трудовой функции Работником, за результат выполнения которых устанавливается Работнику данные выплаты (ежемесячная </w:t>
      </w:r>
      <w:proofErr w:type="gramStart"/>
      <w:r w:rsidRPr="008D671D">
        <w:rPr>
          <w:rFonts w:ascii="Times New Roman" w:eastAsia="Times New Roman" w:hAnsi="Times New Roman" w:cs="Times New Roman"/>
          <w:sz w:val="24"/>
          <w:szCs w:val="24"/>
          <w:lang w:eastAsia="ar-SA"/>
        </w:rPr>
        <w:t>периодичность</w:t>
      </w:r>
      <w:proofErr w:type="gramEnd"/>
      <w:r w:rsidRPr="008D671D">
        <w:rPr>
          <w:rFonts w:ascii="Times New Roman" w:eastAsia="Times New Roman" w:hAnsi="Times New Roman" w:cs="Times New Roman"/>
          <w:sz w:val="24"/>
          <w:szCs w:val="24"/>
          <w:lang w:eastAsia="ar-SA"/>
        </w:rPr>
        <w:t xml:space="preserve"> например «за январь», «за февраль» и т.д.).</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Учреждении отсутствуют ежемесячные приказы об установлении стимулирующих выплат</w:t>
      </w:r>
      <w:proofErr w:type="gramStart"/>
      <w:r w:rsidRPr="008D671D">
        <w:rPr>
          <w:rFonts w:ascii="Times New Roman" w:eastAsia="Times New Roman" w:hAnsi="Times New Roman" w:cs="Times New Roman"/>
          <w:sz w:val="24"/>
          <w:szCs w:val="24"/>
          <w:lang w:eastAsia="ar-SA"/>
        </w:rPr>
        <w:t xml:space="preserve"> (- </w:t>
      </w:r>
      <w:proofErr w:type="gramEnd"/>
      <w:r w:rsidRPr="008D671D">
        <w:rPr>
          <w:rFonts w:ascii="Times New Roman" w:eastAsia="Times New Roman" w:hAnsi="Times New Roman" w:cs="Times New Roman"/>
          <w:sz w:val="24"/>
          <w:szCs w:val="24"/>
          <w:lang w:eastAsia="ar-SA"/>
        </w:rPr>
        <w:t>за выполненную работу по итогам работы…: - за качество выполняемых работ; - за выполнение особо важных и срочных работ).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нарушения в п. в., д) устранены частично: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Руководителем учреждения издаются ежемесячные приказы о выплатах стимулирующего характера - премий, в то же время при проведении проверки обнаружены следующие нарушения: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Приказом учреждения № 180/1 от 09.10.2023 г. утверждено «Положение об оплате труда работников муниципального казенного учреждения дополнительного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 школа»».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нарушение данного положения в учреждении издавались приказы в период с ноября 2023 г. по январь 2024 г. со ссылкой на Положение об оплате труда работников МКУ ДО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утвержденное приказом от 11.07.2022 г. № 104 утратившего силу.</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(например: приказы № 137 л/с от 10.11.2023г., № 157-л/с от 01.12.2023г., № 164-л/с от 18.12.2023г., № 6-л/с от 25.01.2024г., № 6/1-л/с от 25.01.2024 г.).</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В Учреждении отсутствуют ежемесячные приказы об установлении стимулирующих выплат - за качество выполняемых работ; - за выполнение особо важных и срочных работ).</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место этих премий выплачиваются:</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премия за </w:t>
      </w:r>
      <w:proofErr w:type="gramStart"/>
      <w:r w:rsidRPr="008D671D">
        <w:rPr>
          <w:rFonts w:ascii="Times New Roman" w:eastAsia="Times New Roman" w:hAnsi="Times New Roman" w:cs="Times New Roman"/>
          <w:sz w:val="24"/>
          <w:szCs w:val="24"/>
          <w:lang w:eastAsia="ar-SA"/>
        </w:rPr>
        <w:t>выполненную</w:t>
      </w:r>
      <w:proofErr w:type="gramEnd"/>
      <w:r w:rsidRPr="008D671D">
        <w:rPr>
          <w:rFonts w:ascii="Times New Roman" w:eastAsia="Times New Roman" w:hAnsi="Times New Roman" w:cs="Times New Roman"/>
          <w:sz w:val="24"/>
          <w:szCs w:val="24"/>
          <w:lang w:eastAsia="ar-SA"/>
        </w:rPr>
        <w:t xml:space="preserve"> работам по итогам работы за календарный месяц (приказ № 151-л/с от 16.11.2023 г.),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дополнительная премия за выполненную работу по итогам работы за месяц (приказ № 164 л/с от 18.12.2023 г.),</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 дополнительная премия за выполненную работу по итогам работы за год (приказы № 170 - л/с от 21.12.2023 г., № 170/1-л/с от 21.12.2023 г., № 6/1-л/с от 25.12.2024 г.);</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выплаты стимулирующего характера пропорционально количеству баллов (приказ № 6/ - л/с от 25.01.2024 г.).</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нарушение  п. 5.27. действующего Положения об оплате труда работнику назначается премия за выполненную работу по итогам работы с периодичностью (за месяц) выплачивалась премия за несколько месяцев.</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Так в ноябре 2023 г. приказом № 152л/</w:t>
      </w:r>
      <w:proofErr w:type="gramStart"/>
      <w:r w:rsidRPr="008D671D">
        <w:rPr>
          <w:rFonts w:ascii="Times New Roman" w:eastAsia="Times New Roman" w:hAnsi="Times New Roman" w:cs="Times New Roman"/>
          <w:sz w:val="24"/>
          <w:szCs w:val="24"/>
          <w:lang w:eastAsia="ar-SA"/>
        </w:rPr>
        <w:t>с</w:t>
      </w:r>
      <w:proofErr w:type="gramEnd"/>
      <w:r w:rsidRPr="008D671D">
        <w:rPr>
          <w:rFonts w:ascii="Times New Roman" w:eastAsia="Times New Roman" w:hAnsi="Times New Roman" w:cs="Times New Roman"/>
          <w:sz w:val="24"/>
          <w:szCs w:val="24"/>
          <w:lang w:eastAsia="ar-SA"/>
        </w:rPr>
        <w:t xml:space="preserve"> от 16.11.2023 г. </w:t>
      </w:r>
      <w:proofErr w:type="gramStart"/>
      <w:r w:rsidRPr="008D671D">
        <w:rPr>
          <w:rFonts w:ascii="Times New Roman" w:eastAsia="Times New Roman" w:hAnsi="Times New Roman" w:cs="Times New Roman"/>
          <w:sz w:val="24"/>
          <w:szCs w:val="24"/>
          <w:lang w:eastAsia="ar-SA"/>
        </w:rPr>
        <w:t>методисту</w:t>
      </w:r>
      <w:proofErr w:type="gramEnd"/>
      <w:r w:rsidRPr="008D671D">
        <w:rPr>
          <w:rFonts w:ascii="Times New Roman" w:eastAsia="Times New Roman" w:hAnsi="Times New Roman" w:cs="Times New Roman"/>
          <w:sz w:val="24"/>
          <w:szCs w:val="24"/>
          <w:lang w:eastAsia="ar-SA"/>
        </w:rPr>
        <w:t xml:space="preserve"> Власовой К.М. назначена премия за сентябрь 2023 г. в размере 1 879,12 руб., за октябрь – 1 879,12 руб.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е) имеет место нарушения, допущенные при начислении заработной платы и учете данных операций в бухгалтерском учете:</w:t>
      </w:r>
    </w:p>
    <w:p w:rsidR="00134A54" w:rsidRPr="008D671D" w:rsidRDefault="00134A54" w:rsidP="008D671D">
      <w:pPr>
        <w:tabs>
          <w:tab w:val="left" w:pos="851"/>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lastRenderedPageBreak/>
        <w:t>-</w:t>
      </w:r>
      <w:r w:rsidR="008D671D">
        <w:rPr>
          <w:rFonts w:ascii="Times New Roman" w:eastAsia="Times New Roman" w:hAnsi="Times New Roman" w:cs="Times New Roman"/>
          <w:sz w:val="24"/>
          <w:szCs w:val="24"/>
          <w:lang w:eastAsia="ar-SA"/>
        </w:rPr>
        <w:t> </w:t>
      </w:r>
      <w:r w:rsidRPr="008D671D">
        <w:rPr>
          <w:rFonts w:ascii="Times New Roman" w:eastAsia="Times New Roman" w:hAnsi="Times New Roman" w:cs="Times New Roman"/>
          <w:sz w:val="24"/>
          <w:szCs w:val="24"/>
          <w:lang w:eastAsia="ar-SA"/>
        </w:rPr>
        <w:t>осуществлялось начисление стимулирующих выплат Работнику, не установленных приказами руководителя Учреждения в период с сентября по декабрь 2021 года и с января по март 2022 года;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 осуществлялось начисление стимулирующих выплат Работникам по видам, не соответствующим видам премиальных выплат, указанных  в действующей системе оплаты труда Учреждения (например:</w:t>
      </w:r>
      <w:proofErr w:type="gramEnd"/>
      <w:r w:rsidRPr="008D671D">
        <w:rPr>
          <w:rFonts w:ascii="Times New Roman" w:eastAsia="Times New Roman" w:hAnsi="Times New Roman" w:cs="Times New Roman"/>
          <w:sz w:val="24"/>
          <w:szCs w:val="24"/>
          <w:lang w:eastAsia="ar-SA"/>
        </w:rPr>
        <w:t xml:space="preserve"> </w:t>
      </w:r>
      <w:proofErr w:type="gramStart"/>
      <w:r w:rsidRPr="008D671D">
        <w:rPr>
          <w:rFonts w:ascii="Times New Roman" w:eastAsia="Times New Roman" w:hAnsi="Times New Roman" w:cs="Times New Roman"/>
          <w:sz w:val="24"/>
          <w:szCs w:val="24"/>
          <w:lang w:eastAsia="ar-SA"/>
        </w:rPr>
        <w:t>«Стимулирующая надбавка фиксированная, «Стимулирующая надбавка (дорожная карта)» «Премия за год (суммой)»);</w:t>
      </w:r>
      <w:proofErr w:type="gramEnd"/>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в нарушение положений статьи 137 ТК РФ из заработной платы тренера-преподавателя </w:t>
      </w:r>
      <w:proofErr w:type="spellStart"/>
      <w:r w:rsidRPr="008D671D">
        <w:rPr>
          <w:rFonts w:ascii="Times New Roman" w:eastAsia="Times New Roman" w:hAnsi="Times New Roman" w:cs="Times New Roman"/>
          <w:sz w:val="24"/>
          <w:szCs w:val="24"/>
          <w:lang w:eastAsia="ar-SA"/>
        </w:rPr>
        <w:t>Мотеко</w:t>
      </w:r>
      <w:proofErr w:type="spellEnd"/>
      <w:r w:rsidRPr="008D671D">
        <w:rPr>
          <w:rFonts w:ascii="Times New Roman" w:eastAsia="Times New Roman" w:hAnsi="Times New Roman" w:cs="Times New Roman"/>
          <w:sz w:val="24"/>
          <w:szCs w:val="24"/>
          <w:lang w:eastAsia="ar-SA"/>
        </w:rPr>
        <w:t xml:space="preserve"> В.П. неправомерно удержана доплата за расширение зоны обслуживания в июле 2022 г. в сумме 885,34 рублей.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Решение об удержании данной надбавки принимать по заявлению Работника, распорядительному документу руководителя Учреждения и (или) органа по рассмотрению индивидуальных трудовых споров.</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Таким образом, при совершении факта хозяйственной деятельности «начисление оплаты труда» не осуществляется должным образом предварительный (внутренний) финансовый контроль первичных документов «Расчетная ведомость (0504402)» Карточка-справка (ф.0504417) на соответствие условиям действующей системы оплаты труда в Учреждении.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нарушения в п. е) устранены частично: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Карточке-справке (ф.0504417) присутствуют выплаты не предусмотренные положением об оплате труда «стимул</w:t>
      </w:r>
      <w:proofErr w:type="gramStart"/>
      <w:r w:rsidRPr="008D671D">
        <w:rPr>
          <w:rFonts w:ascii="Times New Roman" w:eastAsia="Times New Roman" w:hAnsi="Times New Roman" w:cs="Times New Roman"/>
          <w:sz w:val="24"/>
          <w:szCs w:val="24"/>
          <w:lang w:eastAsia="ar-SA"/>
        </w:rPr>
        <w:t>.</w:t>
      </w:r>
      <w:proofErr w:type="gramEnd"/>
      <w:r w:rsidRPr="008D671D">
        <w:rPr>
          <w:rFonts w:ascii="Times New Roman" w:eastAsia="Times New Roman" w:hAnsi="Times New Roman" w:cs="Times New Roman"/>
          <w:sz w:val="24"/>
          <w:szCs w:val="24"/>
          <w:lang w:eastAsia="ar-SA"/>
        </w:rPr>
        <w:t xml:space="preserve"> </w:t>
      </w:r>
      <w:proofErr w:type="gramStart"/>
      <w:r w:rsidRPr="008D671D">
        <w:rPr>
          <w:rFonts w:ascii="Times New Roman" w:eastAsia="Times New Roman" w:hAnsi="Times New Roman" w:cs="Times New Roman"/>
          <w:sz w:val="24"/>
          <w:szCs w:val="24"/>
          <w:lang w:eastAsia="ar-SA"/>
        </w:rPr>
        <w:t>н</w:t>
      </w:r>
      <w:proofErr w:type="gramEnd"/>
      <w:r w:rsidRPr="008D671D">
        <w:rPr>
          <w:rFonts w:ascii="Times New Roman" w:eastAsia="Times New Roman" w:hAnsi="Times New Roman" w:cs="Times New Roman"/>
          <w:sz w:val="24"/>
          <w:szCs w:val="24"/>
          <w:lang w:eastAsia="ar-SA"/>
        </w:rPr>
        <w:t>адбавка (дорожная карта)».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5. Одновременно, в ходе проведения настоящей проверки за проверяемый период, выявлены следующие нарушения и недостатки: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в Учреждении не принят и не утвержден локальный нормативный акт,  устанавливающий Порядок работы комиссии по распределению стимулирующих выплат;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нарушения ч. 2 ст. 57 ТК РФ,  в Трудовых договорах не отражены условия назначения и выплаты следующих  надбавок:</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1) Надбавка за работу в организации, расположенной в сельской местности;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2) районный коэффициент к заработной плате;</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3) Ежемесячная надбавка за стаж работы (выслуги лет) педагогическим работникам;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3) Премия за выполненную работу по итогам работы за месяц, квартал, полугодие, 9 месяцев, год.</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4) Премия за качество выполняемых работ: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5) Премия за выполнение особо важных и срочных работ.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нарушения в пункте 5 устранены полностью:</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К проверке представлено положение о распределении стимулирующей </w:t>
      </w:r>
      <w:proofErr w:type="gramStart"/>
      <w:r w:rsidRPr="008D671D">
        <w:rPr>
          <w:rFonts w:ascii="Times New Roman" w:eastAsia="Times New Roman" w:hAnsi="Times New Roman" w:cs="Times New Roman"/>
          <w:sz w:val="24"/>
          <w:szCs w:val="24"/>
          <w:lang w:eastAsia="ar-SA"/>
        </w:rPr>
        <w:t>части фонда оплаты труда работников муниципального казенного учреждения дополнительного</w:t>
      </w:r>
      <w:proofErr w:type="gramEnd"/>
      <w:r w:rsidRPr="008D671D">
        <w:rPr>
          <w:rFonts w:ascii="Times New Roman" w:eastAsia="Times New Roman" w:hAnsi="Times New Roman" w:cs="Times New Roman"/>
          <w:sz w:val="24"/>
          <w:szCs w:val="24"/>
          <w:lang w:eastAsia="ar-SA"/>
        </w:rPr>
        <w:t xml:space="preserve">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утвержденное приказом 237 от 22.12.2023 г. в котором в том числе описан Порядок работы комиссии по распределению стимулирующих выплат.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В дополнительных соглашениях к трудовым договорам тренеров-преподавателей отражены условия назначения и выплаты следующих  надбавок:</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1) Надбавка за работу в организации, расположенной в сельской местности;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2) районный коэффициент к заработной плате;</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3) Ежемесячная надбавка за стаж работы (выслуги лет) педагогическим работникам;</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3) Премия за выполненную работу по итогам работы за месяц, квартал, полугодие, 9 месяцев, год.</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4) премия за качество выполняемых работ:</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5) премия за выполнение особо важных и срочных работ.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roofErr w:type="gramStart"/>
      <w:r w:rsidRPr="008D671D">
        <w:rPr>
          <w:rFonts w:ascii="Times New Roman" w:eastAsia="Times New Roman" w:hAnsi="Times New Roman" w:cs="Times New Roman"/>
          <w:sz w:val="24"/>
          <w:szCs w:val="24"/>
          <w:lang w:eastAsia="ar-SA"/>
        </w:rPr>
        <w:t>В тоже время в представленном положении о распределении стимулирующей части фонда оплаты труда работников муниципального казенного учреждения дополнительного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утвержденное приказом 237 от 22.12.2023 г. в нарушение Постановления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 586 «Об утверждении Положения о системе оплаты труда работников муниципальных </w:t>
      </w:r>
      <w:r w:rsidRPr="008D671D">
        <w:rPr>
          <w:rFonts w:ascii="Times New Roman" w:eastAsia="Times New Roman" w:hAnsi="Times New Roman" w:cs="Times New Roman"/>
          <w:sz w:val="24"/>
          <w:szCs w:val="24"/>
          <w:lang w:eastAsia="ar-SA"/>
        </w:rPr>
        <w:lastRenderedPageBreak/>
        <w:t>автономных, казенных, бюджетных учреждений» предусмотрена «премия по итогам работы за месяц, квартал, полугодие, девять</w:t>
      </w:r>
      <w:proofErr w:type="gramEnd"/>
      <w:r w:rsidRPr="008D671D">
        <w:rPr>
          <w:rFonts w:ascii="Times New Roman" w:eastAsia="Times New Roman" w:hAnsi="Times New Roman" w:cs="Times New Roman"/>
          <w:sz w:val="24"/>
          <w:szCs w:val="24"/>
          <w:lang w:eastAsia="ar-SA"/>
        </w:rPr>
        <w:t xml:space="preserve"> месяцев, год», «премия к праздничным датам и профессиональным праздникам Российской Федерации».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 </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Контрольно-счетн</w:t>
      </w:r>
      <w:r w:rsidR="008D671D">
        <w:rPr>
          <w:rFonts w:ascii="Times New Roman" w:eastAsia="Times New Roman" w:hAnsi="Times New Roman" w:cs="Times New Roman"/>
          <w:sz w:val="24"/>
          <w:szCs w:val="24"/>
          <w:lang w:eastAsia="ar-SA"/>
        </w:rPr>
        <w:t>ым</w:t>
      </w:r>
      <w:r w:rsidRPr="008D671D">
        <w:rPr>
          <w:rFonts w:ascii="Times New Roman" w:eastAsia="Times New Roman" w:hAnsi="Times New Roman" w:cs="Times New Roman"/>
          <w:sz w:val="24"/>
          <w:szCs w:val="24"/>
          <w:lang w:eastAsia="ar-SA"/>
        </w:rPr>
        <w:t xml:space="preserve"> орган</w:t>
      </w:r>
      <w:r w:rsidR="008D671D">
        <w:rPr>
          <w:rFonts w:ascii="Times New Roman" w:eastAsia="Times New Roman" w:hAnsi="Times New Roman" w:cs="Times New Roman"/>
          <w:sz w:val="24"/>
          <w:szCs w:val="24"/>
          <w:lang w:eastAsia="ar-SA"/>
        </w:rPr>
        <w:t>ом</w:t>
      </w:r>
      <w:r w:rsidRPr="008D671D">
        <w:rPr>
          <w:rFonts w:ascii="Times New Roman" w:eastAsia="Times New Roman" w:hAnsi="Times New Roman" w:cs="Times New Roman"/>
          <w:sz w:val="24"/>
          <w:szCs w:val="24"/>
          <w:lang w:eastAsia="ar-SA"/>
        </w:rPr>
        <w:t xml:space="preserve">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w:t>
      </w:r>
      <w:r w:rsidR="008D671D">
        <w:rPr>
          <w:rFonts w:ascii="Times New Roman" w:eastAsia="Times New Roman" w:hAnsi="Times New Roman" w:cs="Times New Roman"/>
          <w:sz w:val="24"/>
          <w:szCs w:val="24"/>
          <w:lang w:eastAsia="ar-SA"/>
        </w:rPr>
        <w:t xml:space="preserve">было </w:t>
      </w:r>
      <w:r w:rsidRPr="008D671D">
        <w:rPr>
          <w:rFonts w:ascii="Times New Roman" w:eastAsia="Times New Roman" w:hAnsi="Times New Roman" w:cs="Times New Roman"/>
          <w:sz w:val="24"/>
          <w:szCs w:val="24"/>
          <w:lang w:eastAsia="ar-SA"/>
        </w:rPr>
        <w:t>рекоменд</w:t>
      </w:r>
      <w:r w:rsidR="008D671D">
        <w:rPr>
          <w:rFonts w:ascii="Times New Roman" w:eastAsia="Times New Roman" w:hAnsi="Times New Roman" w:cs="Times New Roman"/>
          <w:sz w:val="24"/>
          <w:szCs w:val="24"/>
          <w:lang w:eastAsia="ar-SA"/>
        </w:rPr>
        <w:t>овано</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МКУ ДО «</w:t>
      </w:r>
      <w:proofErr w:type="spellStart"/>
      <w:r w:rsidRPr="008D671D">
        <w:rPr>
          <w:rFonts w:ascii="Times New Roman" w:eastAsia="Times New Roman" w:hAnsi="Times New Roman" w:cs="Times New Roman"/>
          <w:b/>
          <w:sz w:val="24"/>
          <w:szCs w:val="24"/>
          <w:lang w:eastAsia="ar-SA"/>
        </w:rPr>
        <w:t>Шегарская</w:t>
      </w:r>
      <w:proofErr w:type="spellEnd"/>
      <w:r w:rsidRPr="008D671D">
        <w:rPr>
          <w:rFonts w:ascii="Times New Roman" w:eastAsia="Times New Roman" w:hAnsi="Times New Roman" w:cs="Times New Roman"/>
          <w:b/>
          <w:sz w:val="24"/>
          <w:szCs w:val="24"/>
          <w:lang w:eastAsia="ar-SA"/>
        </w:rPr>
        <w:t xml:space="preserve"> спортивная школа»:</w:t>
      </w:r>
    </w:p>
    <w:p w:rsidR="00134A54" w:rsidRPr="008D671D" w:rsidRDefault="00134A54" w:rsidP="008D671D">
      <w:pPr>
        <w:tabs>
          <w:tab w:val="left" w:pos="851"/>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1.</w:t>
      </w:r>
      <w:r w:rsidRPr="008D671D">
        <w:rPr>
          <w:rFonts w:ascii="Times New Roman" w:eastAsia="Times New Roman" w:hAnsi="Times New Roman" w:cs="Times New Roman"/>
          <w:sz w:val="24"/>
          <w:szCs w:val="24"/>
          <w:lang w:eastAsia="ar-SA"/>
        </w:rPr>
        <w:tab/>
        <w:t>Положение об оплате труда работников муниципального казенного учреждения дополнительного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 школа», утвержденное приказом учреждения № 180/1 от 09.10.2023 г. привести в соответствие с нормами Постановления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 586 «Об утверждении Положения о системе оплаты труда работников муниципальных автономных, казенных, бюджетных учреждений».</w:t>
      </w:r>
    </w:p>
    <w:p w:rsidR="00134A54" w:rsidRPr="008D671D" w:rsidRDefault="00134A54" w:rsidP="008D671D">
      <w:pPr>
        <w:tabs>
          <w:tab w:val="left" w:pos="1134"/>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2.</w:t>
      </w:r>
      <w:r w:rsidR="008D671D">
        <w:rPr>
          <w:rFonts w:ascii="Times New Roman" w:eastAsia="Times New Roman" w:hAnsi="Times New Roman" w:cs="Times New Roman"/>
          <w:sz w:val="24"/>
          <w:szCs w:val="24"/>
          <w:lang w:eastAsia="ar-SA"/>
        </w:rPr>
        <w:t> </w:t>
      </w:r>
      <w:r w:rsidRPr="008D671D">
        <w:rPr>
          <w:rFonts w:ascii="Times New Roman" w:eastAsia="Times New Roman" w:hAnsi="Times New Roman" w:cs="Times New Roman"/>
          <w:sz w:val="24"/>
          <w:szCs w:val="24"/>
          <w:lang w:eastAsia="ar-SA"/>
        </w:rPr>
        <w:t xml:space="preserve">Положение о распределении стимулирующей </w:t>
      </w:r>
      <w:proofErr w:type="gramStart"/>
      <w:r w:rsidRPr="008D671D">
        <w:rPr>
          <w:rFonts w:ascii="Times New Roman" w:eastAsia="Times New Roman" w:hAnsi="Times New Roman" w:cs="Times New Roman"/>
          <w:sz w:val="24"/>
          <w:szCs w:val="24"/>
          <w:lang w:eastAsia="ar-SA"/>
        </w:rPr>
        <w:t>части фонда оплаты труда работников муниципального казенного учреждения дополнительного</w:t>
      </w:r>
      <w:proofErr w:type="gramEnd"/>
      <w:r w:rsidRPr="008D671D">
        <w:rPr>
          <w:rFonts w:ascii="Times New Roman" w:eastAsia="Times New Roman" w:hAnsi="Times New Roman" w:cs="Times New Roman"/>
          <w:sz w:val="24"/>
          <w:szCs w:val="24"/>
          <w:lang w:eastAsia="ar-SA"/>
        </w:rPr>
        <w:t xml:space="preserve"> образования «</w:t>
      </w:r>
      <w:proofErr w:type="spellStart"/>
      <w:r w:rsidRPr="008D671D">
        <w:rPr>
          <w:rFonts w:ascii="Times New Roman" w:eastAsia="Times New Roman" w:hAnsi="Times New Roman" w:cs="Times New Roman"/>
          <w:sz w:val="24"/>
          <w:szCs w:val="24"/>
          <w:lang w:eastAsia="ar-SA"/>
        </w:rPr>
        <w:t>Шегарская</w:t>
      </w:r>
      <w:proofErr w:type="spellEnd"/>
      <w:r w:rsidRPr="008D671D">
        <w:rPr>
          <w:rFonts w:ascii="Times New Roman" w:eastAsia="Times New Roman" w:hAnsi="Times New Roman" w:cs="Times New Roman"/>
          <w:sz w:val="24"/>
          <w:szCs w:val="24"/>
          <w:lang w:eastAsia="ar-SA"/>
        </w:rPr>
        <w:t xml:space="preserve"> спортивная школа», утвержденное приказом № 237 от 22.12.2023 г. привести в соответствие с нормами Постановления Администрации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от 06.05.2022 № 586 «Об утверждении Положения о системе оплаты труда работников муниципальных автономных, казенных, бюджетных учреждений».</w:t>
      </w:r>
    </w:p>
    <w:p w:rsidR="00134A54" w:rsidRPr="008D671D" w:rsidRDefault="00134A54" w:rsidP="008D671D">
      <w:pPr>
        <w:tabs>
          <w:tab w:val="left" w:pos="1134"/>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3.</w:t>
      </w:r>
      <w:r w:rsidR="008D671D">
        <w:rPr>
          <w:rFonts w:ascii="Times New Roman" w:eastAsia="Times New Roman" w:hAnsi="Times New Roman" w:cs="Times New Roman"/>
          <w:sz w:val="24"/>
          <w:szCs w:val="24"/>
          <w:lang w:eastAsia="ar-SA"/>
        </w:rPr>
        <w:t> </w:t>
      </w:r>
      <w:r w:rsidRPr="008D671D">
        <w:rPr>
          <w:rFonts w:ascii="Times New Roman" w:eastAsia="Times New Roman" w:hAnsi="Times New Roman" w:cs="Times New Roman"/>
          <w:sz w:val="24"/>
          <w:szCs w:val="24"/>
          <w:lang w:eastAsia="ar-SA"/>
        </w:rPr>
        <w:t>Оформить дополнительное соглашение к трудовому договору с Тюриным А. Н. в соответствии со статьей 57 ТК РФ.</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4.</w:t>
      </w:r>
      <w:r w:rsidR="008D671D">
        <w:rPr>
          <w:rFonts w:ascii="Times New Roman" w:eastAsia="Times New Roman" w:hAnsi="Times New Roman" w:cs="Times New Roman"/>
          <w:sz w:val="24"/>
          <w:szCs w:val="24"/>
          <w:lang w:eastAsia="ar-SA"/>
        </w:rPr>
        <w:t> </w:t>
      </w:r>
      <w:r w:rsidRPr="008D671D">
        <w:rPr>
          <w:rFonts w:ascii="Times New Roman" w:eastAsia="Times New Roman" w:hAnsi="Times New Roman" w:cs="Times New Roman"/>
          <w:sz w:val="24"/>
          <w:szCs w:val="24"/>
          <w:lang w:eastAsia="ar-SA"/>
        </w:rPr>
        <w:t xml:space="preserve">Поручать работнику дополнительную работу по такой же профессии (должности) путем расширения зон обслуживания, увеличения объема работ с письменного согласия работника. Срок, в течение которого работник будет выполнять дополнительную работу, ее содержание и объем оговаривать в доп. Соглашении к трудовому договору. </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5.</w:t>
      </w:r>
      <w:r w:rsidRPr="008D671D">
        <w:rPr>
          <w:rFonts w:ascii="Times New Roman" w:eastAsia="Times New Roman" w:hAnsi="Times New Roman" w:cs="Times New Roman"/>
          <w:sz w:val="24"/>
          <w:szCs w:val="24"/>
          <w:lang w:eastAsia="ar-SA"/>
        </w:rPr>
        <w:tab/>
        <w:t>Разработать систему показателей и условий премирования работников учреждения не относящихся к преподавателям и методистам Учреждения.</w:t>
      </w:r>
    </w:p>
    <w:p w:rsidR="00134A54" w:rsidRPr="008D671D" w:rsidRDefault="00134A54" w:rsidP="008D671D">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6.</w:t>
      </w:r>
      <w:r w:rsidRPr="008D671D">
        <w:rPr>
          <w:rFonts w:ascii="Times New Roman" w:eastAsia="Times New Roman" w:hAnsi="Times New Roman" w:cs="Times New Roman"/>
          <w:sz w:val="24"/>
          <w:szCs w:val="24"/>
          <w:lang w:eastAsia="ar-SA"/>
        </w:rPr>
        <w:tab/>
        <w:t>Утверждать приказы о назначении компенсационных и стимулирующих выплат в соответствии с Положением об оплате труда в Учреждении, утвержденным приказом учреждения № 180/1 от 09.10.2023 г. и с периодичностью, указанной в Положении.</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lang w:eastAsia="ar-SA"/>
        </w:rPr>
      </w:pPr>
      <w:r w:rsidRPr="008D671D">
        <w:rPr>
          <w:rFonts w:ascii="Times New Roman" w:eastAsia="Times New Roman" w:hAnsi="Times New Roman" w:cs="Times New Roman"/>
          <w:b/>
          <w:sz w:val="24"/>
          <w:szCs w:val="24"/>
          <w:lang w:eastAsia="ar-SA"/>
        </w:rPr>
        <w:t xml:space="preserve">МБУ «Централизованная бухгалтерия </w:t>
      </w:r>
      <w:proofErr w:type="spellStart"/>
      <w:r w:rsidRPr="008D671D">
        <w:rPr>
          <w:rFonts w:ascii="Times New Roman" w:eastAsia="Times New Roman" w:hAnsi="Times New Roman" w:cs="Times New Roman"/>
          <w:b/>
          <w:sz w:val="24"/>
          <w:szCs w:val="24"/>
          <w:lang w:eastAsia="ar-SA"/>
        </w:rPr>
        <w:t>Шегарского</w:t>
      </w:r>
      <w:proofErr w:type="spellEnd"/>
      <w:r w:rsidRPr="008D671D">
        <w:rPr>
          <w:rFonts w:ascii="Times New Roman" w:eastAsia="Times New Roman" w:hAnsi="Times New Roman" w:cs="Times New Roman"/>
          <w:b/>
          <w:sz w:val="24"/>
          <w:szCs w:val="24"/>
          <w:lang w:eastAsia="ar-SA"/>
        </w:rPr>
        <w:t xml:space="preserve"> района»:</w:t>
      </w:r>
    </w:p>
    <w:p w:rsidR="00134A54" w:rsidRPr="008D671D" w:rsidRDefault="00134A54" w:rsidP="008D671D">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8D671D">
        <w:rPr>
          <w:rFonts w:ascii="Times New Roman" w:eastAsia="Times New Roman" w:hAnsi="Times New Roman" w:cs="Times New Roman"/>
          <w:sz w:val="24"/>
          <w:szCs w:val="24"/>
          <w:lang w:eastAsia="ar-SA"/>
        </w:rPr>
        <w:t xml:space="preserve">Ответственным исполнителям МБУ «Централизованная бухгалтерия </w:t>
      </w:r>
      <w:proofErr w:type="spellStart"/>
      <w:r w:rsidRPr="008D671D">
        <w:rPr>
          <w:rFonts w:ascii="Times New Roman" w:eastAsia="Times New Roman" w:hAnsi="Times New Roman" w:cs="Times New Roman"/>
          <w:sz w:val="24"/>
          <w:szCs w:val="24"/>
          <w:lang w:eastAsia="ar-SA"/>
        </w:rPr>
        <w:t>Шегарского</w:t>
      </w:r>
      <w:proofErr w:type="spellEnd"/>
      <w:r w:rsidRPr="008D671D">
        <w:rPr>
          <w:rFonts w:ascii="Times New Roman" w:eastAsia="Times New Roman" w:hAnsi="Times New Roman" w:cs="Times New Roman"/>
          <w:sz w:val="24"/>
          <w:szCs w:val="24"/>
          <w:lang w:eastAsia="ar-SA"/>
        </w:rPr>
        <w:t xml:space="preserve"> района» при совершении фактов хозяйственной жизни -  «начисление оплаты труда» осуществлять предварительный финансовый контроль первичных учетных и оправдательных документов на соответствие действующему законодательству РФ и условиям действующему Положению об оплате труда в Учреждении. </w:t>
      </w:r>
    </w:p>
    <w:p w:rsidR="00F60DE9" w:rsidRPr="00F60DE9" w:rsidRDefault="00F60DE9" w:rsidP="00D802CA">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9C7F82" w:rsidRPr="00F60DE9" w:rsidRDefault="009C7F82" w:rsidP="00D802CA">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F60DE9">
        <w:rPr>
          <w:rFonts w:ascii="Times New Roman" w:eastAsia="Times New Roman" w:hAnsi="Times New Roman" w:cs="Times New Roman"/>
          <w:sz w:val="24"/>
          <w:szCs w:val="24"/>
          <w:lang w:eastAsia="ar-SA"/>
        </w:rPr>
        <w:t xml:space="preserve">Руководитель </w:t>
      </w:r>
      <w:proofErr w:type="gramStart"/>
      <w:r w:rsidRPr="00F60DE9">
        <w:rPr>
          <w:rFonts w:ascii="Times New Roman" w:eastAsia="Times New Roman" w:hAnsi="Times New Roman" w:cs="Times New Roman"/>
          <w:sz w:val="24"/>
          <w:szCs w:val="24"/>
          <w:lang w:eastAsia="ar-SA"/>
        </w:rPr>
        <w:t>контрольного</w:t>
      </w:r>
      <w:proofErr w:type="gramEnd"/>
      <w:r w:rsidRPr="00F60DE9">
        <w:rPr>
          <w:rFonts w:ascii="Times New Roman" w:eastAsia="Times New Roman" w:hAnsi="Times New Roman" w:cs="Times New Roman"/>
          <w:sz w:val="24"/>
          <w:szCs w:val="24"/>
          <w:lang w:eastAsia="ar-SA"/>
        </w:rPr>
        <w:t xml:space="preserve"> </w:t>
      </w:r>
    </w:p>
    <w:p w:rsidR="009C7F82" w:rsidRPr="00F60DE9" w:rsidRDefault="009C7F82" w:rsidP="00D802CA">
      <w:pPr>
        <w:suppressAutoHyphens/>
        <w:overflowPunct w:val="0"/>
        <w:autoSpaceDE w:val="0"/>
        <w:spacing w:after="0" w:line="240" w:lineRule="auto"/>
        <w:jc w:val="both"/>
        <w:textAlignment w:val="baseline"/>
        <w:rPr>
          <w:rFonts w:ascii="Times New Roman" w:eastAsia="Times New Roman" w:hAnsi="Times New Roman" w:cs="Times New Roman"/>
          <w:sz w:val="24"/>
          <w:szCs w:val="24"/>
          <w:u w:val="single"/>
          <w:lang w:eastAsia="ar-SA"/>
        </w:rPr>
      </w:pPr>
      <w:r w:rsidRPr="00F60DE9">
        <w:rPr>
          <w:rFonts w:ascii="Times New Roman" w:eastAsia="Times New Roman" w:hAnsi="Times New Roman" w:cs="Times New Roman"/>
          <w:sz w:val="24"/>
          <w:szCs w:val="24"/>
          <w:lang w:eastAsia="ar-SA"/>
        </w:rPr>
        <w:t>мероприятия  (</w:t>
      </w:r>
      <w:r w:rsidR="00D802CA" w:rsidRPr="00F60DE9">
        <w:rPr>
          <w:rFonts w:ascii="Times New Roman" w:eastAsia="Times New Roman" w:hAnsi="Times New Roman" w:cs="Times New Roman"/>
          <w:sz w:val="24"/>
          <w:szCs w:val="24"/>
          <w:lang w:eastAsia="ar-SA"/>
        </w:rPr>
        <w:t>председатель</w:t>
      </w:r>
      <w:r w:rsidRPr="00F60DE9">
        <w:rPr>
          <w:rFonts w:ascii="Times New Roman" w:eastAsia="Times New Roman" w:hAnsi="Times New Roman" w:cs="Times New Roman"/>
          <w:sz w:val="24"/>
          <w:szCs w:val="24"/>
          <w:lang w:eastAsia="ar-SA"/>
        </w:rPr>
        <w:t xml:space="preserve">)   </w:t>
      </w:r>
      <w:r w:rsidR="00D802CA" w:rsidRPr="00F60DE9">
        <w:rPr>
          <w:rFonts w:ascii="Times New Roman" w:eastAsia="Times New Roman" w:hAnsi="Times New Roman" w:cs="Times New Roman"/>
          <w:sz w:val="24"/>
          <w:szCs w:val="24"/>
          <w:lang w:eastAsia="ar-SA"/>
        </w:rPr>
        <w:t xml:space="preserve">       </w:t>
      </w:r>
      <w:r w:rsidRPr="00F60DE9">
        <w:rPr>
          <w:rFonts w:ascii="Times New Roman" w:eastAsia="Times New Roman" w:hAnsi="Times New Roman" w:cs="Times New Roman"/>
          <w:sz w:val="24"/>
          <w:szCs w:val="24"/>
          <w:lang w:eastAsia="ar-SA"/>
        </w:rPr>
        <w:t xml:space="preserve">   ________________                 </w:t>
      </w:r>
      <w:r w:rsidR="00355DB8" w:rsidRPr="00F60DE9">
        <w:rPr>
          <w:rFonts w:ascii="Times New Roman" w:eastAsia="Times New Roman" w:hAnsi="Times New Roman" w:cs="Times New Roman"/>
          <w:sz w:val="24"/>
          <w:szCs w:val="24"/>
          <w:lang w:eastAsia="ar-SA"/>
        </w:rPr>
        <w:t xml:space="preserve">        </w:t>
      </w:r>
      <w:proofErr w:type="spellStart"/>
      <w:r w:rsidR="00355DB8" w:rsidRPr="00F60DE9">
        <w:rPr>
          <w:rFonts w:ascii="Times New Roman" w:eastAsia="Times New Roman" w:hAnsi="Times New Roman" w:cs="Times New Roman"/>
          <w:sz w:val="24"/>
          <w:szCs w:val="24"/>
          <w:u w:val="single"/>
          <w:lang w:eastAsia="ar-SA"/>
        </w:rPr>
        <w:t>Заболотнова</w:t>
      </w:r>
      <w:proofErr w:type="spellEnd"/>
      <w:r w:rsidR="00355DB8" w:rsidRPr="00F60DE9">
        <w:rPr>
          <w:rFonts w:ascii="Times New Roman" w:eastAsia="Times New Roman" w:hAnsi="Times New Roman" w:cs="Times New Roman"/>
          <w:sz w:val="24"/>
          <w:szCs w:val="24"/>
          <w:u w:val="single"/>
          <w:lang w:eastAsia="ar-SA"/>
        </w:rPr>
        <w:t xml:space="preserve"> Е.А.</w:t>
      </w:r>
    </w:p>
    <w:p w:rsidR="009C7F82" w:rsidRPr="00F60DE9" w:rsidRDefault="00F60DE9" w:rsidP="002F2A83">
      <w:pPr>
        <w:suppressAutoHyphens/>
        <w:overflowPunct w:val="0"/>
        <w:autoSpaceDE w:val="0"/>
        <w:spacing w:after="0" w:line="240" w:lineRule="auto"/>
        <w:ind w:firstLine="709"/>
        <w:jc w:val="both"/>
        <w:textAlignment w:val="baseline"/>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                     </w:t>
      </w:r>
      <w:r w:rsidR="009C7F82" w:rsidRPr="00F60DE9">
        <w:rPr>
          <w:rFonts w:ascii="Times New Roman" w:eastAsia="Times New Roman" w:hAnsi="Times New Roman" w:cs="Times New Roman"/>
          <w:sz w:val="16"/>
          <w:szCs w:val="16"/>
          <w:lang w:eastAsia="ar-SA"/>
        </w:rPr>
        <w:t xml:space="preserve">                                                             </w:t>
      </w:r>
      <w:r w:rsidR="00D802CA" w:rsidRPr="00F60DE9">
        <w:rPr>
          <w:rFonts w:ascii="Times New Roman" w:eastAsia="Times New Roman" w:hAnsi="Times New Roman" w:cs="Times New Roman"/>
          <w:sz w:val="16"/>
          <w:szCs w:val="16"/>
          <w:lang w:eastAsia="ar-SA"/>
        </w:rPr>
        <w:t xml:space="preserve">              </w:t>
      </w:r>
      <w:r w:rsidR="009C7F82" w:rsidRPr="00F60DE9">
        <w:rPr>
          <w:rFonts w:ascii="Times New Roman" w:eastAsia="Times New Roman" w:hAnsi="Times New Roman" w:cs="Times New Roman"/>
          <w:sz w:val="16"/>
          <w:szCs w:val="16"/>
          <w:lang w:eastAsia="ar-SA"/>
        </w:rPr>
        <w:t xml:space="preserve">подпись                        </w:t>
      </w:r>
      <w:r w:rsidR="00D802CA" w:rsidRPr="00F60DE9">
        <w:rPr>
          <w:rFonts w:ascii="Times New Roman" w:eastAsia="Times New Roman" w:hAnsi="Times New Roman" w:cs="Times New Roman"/>
          <w:sz w:val="16"/>
          <w:szCs w:val="16"/>
          <w:lang w:eastAsia="ar-SA"/>
        </w:rPr>
        <w:t xml:space="preserve">          </w:t>
      </w:r>
      <w:r>
        <w:rPr>
          <w:rFonts w:ascii="Times New Roman" w:eastAsia="Times New Roman" w:hAnsi="Times New Roman" w:cs="Times New Roman"/>
          <w:sz w:val="16"/>
          <w:szCs w:val="16"/>
          <w:lang w:eastAsia="ar-SA"/>
        </w:rPr>
        <w:t xml:space="preserve">                   </w:t>
      </w:r>
      <w:r w:rsidR="00D802CA" w:rsidRPr="00F60DE9">
        <w:rPr>
          <w:rFonts w:ascii="Times New Roman" w:eastAsia="Times New Roman" w:hAnsi="Times New Roman" w:cs="Times New Roman"/>
          <w:sz w:val="16"/>
          <w:szCs w:val="16"/>
          <w:lang w:eastAsia="ar-SA"/>
        </w:rPr>
        <w:t xml:space="preserve">            </w:t>
      </w:r>
      <w:r w:rsidR="009C7F82" w:rsidRPr="00F60DE9">
        <w:rPr>
          <w:rFonts w:ascii="Times New Roman" w:eastAsia="Times New Roman" w:hAnsi="Times New Roman" w:cs="Times New Roman"/>
          <w:sz w:val="16"/>
          <w:szCs w:val="16"/>
          <w:lang w:eastAsia="ar-SA"/>
        </w:rPr>
        <w:t xml:space="preserve">  инициалы, фамилия                      </w:t>
      </w:r>
    </w:p>
    <w:p w:rsidR="009C7F82" w:rsidRPr="00F60DE9"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p>
    <w:p w:rsidR="009C7F82" w:rsidRPr="00F60DE9"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p>
    <w:p w:rsidR="00367589" w:rsidRPr="00F60DE9" w:rsidRDefault="00367589" w:rsidP="002F2A83">
      <w:pPr>
        <w:spacing w:after="0" w:line="240" w:lineRule="auto"/>
        <w:ind w:firstLine="709"/>
        <w:jc w:val="both"/>
        <w:rPr>
          <w:rFonts w:ascii="Times New Roman" w:hAnsi="Times New Roman" w:cs="Times New Roman"/>
          <w:sz w:val="24"/>
          <w:szCs w:val="24"/>
        </w:rPr>
      </w:pPr>
    </w:p>
    <w:p w:rsidR="002F2A83" w:rsidRPr="00F60DE9" w:rsidRDefault="002F2A83">
      <w:pPr>
        <w:spacing w:after="0" w:line="240" w:lineRule="auto"/>
        <w:ind w:firstLine="709"/>
        <w:jc w:val="both"/>
        <w:rPr>
          <w:rFonts w:ascii="Times New Roman" w:hAnsi="Times New Roman" w:cs="Times New Roman"/>
          <w:sz w:val="24"/>
          <w:szCs w:val="24"/>
        </w:rPr>
      </w:pPr>
    </w:p>
    <w:sectPr w:rsidR="002F2A83" w:rsidRPr="00F60DE9" w:rsidSect="00BA079C">
      <w:footerReference w:type="default" r:id="rId8"/>
      <w:pgSz w:w="11906" w:h="16838" w:code="9"/>
      <w:pgMar w:top="56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AD" w:rsidRDefault="005411AD" w:rsidP="00F60DE9">
      <w:pPr>
        <w:spacing w:after="0" w:line="240" w:lineRule="auto"/>
      </w:pPr>
      <w:r>
        <w:separator/>
      </w:r>
    </w:p>
  </w:endnote>
  <w:endnote w:type="continuationSeparator" w:id="0">
    <w:p w:rsidR="005411AD" w:rsidRDefault="005411AD" w:rsidP="00F6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93151"/>
      <w:docPartObj>
        <w:docPartGallery w:val="Page Numbers (Bottom of Page)"/>
        <w:docPartUnique/>
      </w:docPartObj>
    </w:sdtPr>
    <w:sdtEndPr>
      <w:rPr>
        <w:sz w:val="18"/>
        <w:szCs w:val="18"/>
      </w:rPr>
    </w:sdtEndPr>
    <w:sdtContent>
      <w:p w:rsidR="00F60DE9" w:rsidRPr="00F60DE9" w:rsidRDefault="00F60DE9">
        <w:pPr>
          <w:pStyle w:val="a6"/>
          <w:jc w:val="right"/>
          <w:rPr>
            <w:sz w:val="18"/>
            <w:szCs w:val="18"/>
          </w:rPr>
        </w:pPr>
        <w:r w:rsidRPr="00F60DE9">
          <w:rPr>
            <w:sz w:val="18"/>
            <w:szCs w:val="18"/>
          </w:rPr>
          <w:fldChar w:fldCharType="begin"/>
        </w:r>
        <w:r w:rsidRPr="00F60DE9">
          <w:rPr>
            <w:sz w:val="18"/>
            <w:szCs w:val="18"/>
          </w:rPr>
          <w:instrText>PAGE   \* MERGEFORMAT</w:instrText>
        </w:r>
        <w:r w:rsidRPr="00F60DE9">
          <w:rPr>
            <w:sz w:val="18"/>
            <w:szCs w:val="18"/>
          </w:rPr>
          <w:fldChar w:fldCharType="separate"/>
        </w:r>
        <w:r w:rsidR="00D07390">
          <w:rPr>
            <w:noProof/>
            <w:sz w:val="18"/>
            <w:szCs w:val="18"/>
          </w:rPr>
          <w:t>1</w:t>
        </w:r>
        <w:r w:rsidRPr="00F60DE9">
          <w:rPr>
            <w:sz w:val="18"/>
            <w:szCs w:val="18"/>
          </w:rPr>
          <w:fldChar w:fldCharType="end"/>
        </w:r>
      </w:p>
    </w:sdtContent>
  </w:sdt>
  <w:p w:rsidR="00F60DE9" w:rsidRDefault="00F60D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AD" w:rsidRDefault="005411AD" w:rsidP="00F60DE9">
      <w:pPr>
        <w:spacing w:after="0" w:line="240" w:lineRule="auto"/>
      </w:pPr>
      <w:r>
        <w:separator/>
      </w:r>
    </w:p>
  </w:footnote>
  <w:footnote w:type="continuationSeparator" w:id="0">
    <w:p w:rsidR="005411AD" w:rsidRDefault="005411AD" w:rsidP="00F60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E16"/>
    <w:multiLevelType w:val="hybridMultilevel"/>
    <w:tmpl w:val="351845EA"/>
    <w:lvl w:ilvl="0" w:tplc="6046C8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A005F8"/>
    <w:multiLevelType w:val="hybridMultilevel"/>
    <w:tmpl w:val="C90A059C"/>
    <w:lvl w:ilvl="0" w:tplc="08EA6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82"/>
    <w:rsid w:val="00003C1E"/>
    <w:rsid w:val="00087669"/>
    <w:rsid w:val="000937BF"/>
    <w:rsid w:val="000C4C51"/>
    <w:rsid w:val="00134A54"/>
    <w:rsid w:val="002715F3"/>
    <w:rsid w:val="002F2A83"/>
    <w:rsid w:val="003248E5"/>
    <w:rsid w:val="00355DB8"/>
    <w:rsid w:val="00367589"/>
    <w:rsid w:val="00370FCB"/>
    <w:rsid w:val="003C5B6C"/>
    <w:rsid w:val="003D5EFD"/>
    <w:rsid w:val="0043378F"/>
    <w:rsid w:val="00464F3D"/>
    <w:rsid w:val="0048319B"/>
    <w:rsid w:val="00486D1A"/>
    <w:rsid w:val="00495C59"/>
    <w:rsid w:val="004A453B"/>
    <w:rsid w:val="004C3BD0"/>
    <w:rsid w:val="005411AD"/>
    <w:rsid w:val="005B6983"/>
    <w:rsid w:val="00631D44"/>
    <w:rsid w:val="00653108"/>
    <w:rsid w:val="00692899"/>
    <w:rsid w:val="006D1A3E"/>
    <w:rsid w:val="007527C4"/>
    <w:rsid w:val="00775DB2"/>
    <w:rsid w:val="00777319"/>
    <w:rsid w:val="007F4CF0"/>
    <w:rsid w:val="008D671D"/>
    <w:rsid w:val="008E65CD"/>
    <w:rsid w:val="008F00D8"/>
    <w:rsid w:val="009A016C"/>
    <w:rsid w:val="009A5CFF"/>
    <w:rsid w:val="009C7F82"/>
    <w:rsid w:val="00A174AE"/>
    <w:rsid w:val="00A21E3D"/>
    <w:rsid w:val="00A30EFE"/>
    <w:rsid w:val="00A96655"/>
    <w:rsid w:val="00AD05CF"/>
    <w:rsid w:val="00AE4CB0"/>
    <w:rsid w:val="00B13B42"/>
    <w:rsid w:val="00B91AD8"/>
    <w:rsid w:val="00BA079C"/>
    <w:rsid w:val="00CD76DA"/>
    <w:rsid w:val="00D07390"/>
    <w:rsid w:val="00D15526"/>
    <w:rsid w:val="00D802CA"/>
    <w:rsid w:val="00DB5881"/>
    <w:rsid w:val="00DB6922"/>
    <w:rsid w:val="00DC54DA"/>
    <w:rsid w:val="00DE4916"/>
    <w:rsid w:val="00F06BA7"/>
    <w:rsid w:val="00F10414"/>
    <w:rsid w:val="00F60DE9"/>
    <w:rsid w:val="00F66CF7"/>
    <w:rsid w:val="00F8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82"/>
    <w:pPr>
      <w:ind w:left="720"/>
      <w:contextualSpacing/>
    </w:pPr>
  </w:style>
  <w:style w:type="paragraph" w:styleId="a4">
    <w:name w:val="header"/>
    <w:basedOn w:val="a"/>
    <w:link w:val="a5"/>
    <w:uiPriority w:val="99"/>
    <w:unhideWhenUsed/>
    <w:rsid w:val="00F60D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DE9"/>
  </w:style>
  <w:style w:type="paragraph" w:styleId="a6">
    <w:name w:val="footer"/>
    <w:basedOn w:val="a"/>
    <w:link w:val="a7"/>
    <w:uiPriority w:val="99"/>
    <w:unhideWhenUsed/>
    <w:rsid w:val="00F60D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DE9"/>
  </w:style>
  <w:style w:type="paragraph" w:customStyle="1" w:styleId="1">
    <w:name w:val="Название1"/>
    <w:basedOn w:val="a"/>
    <w:rsid w:val="00BA079C"/>
    <w:pPr>
      <w:spacing w:after="0" w:line="240" w:lineRule="auto"/>
      <w:jc w:val="center"/>
    </w:pPr>
    <w:rPr>
      <w:rFonts w:ascii="Times New Roman" w:eastAsia="Times New Roman" w:hAnsi="Times New Roman" w:cs="Times New Roman"/>
      <w:b/>
      <w:sz w:val="28"/>
      <w:szCs w:val="20"/>
      <w:lang w:eastAsia="ru-RU"/>
    </w:rPr>
  </w:style>
  <w:style w:type="paragraph" w:styleId="a8">
    <w:name w:val="footnote text"/>
    <w:basedOn w:val="a"/>
    <w:link w:val="a9"/>
    <w:uiPriority w:val="99"/>
    <w:semiHidden/>
    <w:unhideWhenUsed/>
    <w:rsid w:val="00F66CF7"/>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semiHidden/>
    <w:rsid w:val="00F66CF7"/>
    <w:rPr>
      <w:rFonts w:ascii="Times New Roman" w:eastAsia="Times New Roman" w:hAnsi="Times New Roman" w:cs="Times New Roman"/>
      <w:sz w:val="20"/>
      <w:szCs w:val="20"/>
      <w:lang w:eastAsia="ar-SA"/>
    </w:rPr>
  </w:style>
  <w:style w:type="character" w:styleId="aa">
    <w:name w:val="footnote reference"/>
    <w:basedOn w:val="a0"/>
    <w:uiPriority w:val="99"/>
    <w:semiHidden/>
    <w:unhideWhenUsed/>
    <w:rsid w:val="00F66CF7"/>
    <w:rPr>
      <w:vertAlign w:val="superscript"/>
    </w:rPr>
  </w:style>
  <w:style w:type="paragraph" w:styleId="ab">
    <w:name w:val="Balloon Text"/>
    <w:basedOn w:val="a"/>
    <w:link w:val="ac"/>
    <w:uiPriority w:val="99"/>
    <w:semiHidden/>
    <w:unhideWhenUsed/>
    <w:rsid w:val="006531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3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82"/>
    <w:pPr>
      <w:ind w:left="720"/>
      <w:contextualSpacing/>
    </w:pPr>
  </w:style>
  <w:style w:type="paragraph" w:styleId="a4">
    <w:name w:val="header"/>
    <w:basedOn w:val="a"/>
    <w:link w:val="a5"/>
    <w:uiPriority w:val="99"/>
    <w:unhideWhenUsed/>
    <w:rsid w:val="00F60D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DE9"/>
  </w:style>
  <w:style w:type="paragraph" w:styleId="a6">
    <w:name w:val="footer"/>
    <w:basedOn w:val="a"/>
    <w:link w:val="a7"/>
    <w:uiPriority w:val="99"/>
    <w:unhideWhenUsed/>
    <w:rsid w:val="00F60D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DE9"/>
  </w:style>
  <w:style w:type="paragraph" w:customStyle="1" w:styleId="1">
    <w:name w:val="Название1"/>
    <w:basedOn w:val="a"/>
    <w:rsid w:val="00BA079C"/>
    <w:pPr>
      <w:spacing w:after="0" w:line="240" w:lineRule="auto"/>
      <w:jc w:val="center"/>
    </w:pPr>
    <w:rPr>
      <w:rFonts w:ascii="Times New Roman" w:eastAsia="Times New Roman" w:hAnsi="Times New Roman" w:cs="Times New Roman"/>
      <w:b/>
      <w:sz w:val="28"/>
      <w:szCs w:val="20"/>
      <w:lang w:eastAsia="ru-RU"/>
    </w:rPr>
  </w:style>
  <w:style w:type="paragraph" w:styleId="a8">
    <w:name w:val="footnote text"/>
    <w:basedOn w:val="a"/>
    <w:link w:val="a9"/>
    <w:uiPriority w:val="99"/>
    <w:semiHidden/>
    <w:unhideWhenUsed/>
    <w:rsid w:val="00F66CF7"/>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semiHidden/>
    <w:rsid w:val="00F66CF7"/>
    <w:rPr>
      <w:rFonts w:ascii="Times New Roman" w:eastAsia="Times New Roman" w:hAnsi="Times New Roman" w:cs="Times New Roman"/>
      <w:sz w:val="20"/>
      <w:szCs w:val="20"/>
      <w:lang w:eastAsia="ar-SA"/>
    </w:rPr>
  </w:style>
  <w:style w:type="character" w:styleId="aa">
    <w:name w:val="footnote reference"/>
    <w:basedOn w:val="a0"/>
    <w:uiPriority w:val="99"/>
    <w:semiHidden/>
    <w:unhideWhenUsed/>
    <w:rsid w:val="00F66CF7"/>
    <w:rPr>
      <w:vertAlign w:val="superscript"/>
    </w:rPr>
  </w:style>
  <w:style w:type="paragraph" w:styleId="ab">
    <w:name w:val="Balloon Text"/>
    <w:basedOn w:val="a"/>
    <w:link w:val="ac"/>
    <w:uiPriority w:val="99"/>
    <w:semiHidden/>
    <w:unhideWhenUsed/>
    <w:rsid w:val="006531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3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4671</Words>
  <Characters>26628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60</cp:revision>
  <cp:lastPrinted>2024-03-14T07:12:00Z</cp:lastPrinted>
  <dcterms:created xsi:type="dcterms:W3CDTF">2023-06-16T13:34:00Z</dcterms:created>
  <dcterms:modified xsi:type="dcterms:W3CDTF">2024-06-14T08:18:00Z</dcterms:modified>
</cp:coreProperties>
</file>